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1FED" w14:textId="77777777" w:rsidR="00B742B6" w:rsidRPr="00B17E25" w:rsidRDefault="00B742B6" w:rsidP="00B742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E25">
        <w:rPr>
          <w:rFonts w:ascii="Times New Roman" w:hAnsi="Times New Roman" w:cs="Times New Roman"/>
          <w:sz w:val="24"/>
          <w:szCs w:val="24"/>
        </w:rPr>
        <w:t>Lēmuma projekts</w:t>
      </w:r>
    </w:p>
    <w:p w14:paraId="71AE9C97" w14:textId="77777777" w:rsidR="00B742B6" w:rsidRDefault="00B742B6" w:rsidP="00B742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7E25">
        <w:rPr>
          <w:rFonts w:ascii="Times New Roman" w:hAnsi="Times New Roman" w:cs="Times New Roman"/>
          <w:i/>
          <w:iCs/>
          <w:sz w:val="24"/>
          <w:szCs w:val="24"/>
        </w:rPr>
        <w:t>satur ierobežotas pieejamības</w:t>
      </w:r>
    </w:p>
    <w:p w14:paraId="52BA305C" w14:textId="77777777" w:rsidR="00B742B6" w:rsidRPr="00B17E25" w:rsidRDefault="00B742B6" w:rsidP="00B742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17E25">
        <w:rPr>
          <w:rFonts w:ascii="Times New Roman" w:hAnsi="Times New Roman" w:cs="Times New Roman"/>
          <w:i/>
          <w:iCs/>
          <w:sz w:val="24"/>
          <w:szCs w:val="24"/>
        </w:rPr>
        <w:t>nformāciju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personas kodu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DE1BA7" w14:textId="77777777" w:rsidR="00B742B6" w:rsidRPr="00B17E25" w:rsidRDefault="00B742B6" w:rsidP="00B7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7B487" w14:textId="77777777" w:rsidR="00B742B6" w:rsidRPr="00B51E9B" w:rsidRDefault="00B742B6" w:rsidP="00B74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Par izmaiņām </w:t>
      </w:r>
      <w:r>
        <w:rPr>
          <w:rFonts w:ascii="Times New Roman" w:hAnsi="Times New Roman" w:cs="Times New Roman"/>
          <w:b/>
          <w:bCs/>
          <w:sz w:val="24"/>
          <w:szCs w:val="24"/>
        </w:rPr>
        <w:t>Alūksnes novada pašvaldības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 komisijas </w:t>
      </w:r>
      <w:r>
        <w:rPr>
          <w:rFonts w:ascii="Times New Roman" w:hAnsi="Times New Roman" w:cs="Times New Roman"/>
          <w:b/>
          <w:bCs/>
          <w:sz w:val="24"/>
          <w:szCs w:val="24"/>
        </w:rPr>
        <w:t>“Īpašumu atsavināšanas komisija” personāl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sastāvā </w:t>
      </w:r>
    </w:p>
    <w:p w14:paraId="4835773C" w14:textId="77777777" w:rsidR="00B742B6" w:rsidRPr="00B51E9B" w:rsidRDefault="00B742B6" w:rsidP="00B74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C0A9E" w14:textId="77777777" w:rsidR="00B742B6" w:rsidRDefault="00B742B6" w:rsidP="00B742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B094F">
        <w:rPr>
          <w:rFonts w:ascii="Times New Roman" w:hAnsi="Times New Roman" w:cs="Times New Roman"/>
          <w:sz w:val="24"/>
          <w:szCs w:val="24"/>
        </w:rPr>
        <w:t xml:space="preserve">zskatot </w:t>
      </w:r>
      <w:r>
        <w:rPr>
          <w:rFonts w:ascii="Times New Roman" w:hAnsi="Times New Roman" w:cs="Times New Roman"/>
          <w:sz w:val="24"/>
          <w:szCs w:val="24"/>
        </w:rPr>
        <w:t>Ingas Līdakas</w:t>
      </w:r>
      <w:r w:rsidRPr="00BB094F">
        <w:rPr>
          <w:rFonts w:ascii="Times New Roman" w:hAnsi="Times New Roman" w:cs="Times New Roman"/>
          <w:sz w:val="24"/>
          <w:szCs w:val="24"/>
        </w:rPr>
        <w:t xml:space="preserve"> iesniegumu par piekrišanu darboties Alūksnes novada pašvaldības </w:t>
      </w:r>
      <w:r>
        <w:rPr>
          <w:rFonts w:ascii="Times New Roman" w:hAnsi="Times New Roman" w:cs="Times New Roman"/>
          <w:sz w:val="24"/>
          <w:szCs w:val="24"/>
        </w:rPr>
        <w:t>Īpašumu atsavināšanas</w:t>
      </w:r>
      <w:r w:rsidRPr="00BB094F">
        <w:rPr>
          <w:rFonts w:ascii="Times New Roman" w:hAnsi="Times New Roman" w:cs="Times New Roman"/>
          <w:sz w:val="24"/>
          <w:szCs w:val="24"/>
        </w:rPr>
        <w:t xml:space="preserve"> komisijā, kas saņemts Alūksnes novada pašvaldībā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B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0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94F">
        <w:rPr>
          <w:rFonts w:ascii="Times New Roman" w:hAnsi="Times New Roman" w:cs="Times New Roman"/>
          <w:sz w:val="24"/>
          <w:szCs w:val="24"/>
        </w:rPr>
        <w:t>. un reģistrēts ar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3067">
        <w:rPr>
          <w:rFonts w:ascii="Times New Roman" w:hAnsi="Times New Roman" w:cs="Times New Roman"/>
          <w:sz w:val="24"/>
          <w:szCs w:val="24"/>
        </w:rPr>
        <w:t>ANP/1-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03067">
        <w:rPr>
          <w:rFonts w:ascii="Times New Roman" w:hAnsi="Times New Roman" w:cs="Times New Roman"/>
          <w:sz w:val="24"/>
          <w:szCs w:val="24"/>
        </w:rPr>
        <w:t>/24/</w:t>
      </w:r>
      <w:r>
        <w:rPr>
          <w:rFonts w:ascii="Times New Roman" w:hAnsi="Times New Roman" w:cs="Times New Roman"/>
          <w:sz w:val="24"/>
          <w:szCs w:val="24"/>
        </w:rPr>
        <w:t>4052</w:t>
      </w:r>
      <w:r w:rsidRPr="00BB094F">
        <w:rPr>
          <w:rFonts w:ascii="Times New Roman" w:hAnsi="Times New Roman" w:cs="Times New Roman"/>
          <w:sz w:val="24"/>
          <w:szCs w:val="24"/>
        </w:rPr>
        <w:t>,</w:t>
      </w:r>
    </w:p>
    <w:p w14:paraId="22A036BA" w14:textId="77777777" w:rsidR="00B742B6" w:rsidRDefault="00B742B6" w:rsidP="00B742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1E9B">
        <w:rPr>
          <w:rFonts w:ascii="Times New Roman" w:hAnsi="Times New Roman" w:cs="Times New Roman"/>
          <w:sz w:val="24"/>
          <w:szCs w:val="24"/>
        </w:rPr>
        <w:t>amatojoties uz Pašvaldību likuma 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1E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punktu, </w:t>
      </w:r>
      <w:r>
        <w:rPr>
          <w:rFonts w:ascii="Times New Roman" w:hAnsi="Times New Roman" w:cs="Times New Roman"/>
          <w:sz w:val="24"/>
          <w:szCs w:val="24"/>
        </w:rPr>
        <w:t>Alūksnes novada pašvaldības domes 2023. gada 30. marta saistošo noteikumu Nr. 2/2023 “Alūksnes novada pašvaldības nolikuma” 16.44. punktu un Alūksnes novada pašvaldības Īpašumu atsavināšanas komisijas nolikuma 10. punktu,</w:t>
      </w:r>
    </w:p>
    <w:p w14:paraId="7760438D" w14:textId="77777777" w:rsidR="00B742B6" w:rsidRDefault="00B742B6" w:rsidP="00B742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0C6B16" w14:textId="388EDABC" w:rsidR="00B742B6" w:rsidRDefault="00B742B6" w:rsidP="00B742B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6C">
        <w:rPr>
          <w:rFonts w:ascii="Times New Roman" w:hAnsi="Times New Roman" w:cs="Times New Roman"/>
          <w:sz w:val="24"/>
          <w:szCs w:val="24"/>
        </w:rPr>
        <w:t xml:space="preserve">iecelt </w:t>
      </w:r>
      <w:r>
        <w:rPr>
          <w:rFonts w:ascii="Times New Roman" w:hAnsi="Times New Roman" w:cs="Times New Roman"/>
          <w:sz w:val="24"/>
          <w:szCs w:val="24"/>
        </w:rPr>
        <w:t>Ingu Līdaku</w:t>
      </w:r>
      <w:r w:rsidRPr="00AC616C">
        <w:rPr>
          <w:rFonts w:ascii="Times New Roman" w:hAnsi="Times New Roman" w:cs="Times New Roman"/>
          <w:sz w:val="24"/>
          <w:szCs w:val="24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Pr="00AC616C">
        <w:rPr>
          <w:rFonts w:ascii="Times New Roman" w:hAnsi="Times New Roman" w:cs="Times New Roman"/>
          <w:sz w:val="24"/>
          <w:szCs w:val="24"/>
        </w:rPr>
        <w:t>, ar Alūksnes novada pašvaldības domes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16C">
        <w:rPr>
          <w:rFonts w:ascii="Times New Roman" w:hAnsi="Times New Roman" w:cs="Times New Roman"/>
          <w:sz w:val="24"/>
          <w:szCs w:val="24"/>
        </w:rPr>
        <w:t>gada 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16C">
        <w:rPr>
          <w:rFonts w:ascii="Times New Roman" w:hAnsi="Times New Roman" w:cs="Times New Roman"/>
          <w:sz w:val="24"/>
          <w:szCs w:val="24"/>
        </w:rPr>
        <w:t>jūlija lēmumu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1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C616C">
        <w:rPr>
          <w:rFonts w:ascii="Times New Roman" w:hAnsi="Times New Roman" w:cs="Times New Roman"/>
          <w:sz w:val="24"/>
          <w:szCs w:val="24"/>
        </w:rPr>
        <w:t xml:space="preserve"> “Par </w:t>
      </w:r>
      <w:r>
        <w:rPr>
          <w:rFonts w:ascii="Times New Roman" w:hAnsi="Times New Roman" w:cs="Times New Roman"/>
          <w:sz w:val="24"/>
          <w:szCs w:val="24"/>
        </w:rPr>
        <w:t xml:space="preserve">Īpašumu atsavināšanas </w:t>
      </w:r>
      <w:r w:rsidRPr="00AC616C">
        <w:rPr>
          <w:rFonts w:ascii="Times New Roman" w:hAnsi="Times New Roman" w:cs="Times New Roman"/>
          <w:sz w:val="24"/>
          <w:szCs w:val="24"/>
        </w:rPr>
        <w:t xml:space="preserve">komisijas personālsastāvu” izveidotās Alūksnes novada pašvaldības </w:t>
      </w:r>
      <w:r>
        <w:rPr>
          <w:rFonts w:ascii="Times New Roman" w:hAnsi="Times New Roman" w:cs="Times New Roman"/>
          <w:sz w:val="24"/>
          <w:szCs w:val="24"/>
        </w:rPr>
        <w:t>Īpašumu atsavināšanas</w:t>
      </w:r>
      <w:r w:rsidRPr="00AC616C">
        <w:rPr>
          <w:rFonts w:ascii="Times New Roman" w:hAnsi="Times New Roman" w:cs="Times New Roman"/>
          <w:sz w:val="24"/>
          <w:szCs w:val="24"/>
        </w:rPr>
        <w:t xml:space="preserve"> komisijas locekļa amatā.</w:t>
      </w:r>
    </w:p>
    <w:p w14:paraId="4E75165D" w14:textId="77777777" w:rsidR="00B742B6" w:rsidRPr="00754997" w:rsidRDefault="00B742B6" w:rsidP="00B742B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97">
        <w:rPr>
          <w:rFonts w:ascii="Times New Roman" w:hAnsi="Times New Roman" w:cs="Times New Roman"/>
          <w:sz w:val="24"/>
          <w:szCs w:val="24"/>
        </w:rPr>
        <w:t xml:space="preserve">Lēmums stājas spēkā </w:t>
      </w:r>
      <w:r>
        <w:rPr>
          <w:rFonts w:ascii="Times New Roman" w:hAnsi="Times New Roman" w:cs="Times New Roman"/>
          <w:sz w:val="24"/>
          <w:szCs w:val="24"/>
        </w:rPr>
        <w:t>ar tā pieņemšanas brīdi</w:t>
      </w:r>
      <w:r w:rsidRPr="00754997">
        <w:rPr>
          <w:rFonts w:ascii="Times New Roman" w:hAnsi="Times New Roman" w:cs="Times New Roman"/>
          <w:sz w:val="24"/>
          <w:szCs w:val="24"/>
        </w:rPr>
        <w:t>.</w:t>
      </w:r>
    </w:p>
    <w:p w14:paraId="62EE28D7" w14:textId="77777777" w:rsidR="00223BD6" w:rsidRDefault="00223BD6"/>
    <w:sectPr w:rsidR="00223BD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81C"/>
    <w:multiLevelType w:val="hybridMultilevel"/>
    <w:tmpl w:val="17B000FE"/>
    <w:lvl w:ilvl="0" w:tplc="FEA4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47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B6"/>
    <w:rsid w:val="00223BD6"/>
    <w:rsid w:val="004F7DD7"/>
    <w:rsid w:val="00B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91570"/>
  <w15:chartTrackingRefBased/>
  <w15:docId w15:val="{89D5EBE4-E297-4875-B93D-3F1B2C8E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42B6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7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</Characters>
  <Application>Microsoft Office Word</Application>
  <DocSecurity>0</DocSecurity>
  <Lines>2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2024-12-06T08:34:00Z</dcterms:created>
  <dcterms:modified xsi:type="dcterms:W3CDTF">2024-12-06T08:35:00Z</dcterms:modified>
</cp:coreProperties>
</file>