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ABC0" w14:textId="2FCDF64E" w:rsidR="00C34B0C" w:rsidRPr="00C34B0C" w:rsidRDefault="00C34B0C" w:rsidP="00C34B0C">
      <w:pPr>
        <w:jc w:val="right"/>
        <w:rPr>
          <w:rFonts w:ascii="Times New Roman" w:hAnsi="Times New Roman"/>
          <w:bCs/>
          <w:i/>
          <w:iCs/>
          <w:sz w:val="24"/>
          <w:szCs w:val="24"/>
          <w:lang w:val="lv-LV"/>
        </w:rPr>
      </w:pPr>
      <w:bookmarkStart w:id="0" w:name="_Hlk156466981"/>
      <w:r w:rsidRPr="00C34B0C">
        <w:rPr>
          <w:rFonts w:ascii="Times New Roman" w:hAnsi="Times New Roman"/>
          <w:bCs/>
          <w:i/>
          <w:iCs/>
          <w:sz w:val="24"/>
          <w:szCs w:val="24"/>
          <w:lang w:val="lv-LV"/>
        </w:rPr>
        <w:t>Lēmuma projekts</w:t>
      </w:r>
    </w:p>
    <w:p w14:paraId="0B6EC869" w14:textId="77777777" w:rsidR="00C34B0C" w:rsidRDefault="00C34B0C" w:rsidP="00C34B0C">
      <w:pPr>
        <w:jc w:val="right"/>
        <w:rPr>
          <w:rFonts w:ascii="Times New Roman" w:hAnsi="Times New Roman"/>
          <w:b/>
          <w:sz w:val="24"/>
          <w:szCs w:val="24"/>
          <w:lang w:val="lv-LV"/>
        </w:rPr>
      </w:pPr>
    </w:p>
    <w:p w14:paraId="7D4E40D3" w14:textId="280646F3" w:rsidR="00C34B0C" w:rsidRPr="00946E08" w:rsidRDefault="00C34B0C" w:rsidP="00C34B0C">
      <w:pPr>
        <w:jc w:val="center"/>
        <w:rPr>
          <w:rFonts w:ascii="Times New Roman" w:hAnsi="Times New Roman"/>
          <w:b/>
          <w:sz w:val="24"/>
          <w:szCs w:val="24"/>
          <w:lang w:val="lv-LV"/>
        </w:rPr>
      </w:pPr>
      <w:r w:rsidRPr="00CB1A1D">
        <w:rPr>
          <w:rFonts w:ascii="Times New Roman" w:hAnsi="Times New Roman"/>
          <w:b/>
          <w:sz w:val="24"/>
          <w:szCs w:val="24"/>
          <w:lang w:val="lv-LV"/>
        </w:rPr>
        <w:t xml:space="preserve">Par </w:t>
      </w:r>
      <w:r>
        <w:rPr>
          <w:rFonts w:ascii="Times New Roman" w:hAnsi="Times New Roman"/>
          <w:b/>
          <w:sz w:val="24"/>
          <w:szCs w:val="24"/>
          <w:lang w:val="lv-LV"/>
        </w:rPr>
        <w:t>nekustamā īpašuma “Liepnas Patvēruma meklētāju centrs”</w:t>
      </w:r>
      <w:r w:rsidRPr="00CB1A1D">
        <w:rPr>
          <w:rFonts w:ascii="Times New Roman" w:hAnsi="Times New Roman"/>
          <w:b/>
          <w:sz w:val="24"/>
          <w:szCs w:val="24"/>
          <w:lang w:val="lv-LV"/>
        </w:rPr>
        <w:t xml:space="preserve">, </w:t>
      </w:r>
      <w:r>
        <w:rPr>
          <w:rFonts w:ascii="Times New Roman" w:hAnsi="Times New Roman"/>
          <w:b/>
          <w:sz w:val="24"/>
          <w:szCs w:val="24"/>
          <w:lang w:val="lv-LV"/>
        </w:rPr>
        <w:t xml:space="preserve">Liepnā, Liepnas pagastā, </w:t>
      </w:r>
      <w:r w:rsidRPr="00CB1A1D">
        <w:rPr>
          <w:rFonts w:ascii="Times New Roman" w:hAnsi="Times New Roman"/>
          <w:b/>
          <w:sz w:val="24"/>
          <w:szCs w:val="24"/>
          <w:lang w:val="lv-LV"/>
        </w:rPr>
        <w:t>Alūksnes novadā</w:t>
      </w:r>
      <w:r>
        <w:rPr>
          <w:rFonts w:ascii="Times New Roman" w:hAnsi="Times New Roman"/>
          <w:b/>
          <w:sz w:val="24"/>
          <w:szCs w:val="24"/>
          <w:lang w:val="lv-LV"/>
        </w:rPr>
        <w:t xml:space="preserve"> nodošanu</w:t>
      </w:r>
      <w:r w:rsidRPr="00CB1A1D">
        <w:rPr>
          <w:rFonts w:ascii="Times New Roman" w:hAnsi="Times New Roman"/>
          <w:b/>
          <w:sz w:val="24"/>
          <w:szCs w:val="24"/>
          <w:lang w:val="lv-LV"/>
        </w:rPr>
        <w:t xml:space="preserve"> bez atlīdzības valsts īpašumā</w:t>
      </w:r>
    </w:p>
    <w:p w14:paraId="3E19E539" w14:textId="77777777" w:rsidR="00C34B0C" w:rsidRPr="00563CC2" w:rsidRDefault="00C34B0C" w:rsidP="00C34B0C">
      <w:pPr>
        <w:ind w:left="720"/>
        <w:jc w:val="both"/>
        <w:rPr>
          <w:rFonts w:ascii="Times New Roman" w:hAnsi="Times New Roman"/>
          <w:sz w:val="24"/>
          <w:szCs w:val="24"/>
          <w:lang w:val="lv-LV"/>
        </w:rPr>
      </w:pPr>
    </w:p>
    <w:p w14:paraId="027B9E3E" w14:textId="77777777" w:rsidR="00C34B0C" w:rsidRPr="0059656E" w:rsidRDefault="00C34B0C" w:rsidP="00C34B0C">
      <w:pPr>
        <w:pStyle w:val="Vienkrsteksts"/>
        <w:jc w:val="both"/>
        <w:rPr>
          <w:rFonts w:ascii="Times New Roman" w:hAnsi="Times New Roman"/>
          <w:sz w:val="24"/>
          <w:szCs w:val="24"/>
        </w:rPr>
      </w:pPr>
      <w:r w:rsidRPr="00B93AC2">
        <w:rPr>
          <w:rFonts w:ascii="Times New Roman" w:hAnsi="Times New Roman"/>
          <w:sz w:val="24"/>
          <w:szCs w:val="24"/>
        </w:rPr>
        <w:tab/>
      </w:r>
      <w:r>
        <w:rPr>
          <w:rFonts w:ascii="Times New Roman" w:hAnsi="Times New Roman"/>
          <w:sz w:val="24"/>
          <w:szCs w:val="24"/>
        </w:rPr>
        <w:t>Alūksnes novada pašvaldībā 30.06.2023. saņemts un ar Nr. ANP/1-35/23/2382 reģistrēts Nodrošinājuma valsts</w:t>
      </w:r>
      <w:r w:rsidRPr="00B93AC2">
        <w:rPr>
          <w:rFonts w:ascii="Times New Roman" w:hAnsi="Times New Roman"/>
          <w:sz w:val="24"/>
          <w:szCs w:val="24"/>
        </w:rPr>
        <w:t xml:space="preserve"> aģentūras </w:t>
      </w:r>
      <w:r>
        <w:rPr>
          <w:rFonts w:ascii="Times New Roman" w:hAnsi="Times New Roman"/>
          <w:sz w:val="24"/>
          <w:szCs w:val="24"/>
        </w:rPr>
        <w:t>iesniegums</w:t>
      </w:r>
      <w:r w:rsidRPr="00B93AC2">
        <w:rPr>
          <w:rFonts w:ascii="Times New Roman" w:hAnsi="Times New Roman"/>
          <w:sz w:val="24"/>
          <w:szCs w:val="24"/>
        </w:rPr>
        <w:t xml:space="preserve"> “Par </w:t>
      </w:r>
      <w:r>
        <w:rPr>
          <w:rFonts w:ascii="Times New Roman" w:hAnsi="Times New Roman"/>
          <w:sz w:val="24"/>
          <w:szCs w:val="24"/>
        </w:rPr>
        <w:t>objekta “Liepnas patvēruma meklētāju centrs</w:t>
      </w:r>
      <w:r w:rsidRPr="00B93AC2">
        <w:rPr>
          <w:rFonts w:ascii="Times New Roman" w:hAnsi="Times New Roman"/>
          <w:sz w:val="24"/>
          <w:szCs w:val="24"/>
        </w:rPr>
        <w:t>”</w:t>
      </w:r>
      <w:r>
        <w:rPr>
          <w:rFonts w:ascii="Times New Roman" w:hAnsi="Times New Roman"/>
          <w:sz w:val="24"/>
          <w:szCs w:val="24"/>
        </w:rPr>
        <w:t>, Liepnā, Alūksnes novadā pārņemšanu”</w:t>
      </w:r>
      <w:r w:rsidRPr="00B93AC2">
        <w:rPr>
          <w:rFonts w:ascii="Times New Roman" w:hAnsi="Times New Roman"/>
          <w:sz w:val="24"/>
          <w:szCs w:val="24"/>
        </w:rPr>
        <w:t>. Nodrošinājuma valsts aģentūra lūdz</w:t>
      </w:r>
      <w:r>
        <w:rPr>
          <w:rFonts w:ascii="Times New Roman" w:hAnsi="Times New Roman"/>
          <w:sz w:val="24"/>
          <w:szCs w:val="24"/>
        </w:rPr>
        <w:t xml:space="preserve"> Liepnas patvēruma meklētāju centru</w:t>
      </w:r>
      <w:r w:rsidRPr="00B93AC2">
        <w:rPr>
          <w:rFonts w:ascii="Times New Roman" w:hAnsi="Times New Roman"/>
          <w:sz w:val="24"/>
          <w:szCs w:val="24"/>
        </w:rPr>
        <w:t xml:space="preserve"> nodot bez atlīdzības Iekšlietu ministrijas </w:t>
      </w:r>
      <w:r>
        <w:rPr>
          <w:rFonts w:ascii="Times New Roman" w:hAnsi="Times New Roman"/>
          <w:sz w:val="24"/>
          <w:szCs w:val="24"/>
        </w:rPr>
        <w:t>īpašumā</w:t>
      </w:r>
      <w:r w:rsidRPr="00B93AC2">
        <w:rPr>
          <w:rFonts w:ascii="Times New Roman" w:hAnsi="Times New Roman"/>
          <w:sz w:val="24"/>
          <w:szCs w:val="24"/>
        </w:rPr>
        <w:t xml:space="preserve">. </w:t>
      </w:r>
      <w:r>
        <w:rPr>
          <w:rFonts w:ascii="Times New Roman" w:hAnsi="Times New Roman"/>
          <w:sz w:val="24"/>
          <w:szCs w:val="24"/>
        </w:rPr>
        <w:t xml:space="preserve">Nekustamais </w:t>
      </w:r>
      <w:r w:rsidRPr="0059656E">
        <w:rPr>
          <w:rFonts w:ascii="Times New Roman" w:hAnsi="Times New Roman"/>
          <w:sz w:val="24"/>
          <w:szCs w:val="24"/>
        </w:rPr>
        <w:t>īpašums nepieciešam</w:t>
      </w:r>
      <w:r>
        <w:rPr>
          <w:rFonts w:ascii="Times New Roman" w:hAnsi="Times New Roman"/>
          <w:sz w:val="24"/>
          <w:szCs w:val="24"/>
        </w:rPr>
        <w:t>s</w:t>
      </w:r>
      <w:r w:rsidRPr="0059656E">
        <w:rPr>
          <w:rFonts w:ascii="Times New Roman" w:hAnsi="Times New Roman"/>
          <w:sz w:val="24"/>
          <w:szCs w:val="24"/>
        </w:rPr>
        <w:t xml:space="preserve"> Iekšlietu ministrijas padotībā esošo iestāžu valsts pārvaldes funkcijas – valsts politikas īstenošana patvēruma jomā, veicot patvēruma meklētāja izmitināšanu patvēruma meklētāju izmitināšanas centrā</w:t>
      </w:r>
      <w:r>
        <w:rPr>
          <w:rFonts w:ascii="Times New Roman" w:hAnsi="Times New Roman"/>
          <w:sz w:val="24"/>
          <w:szCs w:val="24"/>
        </w:rPr>
        <w:t xml:space="preserve"> – </w:t>
      </w:r>
      <w:r w:rsidRPr="0059656E">
        <w:rPr>
          <w:rFonts w:ascii="Times New Roman" w:hAnsi="Times New Roman"/>
          <w:sz w:val="24"/>
          <w:szCs w:val="24"/>
        </w:rPr>
        <w:t xml:space="preserve"> īstenošanai.</w:t>
      </w:r>
    </w:p>
    <w:p w14:paraId="5B725E87" w14:textId="77777777" w:rsidR="00C34B0C" w:rsidRPr="00B93AC2" w:rsidRDefault="00C34B0C" w:rsidP="00C34B0C">
      <w:pPr>
        <w:ind w:firstLine="720"/>
        <w:jc w:val="both"/>
        <w:rPr>
          <w:rFonts w:ascii="Times New Roman" w:hAnsi="Times New Roman"/>
          <w:sz w:val="24"/>
          <w:szCs w:val="24"/>
          <w:lang w:val="lv-LV"/>
        </w:rPr>
      </w:pPr>
      <w:r w:rsidRPr="00B93AC2">
        <w:rPr>
          <w:rFonts w:ascii="Times New Roman" w:hAnsi="Times New Roman"/>
          <w:sz w:val="24"/>
          <w:szCs w:val="24"/>
          <w:lang w:val="lv-LV"/>
        </w:rPr>
        <w:t>Nekustamais īpašums</w:t>
      </w:r>
      <w:r>
        <w:rPr>
          <w:rFonts w:ascii="Times New Roman" w:hAnsi="Times New Roman"/>
          <w:sz w:val="24"/>
          <w:szCs w:val="24"/>
          <w:lang w:val="lv-LV"/>
        </w:rPr>
        <w:t xml:space="preserve"> “</w:t>
      </w:r>
      <w:r w:rsidRPr="00E15309">
        <w:rPr>
          <w:rFonts w:ascii="Times New Roman" w:hAnsi="Times New Roman"/>
          <w:bCs/>
          <w:sz w:val="24"/>
          <w:szCs w:val="24"/>
          <w:lang w:val="lv-LV"/>
        </w:rPr>
        <w:t>Liepnas Patvēruma meklētāju centrs”, Liepnā, Liepnas pagastā, Alūksnes novadā</w:t>
      </w:r>
      <w:r w:rsidRPr="00946E08">
        <w:rPr>
          <w:rFonts w:ascii="Times New Roman" w:hAnsi="Times New Roman"/>
          <w:bCs/>
          <w:sz w:val="24"/>
          <w:szCs w:val="24"/>
          <w:lang w:val="lv-LV"/>
        </w:rPr>
        <w:t xml:space="preserve"> </w:t>
      </w:r>
      <w:r w:rsidRPr="00B93AC2">
        <w:rPr>
          <w:rFonts w:ascii="Times New Roman" w:hAnsi="Times New Roman"/>
          <w:sz w:val="24"/>
          <w:szCs w:val="24"/>
          <w:lang w:val="lv-LV"/>
        </w:rPr>
        <w:t>(</w:t>
      </w:r>
      <w:r>
        <w:rPr>
          <w:rFonts w:ascii="Times New Roman" w:hAnsi="Times New Roman"/>
          <w:sz w:val="24"/>
          <w:szCs w:val="24"/>
          <w:lang w:val="lv-LV"/>
        </w:rPr>
        <w:t xml:space="preserve">īpašuma </w:t>
      </w:r>
      <w:r w:rsidRPr="00B93AC2">
        <w:rPr>
          <w:rFonts w:ascii="Times New Roman" w:hAnsi="Times New Roman"/>
          <w:sz w:val="24"/>
          <w:szCs w:val="24"/>
          <w:lang w:val="lv-LV"/>
        </w:rPr>
        <w:t>kadastra Nr. </w:t>
      </w:r>
      <w:r>
        <w:rPr>
          <w:rFonts w:ascii="Times New Roman" w:hAnsi="Times New Roman"/>
          <w:sz w:val="24"/>
          <w:szCs w:val="24"/>
          <w:lang w:val="lv-LV"/>
        </w:rPr>
        <w:t>3668</w:t>
      </w:r>
      <w:r w:rsidRPr="00B93AC2">
        <w:rPr>
          <w:rFonts w:ascii="Times New Roman" w:hAnsi="Times New Roman"/>
          <w:sz w:val="24"/>
          <w:szCs w:val="24"/>
          <w:lang w:val="lv-LV"/>
        </w:rPr>
        <w:t> 0</w:t>
      </w:r>
      <w:r>
        <w:rPr>
          <w:rFonts w:ascii="Times New Roman" w:hAnsi="Times New Roman"/>
          <w:sz w:val="24"/>
          <w:szCs w:val="24"/>
          <w:lang w:val="lv-LV"/>
        </w:rPr>
        <w:t>10</w:t>
      </w:r>
      <w:r w:rsidRPr="00B93AC2">
        <w:rPr>
          <w:rFonts w:ascii="Times New Roman" w:hAnsi="Times New Roman"/>
          <w:sz w:val="24"/>
          <w:szCs w:val="24"/>
          <w:lang w:val="lv-LV"/>
        </w:rPr>
        <w:t> 0</w:t>
      </w:r>
      <w:r>
        <w:rPr>
          <w:rFonts w:ascii="Times New Roman" w:hAnsi="Times New Roman"/>
          <w:sz w:val="24"/>
          <w:szCs w:val="24"/>
          <w:lang w:val="lv-LV"/>
        </w:rPr>
        <w:t>548</w:t>
      </w:r>
      <w:r w:rsidRPr="00B93AC2">
        <w:rPr>
          <w:rFonts w:ascii="Times New Roman" w:hAnsi="Times New Roman"/>
          <w:sz w:val="24"/>
          <w:szCs w:val="24"/>
          <w:lang w:val="lv-LV"/>
        </w:rPr>
        <w:t xml:space="preserve">) sastāv no zemes vienības (kadastra apzīmējums </w:t>
      </w:r>
      <w:r>
        <w:rPr>
          <w:rFonts w:ascii="Times New Roman" w:hAnsi="Times New Roman"/>
          <w:sz w:val="24"/>
          <w:szCs w:val="24"/>
          <w:lang w:val="lv-LV"/>
        </w:rPr>
        <w:t>3668 010 0545</w:t>
      </w:r>
      <w:r w:rsidRPr="00B93AC2">
        <w:rPr>
          <w:rFonts w:ascii="Times New Roman" w:hAnsi="Times New Roman"/>
          <w:sz w:val="24"/>
          <w:szCs w:val="24"/>
          <w:lang w:val="lv-LV"/>
        </w:rPr>
        <w:t xml:space="preserve">) </w:t>
      </w:r>
      <w:r>
        <w:rPr>
          <w:rFonts w:ascii="Times New Roman" w:hAnsi="Times New Roman"/>
          <w:sz w:val="24"/>
          <w:szCs w:val="24"/>
          <w:lang w:val="lv-LV"/>
        </w:rPr>
        <w:t>7578</w:t>
      </w:r>
      <w:r w:rsidRPr="00B93AC2">
        <w:rPr>
          <w:rFonts w:ascii="Times New Roman" w:hAnsi="Times New Roman"/>
          <w:sz w:val="24"/>
          <w:szCs w:val="24"/>
          <w:lang w:val="lv-LV"/>
        </w:rPr>
        <w:t> </w:t>
      </w:r>
      <w:r>
        <w:rPr>
          <w:rFonts w:ascii="Times New Roman" w:hAnsi="Times New Roman"/>
          <w:sz w:val="24"/>
          <w:szCs w:val="24"/>
          <w:lang w:val="lv-LV"/>
        </w:rPr>
        <w:t>m²</w:t>
      </w:r>
      <w:r w:rsidRPr="00B93AC2">
        <w:rPr>
          <w:rFonts w:ascii="Times New Roman" w:hAnsi="Times New Roman"/>
          <w:sz w:val="24"/>
          <w:szCs w:val="24"/>
          <w:lang w:val="lv-LV"/>
        </w:rPr>
        <w:t xml:space="preserve"> platībā</w:t>
      </w:r>
      <w:r>
        <w:rPr>
          <w:rFonts w:ascii="Times New Roman" w:hAnsi="Times New Roman"/>
          <w:sz w:val="24"/>
          <w:szCs w:val="24"/>
          <w:lang w:val="lv-LV"/>
        </w:rPr>
        <w:t xml:space="preserve">, trīs būvēm ar kadastra apzīmējumiem 3668 010 0284 003, 3668 010 0284 004, 3668 010 0284 013 </w:t>
      </w:r>
      <w:r w:rsidRPr="00B93AC2">
        <w:rPr>
          <w:rFonts w:ascii="Times New Roman" w:hAnsi="Times New Roman"/>
          <w:sz w:val="24"/>
          <w:szCs w:val="24"/>
          <w:lang w:val="lv-LV"/>
        </w:rPr>
        <w:t xml:space="preserve">un </w:t>
      </w:r>
      <w:r>
        <w:rPr>
          <w:rFonts w:ascii="Times New Roman" w:hAnsi="Times New Roman"/>
          <w:sz w:val="24"/>
          <w:szCs w:val="24"/>
          <w:lang w:val="lv-LV"/>
        </w:rPr>
        <w:t xml:space="preserve">ir </w:t>
      </w:r>
      <w:r w:rsidRPr="00B93AC2">
        <w:rPr>
          <w:rFonts w:ascii="Times New Roman" w:hAnsi="Times New Roman"/>
          <w:sz w:val="24"/>
          <w:szCs w:val="24"/>
          <w:lang w:val="lv-LV"/>
        </w:rPr>
        <w:t xml:space="preserve">reģistrēts uz </w:t>
      </w:r>
      <w:r>
        <w:rPr>
          <w:rFonts w:ascii="Times New Roman" w:hAnsi="Times New Roman"/>
          <w:sz w:val="24"/>
          <w:szCs w:val="24"/>
          <w:lang w:val="lv-LV"/>
        </w:rPr>
        <w:t>Alūksnes</w:t>
      </w:r>
      <w:r w:rsidRPr="00B93AC2">
        <w:rPr>
          <w:rFonts w:ascii="Times New Roman" w:hAnsi="Times New Roman"/>
          <w:sz w:val="24"/>
          <w:szCs w:val="24"/>
          <w:lang w:val="lv-LV"/>
        </w:rPr>
        <w:t xml:space="preserve"> novada pašvaldības vārda </w:t>
      </w:r>
      <w:r>
        <w:rPr>
          <w:rFonts w:ascii="Times New Roman" w:hAnsi="Times New Roman"/>
          <w:sz w:val="24"/>
          <w:szCs w:val="24"/>
          <w:lang w:val="lv-LV"/>
        </w:rPr>
        <w:t>Vidzemes</w:t>
      </w:r>
      <w:r w:rsidRPr="00B93AC2">
        <w:rPr>
          <w:rFonts w:ascii="Times New Roman" w:hAnsi="Times New Roman"/>
          <w:sz w:val="24"/>
          <w:szCs w:val="24"/>
          <w:lang w:val="lv-LV"/>
        </w:rPr>
        <w:t xml:space="preserve"> rajona tiesas </w:t>
      </w:r>
      <w:r>
        <w:rPr>
          <w:rFonts w:ascii="Times New Roman" w:hAnsi="Times New Roman"/>
          <w:sz w:val="24"/>
          <w:szCs w:val="24"/>
          <w:lang w:val="lv-LV"/>
        </w:rPr>
        <w:t>Liepnas</w:t>
      </w:r>
      <w:r w:rsidRPr="00B93AC2">
        <w:rPr>
          <w:rFonts w:ascii="Times New Roman" w:hAnsi="Times New Roman"/>
          <w:sz w:val="24"/>
          <w:szCs w:val="24"/>
          <w:lang w:val="lv-LV"/>
        </w:rPr>
        <w:t xml:space="preserve"> p</w:t>
      </w:r>
      <w:r>
        <w:rPr>
          <w:rFonts w:ascii="Times New Roman" w:hAnsi="Times New Roman"/>
          <w:sz w:val="24"/>
          <w:szCs w:val="24"/>
          <w:lang w:val="lv-LV"/>
        </w:rPr>
        <w:t>agasta</w:t>
      </w:r>
      <w:r w:rsidRPr="00B93AC2">
        <w:rPr>
          <w:rFonts w:ascii="Times New Roman" w:hAnsi="Times New Roman"/>
          <w:sz w:val="24"/>
          <w:szCs w:val="24"/>
          <w:lang w:val="lv-LV"/>
        </w:rPr>
        <w:t xml:space="preserve"> zemesgrāmatas nodalījumā Nr. </w:t>
      </w:r>
      <w:r w:rsidRPr="00B93AC2">
        <w:rPr>
          <w:rFonts w:ascii="Times New Roman" w:eastAsia="TimesNewRomanPS-BoldItalicMT" w:hAnsi="Times New Roman"/>
          <w:sz w:val="24"/>
          <w:szCs w:val="24"/>
          <w:lang w:val="lv-LV"/>
        </w:rPr>
        <w:t>100000</w:t>
      </w:r>
      <w:r>
        <w:rPr>
          <w:rFonts w:ascii="Times New Roman" w:eastAsia="TimesNewRomanPS-BoldItalicMT" w:hAnsi="Times New Roman"/>
          <w:sz w:val="24"/>
          <w:szCs w:val="24"/>
          <w:lang w:val="lv-LV"/>
        </w:rPr>
        <w:t>786436</w:t>
      </w:r>
      <w:r w:rsidRPr="00B93AC2">
        <w:rPr>
          <w:rFonts w:ascii="Times New Roman" w:hAnsi="Times New Roman"/>
          <w:sz w:val="24"/>
          <w:szCs w:val="24"/>
          <w:lang w:val="lv-LV"/>
        </w:rPr>
        <w:t xml:space="preserve">. </w:t>
      </w:r>
    </w:p>
    <w:p w14:paraId="4DA14F1D" w14:textId="77777777" w:rsidR="00C34B0C" w:rsidRPr="00245F9C" w:rsidRDefault="00C34B0C" w:rsidP="00C34B0C">
      <w:pPr>
        <w:pStyle w:val="Vienkrsteksts"/>
        <w:ind w:firstLine="567"/>
        <w:jc w:val="both"/>
        <w:rPr>
          <w:rFonts w:ascii="Times New Roman" w:hAnsi="Times New Roman"/>
          <w:color w:val="C00000"/>
          <w:sz w:val="24"/>
          <w:szCs w:val="24"/>
        </w:rPr>
      </w:pPr>
      <w:r>
        <w:rPr>
          <w:rFonts w:ascii="Times New Roman" w:hAnsi="Times New Roman"/>
          <w:bCs/>
          <w:sz w:val="24"/>
          <w:szCs w:val="24"/>
          <w:lang w:bidi="lo-LA"/>
        </w:rPr>
        <w:t xml:space="preserve">Alūksnes </w:t>
      </w:r>
      <w:r w:rsidRPr="00B93AC2">
        <w:rPr>
          <w:rFonts w:ascii="Times New Roman" w:hAnsi="Times New Roman"/>
          <w:bCs/>
          <w:sz w:val="24"/>
          <w:szCs w:val="24"/>
          <w:lang w:bidi="lo-LA"/>
        </w:rPr>
        <w:t>novada</w:t>
      </w:r>
      <w:r>
        <w:rPr>
          <w:rFonts w:ascii="Times New Roman" w:hAnsi="Times New Roman"/>
          <w:bCs/>
          <w:sz w:val="24"/>
          <w:szCs w:val="24"/>
          <w:lang w:bidi="lo-LA"/>
        </w:rPr>
        <w:t xml:space="preserve"> pašvaldības</w:t>
      </w:r>
      <w:r w:rsidRPr="00B93AC2">
        <w:rPr>
          <w:rFonts w:ascii="Times New Roman" w:hAnsi="Times New Roman"/>
          <w:bCs/>
          <w:sz w:val="24"/>
          <w:szCs w:val="24"/>
          <w:lang w:bidi="lo-LA"/>
        </w:rPr>
        <w:t xml:space="preserve"> dome ar 202</w:t>
      </w:r>
      <w:r>
        <w:rPr>
          <w:rFonts w:ascii="Times New Roman" w:hAnsi="Times New Roman"/>
          <w:bCs/>
          <w:sz w:val="24"/>
          <w:szCs w:val="24"/>
          <w:lang w:bidi="lo-LA"/>
        </w:rPr>
        <w:t>3</w:t>
      </w:r>
      <w:r w:rsidRPr="00B93AC2">
        <w:rPr>
          <w:rFonts w:ascii="Times New Roman" w:hAnsi="Times New Roman"/>
          <w:bCs/>
          <w:sz w:val="24"/>
          <w:szCs w:val="24"/>
          <w:lang w:bidi="lo-LA"/>
        </w:rPr>
        <w:t>. gada 27. </w:t>
      </w:r>
      <w:r>
        <w:rPr>
          <w:rFonts w:ascii="Times New Roman" w:hAnsi="Times New Roman"/>
          <w:bCs/>
          <w:sz w:val="24"/>
          <w:szCs w:val="24"/>
          <w:lang w:bidi="lo-LA"/>
        </w:rPr>
        <w:t>jūlija</w:t>
      </w:r>
      <w:r w:rsidRPr="00B93AC2">
        <w:rPr>
          <w:rFonts w:ascii="Times New Roman" w:hAnsi="Times New Roman"/>
          <w:bCs/>
          <w:sz w:val="24"/>
          <w:szCs w:val="24"/>
          <w:lang w:bidi="lo-LA"/>
        </w:rPr>
        <w:t xml:space="preserve"> lēmumu “Par </w:t>
      </w:r>
      <w:r>
        <w:rPr>
          <w:rFonts w:ascii="Times New Roman" w:hAnsi="Times New Roman"/>
          <w:bCs/>
          <w:sz w:val="24"/>
          <w:szCs w:val="24"/>
        </w:rPr>
        <w:t>nekustamā īpašuma “Cielaviņas”, Liepnā, Liepnas pagastā, Alūksnes novadā daļas nodošanu bez atlīdzības valstij īpašumā</w:t>
      </w:r>
      <w:r w:rsidRPr="00B93AC2">
        <w:rPr>
          <w:rFonts w:ascii="Times New Roman" w:hAnsi="Times New Roman"/>
          <w:bCs/>
          <w:sz w:val="24"/>
          <w:szCs w:val="24"/>
        </w:rPr>
        <w:t>” (prot.</w:t>
      </w:r>
      <w:r>
        <w:rPr>
          <w:rFonts w:ascii="Times New Roman" w:hAnsi="Times New Roman"/>
          <w:bCs/>
          <w:sz w:val="24"/>
          <w:szCs w:val="24"/>
        </w:rPr>
        <w:t xml:space="preserve"> </w:t>
      </w:r>
      <w:r w:rsidRPr="00B93AC2">
        <w:rPr>
          <w:rFonts w:ascii="Times New Roman" w:hAnsi="Times New Roman"/>
          <w:bCs/>
          <w:sz w:val="24"/>
          <w:szCs w:val="24"/>
        </w:rPr>
        <w:t>Nr. </w:t>
      </w:r>
      <w:r>
        <w:rPr>
          <w:rFonts w:ascii="Times New Roman" w:hAnsi="Times New Roman"/>
          <w:bCs/>
          <w:sz w:val="24"/>
          <w:szCs w:val="24"/>
          <w:lang w:bidi="lo-LA"/>
        </w:rPr>
        <w:t>9</w:t>
      </w:r>
      <w:r w:rsidRPr="00B93AC2">
        <w:rPr>
          <w:rFonts w:ascii="Times New Roman" w:hAnsi="Times New Roman"/>
          <w:bCs/>
          <w:sz w:val="24"/>
          <w:szCs w:val="24"/>
          <w:lang w:bidi="lo-LA"/>
        </w:rPr>
        <w:t xml:space="preserve">, </w:t>
      </w:r>
      <w:r>
        <w:rPr>
          <w:rFonts w:ascii="Times New Roman" w:hAnsi="Times New Roman"/>
          <w:bCs/>
          <w:sz w:val="24"/>
          <w:szCs w:val="24"/>
          <w:lang w:bidi="lo-LA"/>
        </w:rPr>
        <w:t>4</w:t>
      </w:r>
      <w:r w:rsidRPr="00B93AC2">
        <w:rPr>
          <w:rFonts w:ascii="Times New Roman" w:hAnsi="Times New Roman"/>
          <w:bCs/>
          <w:sz w:val="24"/>
          <w:szCs w:val="24"/>
          <w:lang w:bidi="lo-LA"/>
        </w:rPr>
        <w:t>.</w:t>
      </w:r>
      <w:r>
        <w:rPr>
          <w:rFonts w:ascii="Times New Roman" w:hAnsi="Times New Roman"/>
          <w:bCs/>
          <w:sz w:val="24"/>
          <w:szCs w:val="24"/>
          <w:lang w:bidi="lo-LA"/>
        </w:rPr>
        <w:t>p.</w:t>
      </w:r>
      <w:r w:rsidRPr="00B93AC2">
        <w:rPr>
          <w:rFonts w:ascii="Times New Roman" w:hAnsi="Times New Roman"/>
          <w:bCs/>
          <w:sz w:val="24"/>
          <w:szCs w:val="24"/>
          <w:lang w:bidi="lo-LA"/>
        </w:rPr>
        <w:t xml:space="preserve">) konceptuāli piekritusi </w:t>
      </w:r>
      <w:r w:rsidRPr="00B93AC2">
        <w:rPr>
          <w:rFonts w:ascii="Times New Roman" w:hAnsi="Times New Roman"/>
          <w:sz w:val="24"/>
          <w:szCs w:val="24"/>
        </w:rPr>
        <w:t>nodot bez atlīdzības</w:t>
      </w:r>
      <w:r>
        <w:rPr>
          <w:rFonts w:ascii="Times New Roman" w:hAnsi="Times New Roman"/>
          <w:sz w:val="24"/>
          <w:szCs w:val="24"/>
        </w:rPr>
        <w:t xml:space="preserve"> valsts īpašumā</w:t>
      </w:r>
      <w:r w:rsidRPr="00B93AC2">
        <w:rPr>
          <w:rFonts w:ascii="Times New Roman" w:hAnsi="Times New Roman"/>
          <w:sz w:val="24"/>
          <w:szCs w:val="24"/>
        </w:rPr>
        <w:t xml:space="preserve"> Iekšlietu ministrijas</w:t>
      </w:r>
      <w:r>
        <w:rPr>
          <w:rFonts w:ascii="Times New Roman" w:hAnsi="Times New Roman"/>
          <w:sz w:val="24"/>
          <w:szCs w:val="24"/>
        </w:rPr>
        <w:t xml:space="preserve"> personā Liepnas Patvēruma meklētāju centru - ēkas ar kadastra apzīmējumiem 3668 010 0284 003, 3668 010 0284 004, 3668 010 0284 013 un zemes vienību aptuveni 0,79 ha </w:t>
      </w:r>
      <w:r w:rsidRPr="00CE5645">
        <w:rPr>
          <w:rFonts w:ascii="Times New Roman" w:hAnsi="Times New Roman"/>
          <w:sz w:val="24"/>
          <w:szCs w:val="24"/>
        </w:rPr>
        <w:t>platībā.</w:t>
      </w:r>
      <w:r w:rsidRPr="00245F9C">
        <w:rPr>
          <w:rFonts w:ascii="Times New Roman" w:hAnsi="Times New Roman"/>
          <w:color w:val="C00000"/>
          <w:sz w:val="24"/>
          <w:szCs w:val="24"/>
        </w:rPr>
        <w:t xml:space="preserve"> </w:t>
      </w:r>
    </w:p>
    <w:p w14:paraId="4064F5DC" w14:textId="77777777" w:rsidR="00C34B0C" w:rsidRPr="00B93AC2" w:rsidRDefault="00C34B0C" w:rsidP="00C34B0C">
      <w:pPr>
        <w:pStyle w:val="Sarakstarindkopa"/>
        <w:spacing w:after="0" w:line="240" w:lineRule="auto"/>
        <w:ind w:left="0" w:firstLine="567"/>
        <w:jc w:val="both"/>
        <w:rPr>
          <w:rFonts w:ascii="Times New Roman" w:hAnsi="Times New Roman"/>
          <w:bCs/>
          <w:color w:val="000000"/>
          <w:sz w:val="24"/>
          <w:szCs w:val="24"/>
        </w:rPr>
      </w:pPr>
      <w:r w:rsidRPr="00B93AC2">
        <w:rPr>
          <w:rFonts w:ascii="Times New Roman" w:hAnsi="Times New Roman"/>
          <w:sz w:val="24"/>
          <w:szCs w:val="24"/>
        </w:rPr>
        <w:t xml:space="preserve">Pēc šā lēmuma pieņemšanas </w:t>
      </w:r>
      <w:r>
        <w:rPr>
          <w:rFonts w:ascii="Times New Roman" w:hAnsi="Times New Roman"/>
          <w:sz w:val="24"/>
          <w:szCs w:val="24"/>
        </w:rPr>
        <w:t xml:space="preserve">Alūksnes </w:t>
      </w:r>
      <w:r w:rsidRPr="00B93AC2">
        <w:rPr>
          <w:rFonts w:ascii="Times New Roman" w:hAnsi="Times New Roman"/>
          <w:sz w:val="24"/>
          <w:szCs w:val="24"/>
        </w:rPr>
        <w:t xml:space="preserve">novada pašvaldība ir izstrādājusi </w:t>
      </w:r>
      <w:r w:rsidRPr="00B93AC2">
        <w:rPr>
          <w:rFonts w:ascii="Times New Roman" w:hAnsi="Times New Roman"/>
          <w:bCs/>
          <w:sz w:val="24"/>
          <w:szCs w:val="24"/>
        </w:rPr>
        <w:t xml:space="preserve">zemes ierīcības projektu un </w:t>
      </w:r>
      <w:r w:rsidRPr="00B93AC2">
        <w:rPr>
          <w:rFonts w:ascii="Times New Roman" w:hAnsi="Times New Roman"/>
          <w:sz w:val="24"/>
          <w:szCs w:val="24"/>
        </w:rPr>
        <w:t>veikusi zemes vienīb</w:t>
      </w:r>
      <w:r>
        <w:rPr>
          <w:rFonts w:ascii="Times New Roman" w:hAnsi="Times New Roman"/>
          <w:sz w:val="24"/>
          <w:szCs w:val="24"/>
        </w:rPr>
        <w:t xml:space="preserve">as </w:t>
      </w:r>
      <w:r>
        <w:rPr>
          <w:rFonts w:ascii="Times New Roman" w:hAnsi="Times New Roman"/>
          <w:bCs/>
          <w:sz w:val="24"/>
          <w:szCs w:val="24"/>
        </w:rPr>
        <w:t>“Cielaviņas”, Liepnā, Liepnas pagastā, Alūksnes novadā</w:t>
      </w:r>
      <w:r>
        <w:rPr>
          <w:rFonts w:ascii="Times New Roman" w:hAnsi="Times New Roman"/>
          <w:sz w:val="24"/>
          <w:szCs w:val="24"/>
        </w:rPr>
        <w:t xml:space="preserve"> sadalīšanu</w:t>
      </w:r>
      <w:r w:rsidRPr="00B93AC2">
        <w:rPr>
          <w:rFonts w:ascii="Times New Roman" w:hAnsi="Times New Roman"/>
          <w:sz w:val="24"/>
          <w:szCs w:val="24"/>
        </w:rPr>
        <w:t xml:space="preserve">, </w:t>
      </w:r>
      <w:r>
        <w:rPr>
          <w:rFonts w:ascii="Times New Roman" w:hAnsi="Times New Roman"/>
          <w:sz w:val="24"/>
          <w:szCs w:val="24"/>
        </w:rPr>
        <w:t>atdalītā</w:t>
      </w:r>
      <w:r w:rsidRPr="00B93AC2">
        <w:rPr>
          <w:rFonts w:ascii="Times New Roman" w:hAnsi="Times New Roman"/>
          <w:sz w:val="24"/>
          <w:szCs w:val="24"/>
        </w:rPr>
        <w:t xml:space="preserve"> zemes vienība </w:t>
      </w:r>
      <w:r>
        <w:rPr>
          <w:rFonts w:ascii="Times New Roman" w:hAnsi="Times New Roman"/>
          <w:sz w:val="24"/>
          <w:szCs w:val="24"/>
        </w:rPr>
        <w:t>7578</w:t>
      </w:r>
      <w:r w:rsidRPr="00B93AC2">
        <w:rPr>
          <w:rFonts w:ascii="Times New Roman" w:hAnsi="Times New Roman"/>
          <w:sz w:val="24"/>
          <w:szCs w:val="24"/>
        </w:rPr>
        <w:t> </w:t>
      </w:r>
      <w:r>
        <w:rPr>
          <w:rFonts w:ascii="Times New Roman" w:hAnsi="Times New Roman"/>
          <w:sz w:val="24"/>
          <w:szCs w:val="24"/>
        </w:rPr>
        <w:t>m²</w:t>
      </w:r>
      <w:r w:rsidRPr="00B93AC2">
        <w:rPr>
          <w:rFonts w:ascii="Times New Roman" w:hAnsi="Times New Roman"/>
          <w:sz w:val="24"/>
          <w:szCs w:val="24"/>
        </w:rPr>
        <w:t xml:space="preserve"> platībā ar kadastra apzīmējumu</w:t>
      </w:r>
      <w:r>
        <w:rPr>
          <w:rFonts w:ascii="Times New Roman" w:hAnsi="Times New Roman"/>
          <w:sz w:val="24"/>
          <w:szCs w:val="24"/>
        </w:rPr>
        <w:t xml:space="preserve"> 3668 010 0545 un trīs būves ar kadastra apzīmējumiem 3668 010 0284 003, 3668 010 0284 004, 3668 010 0284 013 </w:t>
      </w:r>
      <w:r w:rsidRPr="00B93AC2">
        <w:rPr>
          <w:rFonts w:ascii="Times New Roman" w:hAnsi="Times New Roman"/>
          <w:sz w:val="24"/>
          <w:szCs w:val="24"/>
        </w:rPr>
        <w:t>zemesgrāmatā reģistrēta 202</w:t>
      </w:r>
      <w:r>
        <w:rPr>
          <w:rFonts w:ascii="Times New Roman" w:hAnsi="Times New Roman"/>
          <w:sz w:val="24"/>
          <w:szCs w:val="24"/>
        </w:rPr>
        <w:t>3</w:t>
      </w:r>
      <w:r w:rsidRPr="00B93AC2">
        <w:rPr>
          <w:rFonts w:ascii="Times New Roman" w:hAnsi="Times New Roman"/>
          <w:sz w:val="24"/>
          <w:szCs w:val="24"/>
        </w:rPr>
        <w:t xml:space="preserve">. gada </w:t>
      </w:r>
      <w:r>
        <w:rPr>
          <w:rFonts w:ascii="Times New Roman" w:hAnsi="Times New Roman"/>
          <w:sz w:val="24"/>
          <w:szCs w:val="24"/>
        </w:rPr>
        <w:t>19</w:t>
      </w:r>
      <w:r w:rsidRPr="00B93AC2">
        <w:rPr>
          <w:rFonts w:ascii="Times New Roman" w:hAnsi="Times New Roman"/>
          <w:sz w:val="24"/>
          <w:szCs w:val="24"/>
        </w:rPr>
        <w:t>. </w:t>
      </w:r>
      <w:r>
        <w:rPr>
          <w:rFonts w:ascii="Times New Roman" w:hAnsi="Times New Roman"/>
          <w:sz w:val="24"/>
          <w:szCs w:val="24"/>
        </w:rPr>
        <w:t>decembrī</w:t>
      </w:r>
      <w:r w:rsidRPr="00B93AC2">
        <w:rPr>
          <w:rFonts w:ascii="Times New Roman" w:hAnsi="Times New Roman"/>
          <w:sz w:val="24"/>
          <w:szCs w:val="24"/>
        </w:rPr>
        <w:t xml:space="preserve">. </w:t>
      </w:r>
    </w:p>
    <w:p w14:paraId="7C38C918" w14:textId="77777777" w:rsidR="00C34B0C" w:rsidRPr="00B93AC2" w:rsidRDefault="00C34B0C" w:rsidP="00C34B0C">
      <w:pPr>
        <w:ind w:right="26" w:firstLine="567"/>
        <w:jc w:val="both"/>
        <w:rPr>
          <w:rFonts w:ascii="Times New Roman" w:hAnsi="Times New Roman"/>
          <w:color w:val="000000"/>
          <w:sz w:val="24"/>
          <w:szCs w:val="24"/>
          <w:lang w:val="lv-LV"/>
        </w:rPr>
      </w:pPr>
      <w:r w:rsidRPr="00B93AC2">
        <w:rPr>
          <w:rFonts w:ascii="Times New Roman" w:hAnsi="Times New Roman"/>
          <w:color w:val="000000"/>
          <w:sz w:val="24"/>
          <w:szCs w:val="24"/>
          <w:lang w:val="lv-LV"/>
        </w:rPr>
        <w:t xml:space="preserve">Saskaņā ar </w:t>
      </w:r>
      <w:r w:rsidRPr="00B93AC2">
        <w:rPr>
          <w:rFonts w:ascii="Times New Roman" w:hAnsi="Times New Roman"/>
          <w:iCs/>
          <w:color w:val="000000"/>
          <w:sz w:val="24"/>
          <w:szCs w:val="24"/>
          <w:lang w:val="lv-LV"/>
        </w:rPr>
        <w:t xml:space="preserve">Publiskas personas mantas atsavināšanas </w:t>
      </w:r>
      <w:r w:rsidRPr="00B93AC2">
        <w:rPr>
          <w:rFonts w:ascii="Times New Roman" w:hAnsi="Times New Roman"/>
          <w:iCs/>
          <w:sz w:val="24"/>
          <w:szCs w:val="24"/>
          <w:lang w:val="lv-LV"/>
        </w:rPr>
        <w:t>likuma</w:t>
      </w:r>
      <w:r w:rsidRPr="00B93AC2">
        <w:rPr>
          <w:rFonts w:ascii="Times New Roman" w:hAnsi="Times New Roman"/>
          <w:i/>
          <w:sz w:val="24"/>
          <w:szCs w:val="24"/>
          <w:lang w:val="lv-LV"/>
        </w:rPr>
        <w:t xml:space="preserve"> </w:t>
      </w:r>
      <w:r w:rsidRPr="00B93AC2">
        <w:rPr>
          <w:rFonts w:ascii="Times New Roman" w:hAnsi="Times New Roman"/>
          <w:sz w:val="24"/>
          <w:szCs w:val="24"/>
          <w:lang w:val="lv-LV"/>
        </w:rPr>
        <w:t xml:space="preserve">42. panta </w:t>
      </w:r>
      <w:r w:rsidRPr="00B93AC2">
        <w:rPr>
          <w:rFonts w:ascii="Times New Roman" w:hAnsi="Times New Roman"/>
          <w:color w:val="000000"/>
          <w:sz w:val="24"/>
          <w:szCs w:val="24"/>
          <w:lang w:val="lv-LV"/>
        </w:rPr>
        <w:t xml:space="preserve">otro daļu, </w:t>
      </w:r>
      <w:bookmarkStart w:id="1" w:name="_Hlk48820049"/>
      <w:r w:rsidRPr="00B93AC2">
        <w:rPr>
          <w:rFonts w:ascii="Times New Roman" w:hAnsi="Times New Roman"/>
          <w:i/>
          <w:iCs/>
          <w:color w:val="000000"/>
          <w:sz w:val="24"/>
          <w:szCs w:val="24"/>
          <w:lang w:val="lv-LV"/>
        </w:rPr>
        <w:t>atvasinātas</w:t>
      </w:r>
      <w:bookmarkEnd w:id="1"/>
      <w:r w:rsidRPr="00B93AC2">
        <w:rPr>
          <w:rFonts w:ascii="Times New Roman" w:hAnsi="Times New Roman"/>
          <w:i/>
          <w:iCs/>
          <w:color w:val="000000"/>
          <w:sz w:val="24"/>
          <w:szCs w:val="24"/>
          <w:lang w:val="lv-LV"/>
        </w:rPr>
        <w:t xml:space="preserve">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rsidRPr="00B93AC2">
        <w:rPr>
          <w:rFonts w:ascii="Times New Roman" w:hAnsi="Times New Roman"/>
          <w:color w:val="000000"/>
          <w:sz w:val="24"/>
          <w:szCs w:val="24"/>
          <w:lang w:val="lv-LV"/>
        </w:rPr>
        <w:t>.</w:t>
      </w:r>
    </w:p>
    <w:p w14:paraId="29878532" w14:textId="77777777" w:rsidR="00C34B0C" w:rsidRPr="00B93AC2" w:rsidRDefault="00C34B0C" w:rsidP="00C34B0C">
      <w:pPr>
        <w:ind w:right="26" w:firstLine="567"/>
        <w:jc w:val="both"/>
        <w:rPr>
          <w:rFonts w:ascii="Times New Roman" w:hAnsi="Times New Roman"/>
          <w:color w:val="000000"/>
          <w:sz w:val="24"/>
          <w:szCs w:val="24"/>
          <w:lang w:val="lv-LV"/>
        </w:rPr>
      </w:pPr>
      <w:r w:rsidRPr="00B93AC2">
        <w:rPr>
          <w:rFonts w:ascii="Times New Roman" w:hAnsi="Times New Roman"/>
          <w:sz w:val="24"/>
          <w:szCs w:val="24"/>
          <w:lang w:val="lv-LV"/>
        </w:rPr>
        <w:t xml:space="preserve">Pamatojoties uz iepriekš minēto, Pašvaldību likuma 10. panta pirmās daļas 16. punktu, Publiskas personas mantas atsavināšanas likuma 3. panta pirmās daļas 6. punktu, 5. panta pirmo daļu, 42. panta otro daļu, 43. pantu, </w:t>
      </w:r>
    </w:p>
    <w:p w14:paraId="4F0DA328" w14:textId="77777777" w:rsidR="00C34B0C" w:rsidRPr="00B93AC2" w:rsidRDefault="00C34B0C" w:rsidP="00C34B0C">
      <w:pPr>
        <w:jc w:val="both"/>
        <w:rPr>
          <w:rFonts w:ascii="Times New Roman" w:hAnsi="Times New Roman"/>
          <w:sz w:val="24"/>
          <w:szCs w:val="24"/>
          <w:lang w:val="lv-LV"/>
        </w:rPr>
      </w:pPr>
    </w:p>
    <w:p w14:paraId="5939271F" w14:textId="77777777" w:rsidR="00C34B0C" w:rsidRPr="005D4DCC" w:rsidRDefault="00C34B0C" w:rsidP="00C34B0C">
      <w:pPr>
        <w:pStyle w:val="Vienkrsteksts"/>
        <w:numPr>
          <w:ilvl w:val="0"/>
          <w:numId w:val="1"/>
        </w:numPr>
        <w:jc w:val="both"/>
        <w:rPr>
          <w:rFonts w:ascii="Times New Roman" w:hAnsi="Times New Roman"/>
          <w:sz w:val="24"/>
          <w:szCs w:val="24"/>
        </w:rPr>
      </w:pPr>
      <w:r>
        <w:rPr>
          <w:rFonts w:ascii="Times New Roman" w:hAnsi="Times New Roman"/>
          <w:color w:val="000000"/>
          <w:sz w:val="24"/>
          <w:szCs w:val="24"/>
        </w:rPr>
        <w:t>N</w:t>
      </w:r>
      <w:r w:rsidRPr="0059656E">
        <w:rPr>
          <w:rFonts w:ascii="Times New Roman" w:hAnsi="Times New Roman"/>
          <w:color w:val="000000"/>
          <w:sz w:val="24"/>
          <w:szCs w:val="24"/>
        </w:rPr>
        <w:t xml:space="preserve">odot bez atlīdzības valstij Iekšlietu ministrijas personā nekustamo īpašumu </w:t>
      </w:r>
      <w:r w:rsidRPr="0059656E">
        <w:rPr>
          <w:rFonts w:ascii="Times New Roman" w:hAnsi="Times New Roman"/>
          <w:sz w:val="24"/>
          <w:szCs w:val="24"/>
        </w:rPr>
        <w:t>“</w:t>
      </w:r>
      <w:r w:rsidRPr="0059656E">
        <w:rPr>
          <w:rFonts w:ascii="Times New Roman" w:hAnsi="Times New Roman"/>
          <w:bCs/>
          <w:sz w:val="24"/>
          <w:szCs w:val="24"/>
        </w:rPr>
        <w:t>Liepnas Patvēruma meklētāju centrs”, Liepnā, Liepnas pagastā, Alūksnes novadā</w:t>
      </w:r>
      <w:r>
        <w:rPr>
          <w:rFonts w:ascii="Times New Roman" w:hAnsi="Times New Roman"/>
          <w:b/>
          <w:sz w:val="24"/>
          <w:szCs w:val="24"/>
        </w:rPr>
        <w:t xml:space="preserve"> </w:t>
      </w:r>
      <w:r w:rsidRPr="0059656E">
        <w:rPr>
          <w:rFonts w:ascii="Times New Roman" w:hAnsi="Times New Roman"/>
          <w:sz w:val="24"/>
          <w:szCs w:val="24"/>
        </w:rPr>
        <w:t xml:space="preserve">(īpašuma kadastra Nr. 3668 010 0548), kas sastāv no zemes vienības (kadastra apzīmējums 3668 010 0545), 7578 m² platībā, trīs būvēm ar kadastra apzīmējumiem 3668 010 0284 003, 3668 010 0284 004, 3668 010 0284 013, Iekšlietu ministrijas padotībā esošo iestāžu valsts pārvaldes funkcijas – valsts politikas īstenošana patvēruma jomā, veicot </w:t>
      </w:r>
      <w:r w:rsidRPr="0059656E">
        <w:rPr>
          <w:rFonts w:ascii="Times New Roman" w:hAnsi="Times New Roman"/>
          <w:sz w:val="24"/>
          <w:szCs w:val="24"/>
        </w:rPr>
        <w:lastRenderedPageBreak/>
        <w:t>patvēruma meklētāja izmitināšanu patvēruma meklētāju izmitināšanas centrā</w:t>
      </w:r>
      <w:r>
        <w:rPr>
          <w:rFonts w:ascii="Times New Roman" w:hAnsi="Times New Roman"/>
          <w:sz w:val="24"/>
          <w:szCs w:val="24"/>
        </w:rPr>
        <w:t xml:space="preserve"> – </w:t>
      </w:r>
      <w:r w:rsidRPr="005D4DCC">
        <w:rPr>
          <w:rFonts w:ascii="Times New Roman" w:hAnsi="Times New Roman"/>
          <w:sz w:val="24"/>
          <w:szCs w:val="24"/>
        </w:rPr>
        <w:t xml:space="preserve"> īstenošanai.</w:t>
      </w:r>
    </w:p>
    <w:p w14:paraId="009EB831" w14:textId="77777777" w:rsidR="00C34B0C" w:rsidRPr="00B93AC2" w:rsidRDefault="00C34B0C" w:rsidP="00C34B0C">
      <w:pPr>
        <w:pStyle w:val="Sarakstarindkopa2"/>
        <w:ind w:left="0"/>
        <w:jc w:val="both"/>
        <w:rPr>
          <w:rFonts w:eastAsia="Times New Roman" w:cs="Times New Roman"/>
        </w:rPr>
      </w:pPr>
    </w:p>
    <w:p w14:paraId="640CE0CD" w14:textId="77777777" w:rsidR="00C34B0C" w:rsidRPr="00B93AC2" w:rsidRDefault="00C34B0C" w:rsidP="00C34B0C">
      <w:pPr>
        <w:pStyle w:val="Sarakstarindkopa2"/>
        <w:numPr>
          <w:ilvl w:val="0"/>
          <w:numId w:val="1"/>
        </w:numPr>
        <w:jc w:val="both"/>
        <w:rPr>
          <w:rFonts w:eastAsia="Times New Roman" w:cs="Times New Roman"/>
        </w:rPr>
      </w:pPr>
      <w:r>
        <w:rPr>
          <w:rFonts w:eastAsia="Times New Roman" w:cs="Times New Roman"/>
        </w:rPr>
        <w:t>N</w:t>
      </w:r>
      <w:r w:rsidRPr="00B93AC2">
        <w:rPr>
          <w:rFonts w:eastAsia="Times New Roman" w:cs="Times New Roman"/>
        </w:rPr>
        <w:t>oteikt pienākumu Iekšlietu ministrijai bez atlīdzības nodot nekustamo īpašumu</w:t>
      </w:r>
      <w:r>
        <w:rPr>
          <w:rFonts w:eastAsia="Times New Roman" w:cs="Times New Roman"/>
        </w:rPr>
        <w:t xml:space="preserve"> </w:t>
      </w:r>
      <w:r>
        <w:t>“</w:t>
      </w:r>
      <w:r w:rsidRPr="00E15309">
        <w:rPr>
          <w:bCs/>
        </w:rPr>
        <w:t>Liepnas Patvēruma meklētāju centrs”, Liepnā, Liepnas pagastā, Alūksnes novadā</w:t>
      </w:r>
      <w:r>
        <w:rPr>
          <w:b/>
        </w:rPr>
        <w:t xml:space="preserve"> </w:t>
      </w:r>
      <w:r w:rsidRPr="00B93AC2">
        <w:rPr>
          <w:rFonts w:cs="Times New Roman"/>
        </w:rPr>
        <w:t>(</w:t>
      </w:r>
      <w:r>
        <w:t xml:space="preserve">īpašuma </w:t>
      </w:r>
      <w:r w:rsidRPr="00B93AC2">
        <w:rPr>
          <w:rFonts w:cs="Times New Roman"/>
        </w:rPr>
        <w:t>kadastra Nr. </w:t>
      </w:r>
      <w:r>
        <w:t>3668</w:t>
      </w:r>
      <w:r w:rsidRPr="00B93AC2">
        <w:rPr>
          <w:rFonts w:cs="Times New Roman"/>
        </w:rPr>
        <w:t> 0</w:t>
      </w:r>
      <w:r>
        <w:t>10</w:t>
      </w:r>
      <w:r w:rsidRPr="00B93AC2">
        <w:rPr>
          <w:rFonts w:cs="Times New Roman"/>
        </w:rPr>
        <w:t> 0</w:t>
      </w:r>
      <w:r>
        <w:t>548</w:t>
      </w:r>
      <w:r w:rsidRPr="00B93AC2">
        <w:rPr>
          <w:rFonts w:cs="Times New Roman"/>
        </w:rPr>
        <w:t>),</w:t>
      </w:r>
      <w:r>
        <w:rPr>
          <w:rFonts w:cs="Times New Roman"/>
        </w:rPr>
        <w:t xml:space="preserve"> Alūksnes</w:t>
      </w:r>
      <w:r w:rsidRPr="00B93AC2">
        <w:rPr>
          <w:rFonts w:eastAsia="Times New Roman" w:cs="Times New Roman"/>
          <w:color w:val="000000"/>
        </w:rPr>
        <w:t xml:space="preserve"> </w:t>
      </w:r>
      <w:r w:rsidRPr="00B93AC2">
        <w:rPr>
          <w:rFonts w:eastAsia="Times New Roman" w:cs="Times New Roman"/>
        </w:rPr>
        <w:t>novada pašvaldībai, ja tas vairs netiek izmantots šā lēmuma 1.punktā minētās funkcijas īstenošanai</w:t>
      </w:r>
      <w:r>
        <w:rPr>
          <w:rFonts w:eastAsia="Times New Roman" w:cs="Times New Roman"/>
        </w:rPr>
        <w:t>.</w:t>
      </w:r>
    </w:p>
    <w:p w14:paraId="5D1910BB" w14:textId="77777777" w:rsidR="00C34B0C" w:rsidRPr="00B93AC2" w:rsidRDefault="00C34B0C" w:rsidP="00C34B0C">
      <w:pPr>
        <w:pStyle w:val="Sarakstarindkopa2"/>
        <w:ind w:left="0" w:firstLine="567"/>
        <w:jc w:val="both"/>
        <w:rPr>
          <w:rFonts w:eastAsia="Times New Roman" w:cs="Times New Roman"/>
        </w:rPr>
      </w:pPr>
    </w:p>
    <w:p w14:paraId="25A3CFB2" w14:textId="77777777" w:rsidR="00C34B0C" w:rsidRPr="00B93AC2" w:rsidRDefault="00C34B0C" w:rsidP="00C34B0C">
      <w:pPr>
        <w:pStyle w:val="Sarakstarindkopa2"/>
        <w:numPr>
          <w:ilvl w:val="0"/>
          <w:numId w:val="1"/>
        </w:numPr>
        <w:jc w:val="both"/>
        <w:rPr>
          <w:rFonts w:eastAsia="Times New Roman" w:cs="Times New Roman"/>
        </w:rPr>
      </w:pPr>
      <w:r>
        <w:rPr>
          <w:rFonts w:eastAsia="Times New Roman" w:cs="Times New Roman"/>
        </w:rPr>
        <w:t>N</w:t>
      </w:r>
      <w:r w:rsidRPr="00B93AC2">
        <w:rPr>
          <w:rFonts w:eastAsia="Times New Roman" w:cs="Times New Roman"/>
        </w:rPr>
        <w:t>oteikt pienākumu valstij Iekšlietu ministrijas personā, nostiprinot zemesgrāmatā īpašuma tiesības uz lēmuma 1.punktā minēto nekustamo īpašumu, norādīt, ka īpašumtiesības tiek nostiprinātas uz laiku, kamēr valsts Iekšlietu ministrijas personā nodrošina lēmuma 1. punktā minēto funkciju īstenošanu</w:t>
      </w:r>
      <w:r>
        <w:rPr>
          <w:rFonts w:eastAsia="Times New Roman" w:cs="Times New Roman"/>
        </w:rPr>
        <w:t>.</w:t>
      </w:r>
    </w:p>
    <w:p w14:paraId="18639983" w14:textId="77777777" w:rsidR="00C34B0C" w:rsidRPr="00B93AC2" w:rsidRDefault="00C34B0C" w:rsidP="00C34B0C">
      <w:pPr>
        <w:pStyle w:val="Sarakstarindkopa2"/>
        <w:ind w:left="0" w:firstLine="567"/>
        <w:jc w:val="both"/>
        <w:rPr>
          <w:rFonts w:eastAsia="Times New Roman" w:cs="Times New Roman"/>
        </w:rPr>
      </w:pPr>
    </w:p>
    <w:p w14:paraId="4004F2C2" w14:textId="77777777" w:rsidR="00C34B0C" w:rsidRPr="00B93AC2" w:rsidRDefault="00C34B0C" w:rsidP="00C34B0C">
      <w:pPr>
        <w:pStyle w:val="Sarakstarindkopa2"/>
        <w:numPr>
          <w:ilvl w:val="0"/>
          <w:numId w:val="1"/>
        </w:numPr>
        <w:jc w:val="both"/>
        <w:rPr>
          <w:rFonts w:eastAsia="Times New Roman" w:cs="Times New Roman"/>
        </w:rPr>
      </w:pPr>
      <w:r>
        <w:rPr>
          <w:rFonts w:eastAsia="Times New Roman" w:cs="Times New Roman"/>
        </w:rPr>
        <w:t>N</w:t>
      </w:r>
      <w:r w:rsidRPr="00B93AC2">
        <w:rPr>
          <w:rFonts w:eastAsia="Times New Roman" w:cs="Times New Roman"/>
        </w:rPr>
        <w:t>oteikt, ka izdevumus par īpašumtiesību pārreģistrāciju zemesgrāmatā uz valsts vārda sedz Nodrošinājuma valsts aģentūra</w:t>
      </w:r>
      <w:r>
        <w:rPr>
          <w:rFonts w:eastAsia="Times New Roman" w:cs="Times New Roman"/>
        </w:rPr>
        <w:t>.</w:t>
      </w:r>
    </w:p>
    <w:p w14:paraId="18E1D0D9" w14:textId="77777777" w:rsidR="00C34B0C" w:rsidRPr="00B93AC2" w:rsidRDefault="00C34B0C" w:rsidP="00C34B0C">
      <w:pPr>
        <w:pStyle w:val="Sarakstarindkopa2"/>
        <w:ind w:left="0" w:firstLine="567"/>
        <w:jc w:val="both"/>
        <w:rPr>
          <w:rFonts w:eastAsia="Times New Roman" w:cs="Times New Roman"/>
        </w:rPr>
      </w:pPr>
    </w:p>
    <w:bookmarkEnd w:id="0"/>
    <w:p w14:paraId="5FF1553A" w14:textId="77777777" w:rsidR="00C66E32" w:rsidRDefault="00C66E32"/>
    <w:sectPr w:rsidR="00C66E32"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D03"/>
    <w:multiLevelType w:val="hybridMultilevel"/>
    <w:tmpl w:val="633087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40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0C"/>
    <w:rsid w:val="004F7DD7"/>
    <w:rsid w:val="00C34B0C"/>
    <w:rsid w:val="00C66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A8E2"/>
  <w15:chartTrackingRefBased/>
  <w15:docId w15:val="{EDD5F4C4-FC51-4F1F-927F-E0D6766F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4B0C"/>
    <w:pPr>
      <w:spacing w:after="0" w:line="240" w:lineRule="auto"/>
    </w:pPr>
    <w:rPr>
      <w:rFonts w:ascii="Arial" w:eastAsia="Times New Roman"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4B0C"/>
    <w:pPr>
      <w:spacing w:after="200" w:line="276" w:lineRule="auto"/>
      <w:ind w:left="720"/>
      <w:contextualSpacing/>
    </w:pPr>
    <w:rPr>
      <w:rFonts w:ascii="Calibri" w:eastAsia="Calibri" w:hAnsi="Calibri"/>
      <w:sz w:val="22"/>
      <w:szCs w:val="22"/>
      <w:lang w:val="lv-LV"/>
    </w:rPr>
  </w:style>
  <w:style w:type="paragraph" w:customStyle="1" w:styleId="Sarakstarindkopa2">
    <w:name w:val="Saraksta rindko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tyle w:type="paragraph" w:styleId="Vienkrsteksts">
    <w:name w:val="Plain Text"/>
    <w:basedOn w:val="Parasts"/>
    <w:link w:val="VienkrstekstsRakstz"/>
    <w:uiPriority w:val="99"/>
    <w:semiHidden/>
    <w:unhideWhenUsed/>
    <w:rsid w:val="00C34B0C"/>
    <w:rPr>
      <w:rFonts w:ascii="Calibri" w:hAnsi="Calibri"/>
      <w:kern w:val="2"/>
      <w:sz w:val="22"/>
      <w:szCs w:val="21"/>
      <w:lang w:val="lv-LV"/>
    </w:rPr>
  </w:style>
  <w:style w:type="character" w:customStyle="1" w:styleId="VienkrstekstsRakstz">
    <w:name w:val="Vienkāršs teksts Rakstz."/>
    <w:basedOn w:val="Noklusjumarindkopasfonts"/>
    <w:link w:val="Vienkrsteksts"/>
    <w:uiPriority w:val="99"/>
    <w:semiHidden/>
    <w:rsid w:val="00C34B0C"/>
    <w:rPr>
      <w:rFonts w:ascii="Calibri" w:eastAsia="Times New Roman" w:hAnsi="Calibri" w:cs="Times New Roman"/>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3019</Words>
  <Characters>1722</Characters>
  <Application>Microsoft Office Word</Application>
  <DocSecurity>0</DocSecurity>
  <Lines>14</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2024-01-18T08:42:00Z</dcterms:created>
  <dcterms:modified xsi:type="dcterms:W3CDTF">2024-01-18T08:43:00Z</dcterms:modified>
</cp:coreProperties>
</file>