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322" w14:textId="77777777" w:rsidR="00853222" w:rsidRPr="00B17E25" w:rsidRDefault="00853222" w:rsidP="00853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PROJEKTS</w:t>
      </w:r>
    </w:p>
    <w:p w14:paraId="1568591D" w14:textId="77777777" w:rsidR="00853222" w:rsidRPr="00B17E25" w:rsidRDefault="00853222" w:rsidP="0085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F6774" w14:textId="77777777" w:rsidR="00853222" w:rsidRPr="00B51E9B" w:rsidRDefault="00853222" w:rsidP="00853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Par izmaiņām Apstādījumu aizsardzības komisijas </w:t>
      </w:r>
      <w:r>
        <w:rPr>
          <w:rFonts w:ascii="Times New Roman" w:hAnsi="Times New Roman" w:cs="Times New Roman"/>
          <w:b/>
          <w:bCs/>
          <w:sz w:val="24"/>
          <w:szCs w:val="24"/>
        </w:rPr>
        <w:t>personāl</w:t>
      </w:r>
      <w:r w:rsidRPr="00B51E9B">
        <w:rPr>
          <w:rFonts w:ascii="Times New Roman" w:hAnsi="Times New Roman" w:cs="Times New Roman"/>
          <w:b/>
          <w:bCs/>
          <w:sz w:val="24"/>
          <w:szCs w:val="24"/>
        </w:rPr>
        <w:t xml:space="preserve">sastāvā </w:t>
      </w:r>
    </w:p>
    <w:p w14:paraId="38A0B6A4" w14:textId="77777777" w:rsidR="00853222" w:rsidRPr="00B51E9B" w:rsidRDefault="00853222" w:rsidP="00853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B81D4" w14:textId="77777777" w:rsidR="00853222" w:rsidRDefault="00853222" w:rsidP="0085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1E9B">
        <w:rPr>
          <w:rFonts w:ascii="Times New Roman" w:hAnsi="Times New Roman" w:cs="Times New Roman"/>
          <w:sz w:val="24"/>
          <w:szCs w:val="24"/>
        </w:rPr>
        <w:t>amatojoties uz Pašvaldību likuma 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 xml:space="preserve">panta pirmās daļas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51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E9B">
        <w:rPr>
          <w:rFonts w:ascii="Times New Roman" w:hAnsi="Times New Roman" w:cs="Times New Roman"/>
          <w:sz w:val="24"/>
          <w:szCs w:val="24"/>
        </w:rPr>
        <w:t>punktu</w:t>
      </w:r>
      <w:r>
        <w:rPr>
          <w:rFonts w:ascii="Times New Roman" w:hAnsi="Times New Roman" w:cs="Times New Roman"/>
          <w:sz w:val="24"/>
          <w:szCs w:val="24"/>
        </w:rPr>
        <w:t>, Alūksnes novada pašvaldības domes 2023. gada 25. maija lēmuma Nr. 148 “Par Apstādījumu aizsardzības komisijas nolikuma izdošanu” 4.3. punktu un</w:t>
      </w:r>
      <w:r w:rsidRPr="00BB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Zigmāra Mazuļa</w:t>
      </w:r>
      <w:r w:rsidRPr="00BB094F">
        <w:rPr>
          <w:rFonts w:ascii="Times New Roman" w:hAnsi="Times New Roman" w:cs="Times New Roman"/>
          <w:sz w:val="24"/>
          <w:szCs w:val="24"/>
        </w:rPr>
        <w:t xml:space="preserve"> iesniegumu, kas saņemts Alūksnes novada pašvaldībā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B0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09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094F">
        <w:rPr>
          <w:rFonts w:ascii="Times New Roman" w:hAnsi="Times New Roman" w:cs="Times New Roman"/>
          <w:sz w:val="24"/>
          <w:szCs w:val="24"/>
        </w:rPr>
        <w:t>. un reģistrēts ar Nr.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94F">
        <w:rPr>
          <w:rFonts w:ascii="Times New Roman" w:hAnsi="Times New Roman" w:cs="Times New Roman"/>
          <w:sz w:val="24"/>
          <w:szCs w:val="24"/>
        </w:rPr>
        <w:t>ANP/1-47/</w:t>
      </w:r>
      <w:r>
        <w:rPr>
          <w:rFonts w:ascii="Times New Roman" w:hAnsi="Times New Roman" w:cs="Times New Roman"/>
          <w:sz w:val="24"/>
          <w:szCs w:val="24"/>
        </w:rPr>
        <w:t>24/1000</w:t>
      </w:r>
      <w:r w:rsidRPr="00BB0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06A18" w14:textId="77777777" w:rsidR="00853222" w:rsidRDefault="00853222" w:rsidP="0085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F310E2" w14:textId="77777777" w:rsidR="00853222" w:rsidRDefault="00853222" w:rsidP="0085322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14510">
        <w:rPr>
          <w:rFonts w:ascii="Times New Roman" w:hAnsi="Times New Roman" w:cs="Times New Roman"/>
          <w:sz w:val="24"/>
          <w:szCs w:val="24"/>
        </w:rPr>
        <w:t xml:space="preserve">tbrīvot Zigmāru Mazuli no Alūksnes novada pašvaldības Apstādījumu aizsardzības komisijas </w:t>
      </w:r>
      <w:r>
        <w:rPr>
          <w:rFonts w:ascii="Times New Roman" w:hAnsi="Times New Roman" w:cs="Times New Roman"/>
          <w:sz w:val="24"/>
          <w:szCs w:val="24"/>
        </w:rPr>
        <w:t>locekļa</w:t>
      </w:r>
      <w:r w:rsidRPr="00814510">
        <w:rPr>
          <w:rFonts w:ascii="Times New Roman" w:hAnsi="Times New Roman" w:cs="Times New Roman"/>
          <w:sz w:val="24"/>
          <w:szCs w:val="24"/>
        </w:rPr>
        <w:t xml:space="preserve"> amata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DB72CF" w14:textId="77777777" w:rsidR="00853222" w:rsidRPr="00922C49" w:rsidRDefault="00853222" w:rsidP="0085322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stājas spēkā</w:t>
      </w:r>
      <w:r w:rsidRPr="00922C49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tā pieņemšanas brīdi.</w:t>
      </w:r>
    </w:p>
    <w:p w14:paraId="755D812A" w14:textId="77777777" w:rsidR="00C7434F" w:rsidRDefault="00C7434F"/>
    <w:sectPr w:rsidR="00C7434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E15"/>
    <w:multiLevelType w:val="hybridMultilevel"/>
    <w:tmpl w:val="F7C616DC"/>
    <w:lvl w:ilvl="0" w:tplc="398A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308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2"/>
    <w:rsid w:val="004F7DD7"/>
    <w:rsid w:val="00853222"/>
    <w:rsid w:val="00C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4F6EA"/>
  <w15:chartTrackingRefBased/>
  <w15:docId w15:val="{F25D67E1-7674-4F0A-9E3F-9DBFD15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3222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5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2024-04-16T10:47:00Z</dcterms:created>
  <dcterms:modified xsi:type="dcterms:W3CDTF">2024-04-16T10:47:00Z</dcterms:modified>
</cp:coreProperties>
</file>