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D0A9" w14:textId="77777777" w:rsidR="00416621" w:rsidRPr="000C4504" w:rsidRDefault="00416621" w:rsidP="00416621">
      <w:pPr>
        <w:spacing w:after="0" w:line="240" w:lineRule="auto"/>
        <w:jc w:val="right"/>
        <w:rPr>
          <w:rFonts w:ascii="Times New Roman" w:eastAsia="Times New Roman" w:hAnsi="Times New Roman"/>
          <w:i/>
          <w:iCs/>
          <w:sz w:val="24"/>
          <w:szCs w:val="24"/>
          <w:lang w:eastAsia="lv-LV"/>
        </w:rPr>
      </w:pPr>
      <w:r w:rsidRPr="000C4504">
        <w:rPr>
          <w:rFonts w:ascii="Times New Roman" w:eastAsia="Times New Roman" w:hAnsi="Times New Roman"/>
          <w:i/>
          <w:iCs/>
          <w:sz w:val="24"/>
          <w:szCs w:val="24"/>
          <w:lang w:eastAsia="lv-LV"/>
        </w:rPr>
        <w:t>Lēmuma projekts</w:t>
      </w:r>
    </w:p>
    <w:p w14:paraId="028DCEB2" w14:textId="77777777" w:rsidR="00416621" w:rsidRPr="000C4504" w:rsidRDefault="00416621" w:rsidP="00416621">
      <w:pPr>
        <w:spacing w:after="0" w:line="240" w:lineRule="auto"/>
        <w:jc w:val="right"/>
        <w:rPr>
          <w:rFonts w:ascii="Times New Roman" w:eastAsia="Times New Roman" w:hAnsi="Times New Roman"/>
          <w:b/>
          <w:sz w:val="24"/>
          <w:szCs w:val="24"/>
          <w:u w:val="single"/>
          <w:lang w:eastAsia="lv-LV"/>
        </w:rPr>
      </w:pPr>
    </w:p>
    <w:p w14:paraId="153F3A57" w14:textId="77777777" w:rsidR="00416621" w:rsidRPr="000C4504" w:rsidRDefault="00416621" w:rsidP="00416621">
      <w:pPr>
        <w:spacing w:after="0" w:line="240" w:lineRule="auto"/>
        <w:jc w:val="center"/>
        <w:rPr>
          <w:rFonts w:ascii="Times New Roman" w:eastAsia="Times New Roman" w:hAnsi="Times New Roman"/>
          <w:b/>
          <w:bCs/>
          <w:sz w:val="24"/>
          <w:szCs w:val="24"/>
          <w:lang w:eastAsia="lv-LV"/>
        </w:rPr>
      </w:pPr>
      <w:r w:rsidRPr="000C4504">
        <w:rPr>
          <w:rFonts w:ascii="Times New Roman" w:eastAsia="Times New Roman" w:hAnsi="Times New Roman"/>
          <w:b/>
          <w:bCs/>
          <w:sz w:val="24"/>
          <w:szCs w:val="24"/>
          <w:lang w:eastAsia="lv-LV"/>
        </w:rPr>
        <w:t>Par saistošo noteikumu Nr.</w:t>
      </w:r>
      <w:r>
        <w:rPr>
          <w:rFonts w:ascii="Times New Roman" w:eastAsia="Times New Roman" w:hAnsi="Times New Roman"/>
          <w:b/>
          <w:bCs/>
          <w:sz w:val="24"/>
          <w:szCs w:val="24"/>
          <w:lang w:eastAsia="lv-LV"/>
        </w:rPr>
        <w:t>_</w:t>
      </w:r>
      <w:r w:rsidRPr="000C4504">
        <w:rPr>
          <w:rFonts w:ascii="Times New Roman" w:eastAsia="Times New Roman" w:hAnsi="Times New Roman"/>
          <w:b/>
          <w:bCs/>
          <w:sz w:val="24"/>
          <w:szCs w:val="24"/>
          <w:lang w:eastAsia="lv-LV"/>
        </w:rPr>
        <w:t>/2024 “Sabiedrisko ūdenssaimniecības pakalpojumu sniegšanas un lietošanas kārtība Alūksnes novada teritorijā” izdošanu</w:t>
      </w:r>
    </w:p>
    <w:p w14:paraId="35ADCD83" w14:textId="77777777" w:rsidR="00416621" w:rsidRPr="000C4504" w:rsidRDefault="00416621" w:rsidP="00416621">
      <w:pPr>
        <w:spacing w:after="0" w:line="240" w:lineRule="auto"/>
        <w:jc w:val="center"/>
        <w:rPr>
          <w:rFonts w:ascii="Times New Roman" w:eastAsia="Times New Roman" w:hAnsi="Times New Roman"/>
          <w:b/>
          <w:bCs/>
          <w:sz w:val="24"/>
          <w:szCs w:val="24"/>
          <w:lang w:eastAsia="lv-LV"/>
        </w:rPr>
      </w:pPr>
    </w:p>
    <w:p w14:paraId="67B1E404" w14:textId="77777777" w:rsidR="00416621" w:rsidRDefault="00416621" w:rsidP="00416621">
      <w:pPr>
        <w:spacing w:after="0" w:line="240" w:lineRule="auto"/>
        <w:ind w:firstLine="720"/>
        <w:jc w:val="both"/>
        <w:outlineLvl w:val="1"/>
        <w:rPr>
          <w:rFonts w:ascii="Times New Roman" w:eastAsia="Times New Roman" w:hAnsi="Times New Roman"/>
          <w:bCs/>
          <w:sz w:val="24"/>
          <w:szCs w:val="24"/>
          <w:lang w:eastAsia="lv-LV"/>
        </w:rPr>
      </w:pPr>
      <w:r w:rsidRPr="000C4504">
        <w:rPr>
          <w:rFonts w:ascii="Times New Roman" w:eastAsia="Times New Roman" w:hAnsi="Times New Roman"/>
          <w:sz w:val="24"/>
          <w:szCs w:val="36"/>
          <w:lang w:eastAsia="lv-LV"/>
        </w:rPr>
        <w:t>Pamatojoties uz Ūdenssaimniecības pakalpojumu likuma 6.</w:t>
      </w:r>
      <w:r>
        <w:rPr>
          <w:rFonts w:ascii="Times New Roman" w:eastAsia="Times New Roman" w:hAnsi="Times New Roman"/>
          <w:sz w:val="24"/>
          <w:szCs w:val="36"/>
          <w:lang w:eastAsia="lv-LV"/>
        </w:rPr>
        <w:t> </w:t>
      </w:r>
      <w:r w:rsidRPr="000C4504">
        <w:rPr>
          <w:rFonts w:ascii="Times New Roman" w:eastAsia="Times New Roman" w:hAnsi="Times New Roman"/>
          <w:sz w:val="24"/>
          <w:szCs w:val="36"/>
          <w:lang w:eastAsia="lv-LV"/>
        </w:rPr>
        <w:t>panta ceturtās daļas 1., 2., 3., 4.</w:t>
      </w:r>
      <w:r>
        <w:rPr>
          <w:rFonts w:ascii="Times New Roman" w:eastAsia="Times New Roman" w:hAnsi="Times New Roman"/>
          <w:sz w:val="24"/>
          <w:szCs w:val="36"/>
          <w:lang w:eastAsia="lv-LV"/>
        </w:rPr>
        <w:t> </w:t>
      </w:r>
      <w:r w:rsidRPr="000C4504">
        <w:rPr>
          <w:rFonts w:ascii="Times New Roman" w:eastAsia="Times New Roman" w:hAnsi="Times New Roman"/>
          <w:sz w:val="24"/>
          <w:szCs w:val="36"/>
          <w:lang w:eastAsia="lv-LV"/>
        </w:rPr>
        <w:t>punktu un piekto daļu</w:t>
      </w:r>
      <w:r w:rsidRPr="000C4504">
        <w:rPr>
          <w:rFonts w:ascii="Times New Roman" w:eastAsia="Times New Roman" w:hAnsi="Times New Roman"/>
          <w:bCs/>
          <w:sz w:val="24"/>
          <w:szCs w:val="24"/>
          <w:lang w:eastAsia="lv-LV"/>
        </w:rPr>
        <w:t xml:space="preserve">, </w:t>
      </w:r>
    </w:p>
    <w:p w14:paraId="2E856DF5" w14:textId="77777777" w:rsidR="00416621" w:rsidRPr="000C4504" w:rsidRDefault="00416621" w:rsidP="00416621">
      <w:pPr>
        <w:spacing w:after="0" w:line="240" w:lineRule="auto"/>
        <w:ind w:firstLine="720"/>
        <w:jc w:val="both"/>
        <w:outlineLvl w:val="1"/>
        <w:rPr>
          <w:rFonts w:ascii="Times New Roman" w:eastAsia="Times New Roman" w:hAnsi="Times New Roman"/>
          <w:sz w:val="24"/>
          <w:szCs w:val="36"/>
          <w:lang w:eastAsia="lv-LV"/>
        </w:rPr>
      </w:pPr>
    </w:p>
    <w:p w14:paraId="4FD8172F" w14:textId="64424E90" w:rsidR="00416621" w:rsidRPr="000C4504" w:rsidRDefault="00416621" w:rsidP="00416621">
      <w:pPr>
        <w:spacing w:after="0" w:line="240" w:lineRule="auto"/>
        <w:jc w:val="both"/>
        <w:outlineLvl w:val="1"/>
        <w:rPr>
          <w:rFonts w:ascii="Times New Roman" w:eastAsia="Times New Roman" w:hAnsi="Times New Roman"/>
          <w:sz w:val="24"/>
          <w:szCs w:val="36"/>
          <w:lang w:eastAsia="lv-LV"/>
        </w:rPr>
      </w:pPr>
      <w:r w:rsidRPr="000C4504">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i</w:t>
      </w:r>
      <w:r w:rsidRPr="000C4504">
        <w:rPr>
          <w:rFonts w:ascii="Times New Roman" w:eastAsia="Times New Roman" w:hAnsi="Times New Roman"/>
          <w:bCs/>
          <w:sz w:val="24"/>
          <w:szCs w:val="24"/>
          <w:lang w:eastAsia="lv-LV"/>
        </w:rPr>
        <w:t>zdot saistošos noteikumus Nr.</w:t>
      </w:r>
      <w:r>
        <w:rPr>
          <w:rFonts w:ascii="Times New Roman" w:eastAsia="Times New Roman" w:hAnsi="Times New Roman"/>
          <w:bCs/>
          <w:sz w:val="24"/>
          <w:szCs w:val="24"/>
          <w:lang w:eastAsia="lv-LV"/>
        </w:rPr>
        <w:t>_</w:t>
      </w:r>
      <w:r w:rsidRPr="000C4504">
        <w:rPr>
          <w:rFonts w:ascii="Times New Roman" w:eastAsia="Times New Roman" w:hAnsi="Times New Roman"/>
          <w:bCs/>
          <w:sz w:val="24"/>
          <w:szCs w:val="24"/>
          <w:lang w:eastAsia="lv-LV"/>
        </w:rPr>
        <w:t>/2024 “Sabiedrisko ūdenssaimniecības pakalpojumu sniegšanas un lietošanas kārtība Alūksnes novada teritorijā</w:t>
      </w:r>
      <w:r w:rsidRPr="000C4504">
        <w:rPr>
          <w:rFonts w:ascii="Times New Roman" w:eastAsia="Times New Roman" w:hAnsi="Times New Roman"/>
          <w:sz w:val="24"/>
          <w:szCs w:val="24"/>
          <w:lang w:eastAsia="lv-LV"/>
        </w:rPr>
        <w:t>”.</w:t>
      </w:r>
    </w:p>
    <w:p w14:paraId="40E19106" w14:textId="4BBEA2BC" w:rsidR="001672CB" w:rsidRDefault="001672CB"/>
    <w:p w14:paraId="3C0E2CFA" w14:textId="34CE4813" w:rsidR="00416621" w:rsidRPr="00416621" w:rsidRDefault="00416621" w:rsidP="00416621">
      <w:pPr>
        <w:jc w:val="right"/>
        <w:rPr>
          <w:rFonts w:ascii="Times New Roman" w:hAnsi="Times New Roman"/>
          <w:i/>
          <w:iCs/>
          <w:sz w:val="24"/>
          <w:szCs w:val="24"/>
        </w:rPr>
      </w:pPr>
      <w:r w:rsidRPr="00416621">
        <w:rPr>
          <w:rFonts w:ascii="Times New Roman" w:hAnsi="Times New Roman"/>
          <w:i/>
          <w:iCs/>
          <w:sz w:val="24"/>
          <w:szCs w:val="24"/>
        </w:rPr>
        <w:t>Saistošo noteikumu projekts</w:t>
      </w:r>
    </w:p>
    <w:p w14:paraId="06E04A91" w14:textId="77777777" w:rsidR="00416621" w:rsidRPr="000C4504" w:rsidRDefault="00416621" w:rsidP="00416621">
      <w:pPr>
        <w:spacing w:after="0" w:line="240" w:lineRule="auto"/>
        <w:jc w:val="center"/>
        <w:rPr>
          <w:rFonts w:ascii="Times New Roman" w:eastAsia="Times New Roman" w:hAnsi="Times New Roman"/>
          <w:b/>
          <w:sz w:val="24"/>
          <w:szCs w:val="24"/>
        </w:rPr>
      </w:pPr>
      <w:r w:rsidRPr="000C4504">
        <w:rPr>
          <w:rFonts w:ascii="Times New Roman" w:eastAsia="Times New Roman" w:hAnsi="Times New Roman"/>
          <w:b/>
          <w:sz w:val="24"/>
          <w:szCs w:val="24"/>
        </w:rPr>
        <w:t>Sabiedrisko ūdenssaimniecības pakalpojumu sniegšanas un lietošanas kārtība Alūksnes novada teritorijā</w:t>
      </w:r>
    </w:p>
    <w:p w14:paraId="659944AF" w14:textId="77777777" w:rsidR="00416621" w:rsidRPr="00FC07EE" w:rsidRDefault="00416621" w:rsidP="00416621">
      <w:pPr>
        <w:spacing w:after="0" w:line="240" w:lineRule="auto"/>
        <w:jc w:val="right"/>
        <w:rPr>
          <w:rFonts w:ascii="Times New Roman" w:hAnsi="Times New Roman"/>
        </w:rPr>
      </w:pPr>
    </w:p>
    <w:p w14:paraId="43ECEDA0" w14:textId="77777777" w:rsidR="00416621" w:rsidRPr="00781382" w:rsidRDefault="00416621" w:rsidP="00416621">
      <w:pPr>
        <w:spacing w:after="0" w:line="240" w:lineRule="auto"/>
        <w:jc w:val="right"/>
        <w:rPr>
          <w:rFonts w:ascii="Times New Roman" w:hAnsi="Times New Roman"/>
          <w:i/>
          <w:sz w:val="24"/>
          <w:szCs w:val="20"/>
        </w:rPr>
      </w:pPr>
      <w:r w:rsidRPr="00781382">
        <w:rPr>
          <w:rFonts w:ascii="Times New Roman" w:hAnsi="Times New Roman"/>
          <w:i/>
          <w:sz w:val="24"/>
          <w:szCs w:val="20"/>
        </w:rPr>
        <w:t xml:space="preserve">Izdoti saskaņā ar </w:t>
      </w:r>
    </w:p>
    <w:p w14:paraId="7364FD38" w14:textId="77777777" w:rsidR="00416621" w:rsidRPr="00781382" w:rsidRDefault="00416621" w:rsidP="00416621">
      <w:pPr>
        <w:spacing w:after="0" w:line="240" w:lineRule="auto"/>
        <w:jc w:val="right"/>
        <w:rPr>
          <w:rFonts w:ascii="Times New Roman" w:hAnsi="Times New Roman"/>
          <w:i/>
          <w:sz w:val="24"/>
          <w:szCs w:val="20"/>
        </w:rPr>
      </w:pPr>
      <w:r w:rsidRPr="00781382">
        <w:rPr>
          <w:rFonts w:ascii="Times New Roman" w:hAnsi="Times New Roman"/>
          <w:i/>
          <w:sz w:val="24"/>
          <w:szCs w:val="20"/>
        </w:rPr>
        <w:t xml:space="preserve">Ūdenssaimniecības pakalpojumu likuma </w:t>
      </w:r>
    </w:p>
    <w:p w14:paraId="04535558" w14:textId="77777777" w:rsidR="00416621" w:rsidRPr="00781382" w:rsidRDefault="00416621" w:rsidP="00416621">
      <w:pPr>
        <w:spacing w:after="0" w:line="240" w:lineRule="auto"/>
        <w:jc w:val="right"/>
        <w:rPr>
          <w:rFonts w:ascii="Times New Roman" w:hAnsi="Times New Roman"/>
          <w:i/>
          <w:sz w:val="24"/>
          <w:szCs w:val="20"/>
        </w:rPr>
      </w:pPr>
      <w:r w:rsidRPr="00781382">
        <w:rPr>
          <w:rFonts w:ascii="Times New Roman" w:hAnsi="Times New Roman"/>
          <w:i/>
          <w:sz w:val="24"/>
          <w:szCs w:val="20"/>
        </w:rPr>
        <w:t>6.panta ceturtās daļas 1., 2., 3., 4.</w:t>
      </w:r>
      <w:r>
        <w:rPr>
          <w:rFonts w:ascii="Times New Roman" w:hAnsi="Times New Roman"/>
          <w:i/>
          <w:sz w:val="24"/>
          <w:szCs w:val="20"/>
        </w:rPr>
        <w:t> </w:t>
      </w:r>
      <w:r w:rsidRPr="00781382">
        <w:rPr>
          <w:rFonts w:ascii="Times New Roman" w:hAnsi="Times New Roman"/>
          <w:i/>
          <w:sz w:val="24"/>
          <w:szCs w:val="20"/>
        </w:rPr>
        <w:t>punktu un piekto daļu</w:t>
      </w:r>
    </w:p>
    <w:p w14:paraId="0BFDB829" w14:textId="77777777" w:rsidR="00416621" w:rsidRPr="002A479B" w:rsidRDefault="00416621" w:rsidP="00416621">
      <w:pPr>
        <w:spacing w:after="0" w:line="240" w:lineRule="auto"/>
        <w:rPr>
          <w:rFonts w:ascii="Times New Roman" w:eastAsia="Times New Roman" w:hAnsi="Times New Roman"/>
          <w:sz w:val="20"/>
          <w:szCs w:val="20"/>
        </w:rPr>
      </w:pPr>
    </w:p>
    <w:p w14:paraId="1F8EB04C" w14:textId="77777777" w:rsidR="00416621" w:rsidRPr="0040308C" w:rsidRDefault="00416621" w:rsidP="00416621">
      <w:pPr>
        <w:tabs>
          <w:tab w:val="left" w:pos="2268"/>
        </w:tabs>
        <w:spacing w:after="0" w:line="240" w:lineRule="auto"/>
        <w:jc w:val="center"/>
        <w:rPr>
          <w:rFonts w:ascii="Times New Roman" w:hAnsi="Times New Roman"/>
          <w:b/>
          <w:sz w:val="24"/>
          <w:szCs w:val="24"/>
        </w:rPr>
      </w:pPr>
      <w:r w:rsidRPr="0040308C">
        <w:rPr>
          <w:rFonts w:ascii="Times New Roman" w:hAnsi="Times New Roman"/>
          <w:b/>
          <w:sz w:val="24"/>
          <w:szCs w:val="24"/>
        </w:rPr>
        <w:t>I. Vispārīgie jautājumi</w:t>
      </w:r>
    </w:p>
    <w:p w14:paraId="400E1E50" w14:textId="77777777" w:rsidR="00416621" w:rsidRPr="0040308C" w:rsidRDefault="00416621" w:rsidP="00416621">
      <w:pPr>
        <w:spacing w:after="0" w:line="240" w:lineRule="auto"/>
        <w:rPr>
          <w:rFonts w:ascii="Times New Roman" w:eastAsia="Times New Roman" w:hAnsi="Times New Roman"/>
          <w:sz w:val="24"/>
          <w:szCs w:val="24"/>
        </w:rPr>
      </w:pPr>
    </w:p>
    <w:p w14:paraId="78ADC092" w14:textId="77777777" w:rsidR="00416621" w:rsidRPr="0040308C" w:rsidRDefault="00416621" w:rsidP="00416621">
      <w:pPr>
        <w:numPr>
          <w:ilvl w:val="0"/>
          <w:numId w:val="1"/>
        </w:numPr>
        <w:spacing w:after="0" w:line="240" w:lineRule="auto"/>
        <w:ind w:left="426" w:right="-85" w:hanging="426"/>
        <w:rPr>
          <w:rFonts w:ascii="Times New Roman" w:eastAsia="Times New Roman" w:hAnsi="Times New Roman"/>
          <w:sz w:val="24"/>
          <w:szCs w:val="24"/>
        </w:rPr>
      </w:pPr>
      <w:r w:rsidRPr="0040308C">
        <w:rPr>
          <w:rFonts w:ascii="Times New Roman" w:eastAsia="Times New Roman" w:hAnsi="Times New Roman"/>
          <w:bCs/>
          <w:sz w:val="24"/>
          <w:szCs w:val="24"/>
        </w:rPr>
        <w:t>Saistošie noteikumi (turpmāk - noteikumi) nosaka</w:t>
      </w:r>
      <w:r w:rsidRPr="0040308C">
        <w:rPr>
          <w:rFonts w:ascii="Times New Roman" w:eastAsia="Times New Roman" w:hAnsi="Times New Roman"/>
          <w:sz w:val="24"/>
          <w:szCs w:val="24"/>
        </w:rPr>
        <w:t>:</w:t>
      </w:r>
    </w:p>
    <w:p w14:paraId="3CC19541" w14:textId="77777777" w:rsidR="00416621" w:rsidRPr="0040308C" w:rsidRDefault="00416621" w:rsidP="00416621">
      <w:pPr>
        <w:numPr>
          <w:ilvl w:val="1"/>
          <w:numId w:val="1"/>
        </w:numPr>
        <w:spacing w:after="0" w:line="240" w:lineRule="auto"/>
        <w:ind w:left="851" w:hanging="425"/>
        <w:jc w:val="both"/>
        <w:rPr>
          <w:rFonts w:ascii="Times New Roman" w:hAnsi="Times New Roman"/>
          <w:sz w:val="24"/>
          <w:szCs w:val="24"/>
        </w:rPr>
      </w:pPr>
      <w:r w:rsidRPr="0040308C">
        <w:rPr>
          <w:rFonts w:ascii="Times New Roman" w:eastAsia="Times New Roman" w:hAnsi="Times New Roman"/>
          <w:sz w:val="24"/>
          <w:szCs w:val="24"/>
        </w:rPr>
        <w:t>kārtību, kādā ūdensapgādes tīkli un/vai kanalizācijas tīkli un būves tiek pievienotas centralizētajai ūdensapgādes un/vai kanalizācijas sistēmai</w:t>
      </w:r>
      <w:r w:rsidRPr="0040308C">
        <w:rPr>
          <w:rFonts w:ascii="Times New Roman" w:hAnsi="Times New Roman"/>
          <w:sz w:val="24"/>
          <w:szCs w:val="24"/>
        </w:rPr>
        <w:t>, tai skaitā prasības komercuzskaites mēraparāta mezgla izbūvei;</w:t>
      </w:r>
    </w:p>
    <w:p w14:paraId="6987ADF6" w14:textId="77777777" w:rsidR="00416621" w:rsidRPr="0040308C" w:rsidRDefault="00416621" w:rsidP="00416621">
      <w:pPr>
        <w:numPr>
          <w:ilvl w:val="1"/>
          <w:numId w:val="1"/>
        </w:numPr>
        <w:spacing w:after="0" w:line="240" w:lineRule="auto"/>
        <w:ind w:left="851" w:hanging="425"/>
        <w:jc w:val="both"/>
        <w:rPr>
          <w:rFonts w:ascii="Times New Roman" w:eastAsia="Times New Roman" w:hAnsi="Times New Roman"/>
          <w:sz w:val="24"/>
          <w:szCs w:val="24"/>
        </w:rPr>
      </w:pPr>
      <w:r w:rsidRPr="0040308C">
        <w:rPr>
          <w:rFonts w:ascii="Times New Roman" w:eastAsia="Times New Roman" w:hAnsi="Times New Roman"/>
          <w:sz w:val="24"/>
          <w:szCs w:val="24"/>
        </w:rPr>
        <w:t>centralizētās ūdensapgādes un kanalizācijas sistēmas ekspluatācijas, lietošanas un ai</w:t>
      </w:r>
      <w:r>
        <w:rPr>
          <w:rFonts w:ascii="Times New Roman" w:eastAsia="Times New Roman" w:hAnsi="Times New Roman"/>
          <w:sz w:val="24"/>
          <w:szCs w:val="24"/>
        </w:rPr>
        <w:t>zsardzības prasības, tai skaitā</w:t>
      </w:r>
      <w:r w:rsidRPr="0040308C">
        <w:rPr>
          <w:rFonts w:ascii="Times New Roman" w:eastAsia="Times New Roman" w:hAnsi="Times New Roman"/>
          <w:sz w:val="24"/>
          <w:szCs w:val="24"/>
        </w:rPr>
        <w:t xml:space="preserve"> prasības notekūdeņu novadīšanai centralizētajā kanalizācijas sistēmā, brīvkrānu un ugunsdzēsības ierīču lietošanas un aizsardzības prasības;</w:t>
      </w:r>
    </w:p>
    <w:p w14:paraId="15299DEC" w14:textId="77777777" w:rsidR="00416621" w:rsidRPr="0040308C" w:rsidRDefault="00416621" w:rsidP="00416621">
      <w:pPr>
        <w:numPr>
          <w:ilvl w:val="1"/>
          <w:numId w:val="1"/>
        </w:numPr>
        <w:spacing w:after="0" w:line="240" w:lineRule="auto"/>
        <w:ind w:left="851" w:hanging="425"/>
        <w:jc w:val="both"/>
        <w:rPr>
          <w:rFonts w:ascii="Times New Roman" w:eastAsia="Times New Roman" w:hAnsi="Times New Roman"/>
          <w:sz w:val="24"/>
          <w:szCs w:val="24"/>
        </w:rPr>
      </w:pPr>
      <w:r w:rsidRPr="0040308C">
        <w:rPr>
          <w:rFonts w:ascii="Times New Roman" w:eastAsia="Times New Roman" w:hAnsi="Times New Roman"/>
          <w:sz w:val="24"/>
          <w:szCs w:val="24"/>
        </w:rPr>
        <w:t>sabiedriskā ūdenssaimniecības pakalpojuma līgumā ietveramos noteikumus, tai skaitā līguma slēgšanas, grozīšanas un izbeigšanas kārtību;</w:t>
      </w:r>
    </w:p>
    <w:p w14:paraId="789C1B42" w14:textId="77777777" w:rsidR="00416621" w:rsidRDefault="00416621" w:rsidP="00416621">
      <w:pPr>
        <w:numPr>
          <w:ilvl w:val="1"/>
          <w:numId w:val="1"/>
        </w:numPr>
        <w:spacing w:after="0" w:line="240" w:lineRule="auto"/>
        <w:ind w:left="851" w:hanging="425"/>
        <w:jc w:val="both"/>
        <w:rPr>
          <w:rFonts w:ascii="Times New Roman" w:eastAsia="Times New Roman" w:hAnsi="Times New Roman"/>
          <w:sz w:val="24"/>
          <w:szCs w:val="24"/>
        </w:rPr>
      </w:pPr>
      <w:r w:rsidRPr="0040308C">
        <w:rPr>
          <w:rFonts w:ascii="Times New Roman" w:eastAsia="Times New Roman" w:hAnsi="Times New Roman"/>
          <w:sz w:val="24"/>
          <w:szCs w:val="24"/>
        </w:rPr>
        <w:t>administratīvo atbildību par šo noteikumu pārkāpšanu.</w:t>
      </w:r>
    </w:p>
    <w:p w14:paraId="17CE997B" w14:textId="77777777" w:rsidR="00416621" w:rsidRDefault="00416621" w:rsidP="00416621">
      <w:pPr>
        <w:spacing w:after="0" w:line="240" w:lineRule="auto"/>
        <w:ind w:left="851"/>
        <w:jc w:val="both"/>
        <w:rPr>
          <w:rFonts w:ascii="Times New Roman" w:eastAsia="Times New Roman" w:hAnsi="Times New Roman"/>
          <w:sz w:val="24"/>
          <w:szCs w:val="24"/>
        </w:rPr>
      </w:pPr>
    </w:p>
    <w:p w14:paraId="6BE2C9BD" w14:textId="77777777" w:rsidR="00416621"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40308C">
        <w:rPr>
          <w:rFonts w:ascii="Times New Roman" w:eastAsia="Times New Roman" w:hAnsi="Times New Roman"/>
          <w:sz w:val="24"/>
          <w:szCs w:val="24"/>
        </w:rPr>
        <w:t>Noteikumu mērķis ir noteikt sabiedrisko ūdenssaimniecības pakalpojumu (turpmāk –pakalpojumi) sniegšanas un lietošanas kārtību, lai veicinātu kvalitatīvu pakalpojumu pieejamību un nodrošinātu Pakalpojumu lietotājus ar nepārtrauktiem pakalpojumiem, uzlabotu vides situāciju Alūksnes novadā un dabas resursu racionālu izmantošanu.</w:t>
      </w:r>
    </w:p>
    <w:p w14:paraId="7662517E" w14:textId="77777777" w:rsidR="00416621" w:rsidRPr="0040308C" w:rsidRDefault="00416621" w:rsidP="00416621">
      <w:pPr>
        <w:spacing w:after="0" w:line="240" w:lineRule="auto"/>
        <w:jc w:val="both"/>
        <w:rPr>
          <w:rFonts w:ascii="Times New Roman" w:eastAsia="Times New Roman" w:hAnsi="Times New Roman"/>
          <w:sz w:val="24"/>
          <w:szCs w:val="24"/>
        </w:rPr>
      </w:pPr>
    </w:p>
    <w:p w14:paraId="34DD361A" w14:textId="77777777" w:rsidR="00416621" w:rsidRPr="0040308C"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40308C">
        <w:rPr>
          <w:rFonts w:ascii="Times New Roman" w:eastAsia="Times New Roman" w:hAnsi="Times New Roman"/>
          <w:sz w:val="24"/>
          <w:szCs w:val="24"/>
        </w:rPr>
        <w:t>Noteikumos ietvertie termini lietoti Ūdenssaimniecības pakalpojumu likuma un saistīto normatīvo aktu izpratnē.</w:t>
      </w:r>
    </w:p>
    <w:p w14:paraId="25714981" w14:textId="77777777" w:rsidR="00416621" w:rsidRDefault="00416621" w:rsidP="00416621">
      <w:pPr>
        <w:spacing w:after="0" w:line="240" w:lineRule="auto"/>
        <w:ind w:right="-85"/>
        <w:jc w:val="both"/>
        <w:rPr>
          <w:rFonts w:ascii="Times New Roman" w:eastAsia="Times New Roman" w:hAnsi="Times New Roman"/>
          <w:sz w:val="24"/>
          <w:szCs w:val="24"/>
        </w:rPr>
      </w:pPr>
    </w:p>
    <w:p w14:paraId="061DAD56" w14:textId="77777777" w:rsidR="00416621" w:rsidRPr="00613BB8" w:rsidRDefault="00416621" w:rsidP="00416621">
      <w:pPr>
        <w:numPr>
          <w:ilvl w:val="0"/>
          <w:numId w:val="1"/>
        </w:numPr>
        <w:spacing w:after="0" w:line="240" w:lineRule="auto"/>
        <w:ind w:left="426" w:right="-85" w:hanging="426"/>
        <w:rPr>
          <w:rFonts w:ascii="Times New Roman" w:eastAsia="Times New Roman" w:hAnsi="Times New Roman"/>
          <w:sz w:val="24"/>
          <w:szCs w:val="24"/>
        </w:rPr>
      </w:pPr>
      <w:r w:rsidRPr="00613BB8">
        <w:rPr>
          <w:rFonts w:ascii="Times New Roman" w:eastAsia="Times New Roman" w:hAnsi="Times New Roman"/>
          <w:sz w:val="24"/>
          <w:szCs w:val="24"/>
        </w:rPr>
        <w:t xml:space="preserve">Lietoto terminu skaidrojums: </w:t>
      </w:r>
    </w:p>
    <w:p w14:paraId="3B8F7D0E" w14:textId="77777777" w:rsidR="00416621" w:rsidRPr="00613BB8" w:rsidRDefault="00416621" w:rsidP="00416621">
      <w:pPr>
        <w:numPr>
          <w:ilvl w:val="1"/>
          <w:numId w:val="1"/>
        </w:numPr>
        <w:tabs>
          <w:tab w:val="left" w:pos="709"/>
          <w:tab w:val="left" w:pos="851"/>
        </w:tabs>
        <w:spacing w:after="0" w:line="240" w:lineRule="auto"/>
        <w:ind w:left="851" w:hanging="425"/>
        <w:jc w:val="both"/>
        <w:rPr>
          <w:rFonts w:ascii="Times New Roman" w:eastAsia="Times New Roman" w:hAnsi="Times New Roman"/>
          <w:sz w:val="24"/>
          <w:szCs w:val="24"/>
        </w:rPr>
      </w:pPr>
      <w:proofErr w:type="spellStart"/>
      <w:r w:rsidRPr="00613BB8">
        <w:rPr>
          <w:rFonts w:ascii="Times New Roman" w:hAnsi="Times New Roman"/>
          <w:b/>
          <w:bCs/>
          <w:sz w:val="24"/>
          <w:szCs w:val="24"/>
        </w:rPr>
        <w:t>Blakuslietotājs</w:t>
      </w:r>
      <w:proofErr w:type="spellEnd"/>
      <w:r w:rsidRPr="00613BB8">
        <w:rPr>
          <w:rFonts w:ascii="Times New Roman" w:hAnsi="Times New Roman"/>
          <w:sz w:val="24"/>
          <w:szCs w:val="24"/>
        </w:rPr>
        <w:t xml:space="preserve"> — persona, kura izmanto ūdenssaimniecības pakalpojumu lietotāja īpašumā vai valdījumā esošo ūdensapgādes sistēmu ūdens saņemšanai vai kanalizācijas sistēmu notekūdeņu novadīšanai.</w:t>
      </w:r>
    </w:p>
    <w:p w14:paraId="0ABD6080" w14:textId="77777777" w:rsidR="00416621" w:rsidRPr="00613BB8" w:rsidRDefault="00416621" w:rsidP="00416621">
      <w:pPr>
        <w:numPr>
          <w:ilvl w:val="1"/>
          <w:numId w:val="1"/>
        </w:numPr>
        <w:spacing w:after="0" w:line="240" w:lineRule="auto"/>
        <w:ind w:left="851" w:hanging="425"/>
        <w:jc w:val="both"/>
        <w:rPr>
          <w:rFonts w:ascii="Times New Roman" w:eastAsia="Times New Roman" w:hAnsi="Times New Roman"/>
          <w:sz w:val="24"/>
          <w:szCs w:val="24"/>
        </w:rPr>
      </w:pPr>
      <w:r w:rsidRPr="00613BB8">
        <w:rPr>
          <w:rFonts w:ascii="Times New Roman" w:eastAsia="Times New Roman" w:hAnsi="Times New Roman"/>
          <w:b/>
          <w:sz w:val="24"/>
          <w:szCs w:val="24"/>
        </w:rPr>
        <w:t xml:space="preserve">Brīvkrāns </w:t>
      </w:r>
      <w:r w:rsidRPr="00613BB8">
        <w:rPr>
          <w:rFonts w:ascii="Times New Roman" w:eastAsia="Times New Roman" w:hAnsi="Times New Roman"/>
          <w:sz w:val="24"/>
          <w:szCs w:val="24"/>
        </w:rPr>
        <w:t>–publiski pieejama dzeramā ūdens uzpildes vieta.</w:t>
      </w:r>
    </w:p>
    <w:p w14:paraId="1E2BBCE2" w14:textId="77777777" w:rsidR="00416621" w:rsidRPr="00613BB8" w:rsidRDefault="00416621" w:rsidP="00416621">
      <w:pPr>
        <w:numPr>
          <w:ilvl w:val="1"/>
          <w:numId w:val="1"/>
        </w:numPr>
        <w:spacing w:after="0" w:line="240" w:lineRule="auto"/>
        <w:ind w:left="851" w:hanging="425"/>
        <w:jc w:val="both"/>
        <w:rPr>
          <w:rFonts w:ascii="Times New Roman" w:eastAsia="Times New Roman" w:hAnsi="Times New Roman"/>
          <w:sz w:val="24"/>
          <w:szCs w:val="24"/>
        </w:rPr>
      </w:pPr>
      <w:r w:rsidRPr="00613BB8">
        <w:rPr>
          <w:rFonts w:ascii="Times New Roman" w:hAnsi="Times New Roman"/>
          <w:b/>
          <w:bCs/>
          <w:sz w:val="24"/>
          <w:szCs w:val="24"/>
        </w:rPr>
        <w:t xml:space="preserve">Decentralizētā kanalizācijas sistēma </w:t>
      </w:r>
      <w:r w:rsidRPr="00613BB8">
        <w:rPr>
          <w:rFonts w:ascii="Times New Roman" w:hAnsi="Times New Roman"/>
          <w:sz w:val="24"/>
          <w:szCs w:val="24"/>
        </w:rPr>
        <w:t xml:space="preserve">– lokāla kanalizācijas sistēma, kas nodrošina kanalizācijas notekūdeņu novadīšanu no ēkām un to uzkrāšanu </w:t>
      </w:r>
      <w:proofErr w:type="spellStart"/>
      <w:r w:rsidRPr="00613BB8">
        <w:rPr>
          <w:rFonts w:ascii="Times New Roman" w:hAnsi="Times New Roman"/>
          <w:sz w:val="24"/>
          <w:szCs w:val="24"/>
        </w:rPr>
        <w:t>krājtvertnēs</w:t>
      </w:r>
      <w:proofErr w:type="spellEnd"/>
      <w:r w:rsidRPr="00613BB8">
        <w:rPr>
          <w:rFonts w:ascii="Times New Roman" w:hAnsi="Times New Roman"/>
          <w:sz w:val="24"/>
          <w:szCs w:val="24"/>
        </w:rPr>
        <w:t>, vai to attīrīšanu pirms to novadīšanas apkārtējā vidē</w:t>
      </w:r>
      <w:r w:rsidRPr="00613BB8">
        <w:rPr>
          <w:rFonts w:ascii="Times New Roman" w:eastAsia="Times New Roman" w:hAnsi="Times New Roman"/>
          <w:sz w:val="24"/>
          <w:szCs w:val="24"/>
        </w:rPr>
        <w:t>;</w:t>
      </w:r>
    </w:p>
    <w:p w14:paraId="0EF9EE4A" w14:textId="77777777" w:rsidR="00416621" w:rsidRDefault="00416621" w:rsidP="00416621">
      <w:pPr>
        <w:numPr>
          <w:ilvl w:val="1"/>
          <w:numId w:val="1"/>
        </w:numPr>
        <w:spacing w:after="0" w:line="240" w:lineRule="auto"/>
        <w:ind w:left="851" w:hanging="425"/>
        <w:jc w:val="both"/>
        <w:rPr>
          <w:rFonts w:ascii="Times New Roman" w:eastAsia="Times New Roman" w:hAnsi="Times New Roman"/>
          <w:sz w:val="24"/>
          <w:szCs w:val="24"/>
        </w:rPr>
      </w:pPr>
      <w:r w:rsidRPr="00613BB8">
        <w:rPr>
          <w:rFonts w:ascii="Times New Roman" w:eastAsia="Times New Roman" w:hAnsi="Times New Roman"/>
          <w:b/>
          <w:sz w:val="24"/>
          <w:szCs w:val="24"/>
        </w:rPr>
        <w:lastRenderedPageBreak/>
        <w:t>Pakalpojuma lietotāja kanalizācijas tīkla izvads</w:t>
      </w:r>
      <w:r w:rsidRPr="00613BB8">
        <w:rPr>
          <w:rFonts w:ascii="Times New Roman" w:eastAsia="Times New Roman" w:hAnsi="Times New Roman"/>
          <w:sz w:val="24"/>
          <w:szCs w:val="24"/>
        </w:rPr>
        <w:t xml:space="preserve"> - notekūdeņu izvadīšanas</w:t>
      </w:r>
      <w:r w:rsidRPr="00871B4E">
        <w:rPr>
          <w:rFonts w:ascii="Times New Roman" w:eastAsia="Times New Roman" w:hAnsi="Times New Roman"/>
          <w:sz w:val="24"/>
          <w:szCs w:val="24"/>
        </w:rPr>
        <w:t xml:space="preserve"> cauruļvads no objekta (Pakalpojumu lietotāja zemes gabala robežām) līdz Pakalpojuma sniedzēja centralizētās kanalizācijas tīkla pirmajai </w:t>
      </w:r>
      <w:proofErr w:type="spellStart"/>
      <w:r w:rsidRPr="00871B4E">
        <w:rPr>
          <w:rFonts w:ascii="Times New Roman" w:eastAsia="Times New Roman" w:hAnsi="Times New Roman"/>
          <w:sz w:val="24"/>
          <w:szCs w:val="24"/>
        </w:rPr>
        <w:t>skatakai</w:t>
      </w:r>
      <w:proofErr w:type="spellEnd"/>
      <w:r>
        <w:rPr>
          <w:rFonts w:ascii="Times New Roman" w:eastAsia="Times New Roman" w:hAnsi="Times New Roman"/>
          <w:sz w:val="24"/>
          <w:szCs w:val="24"/>
        </w:rPr>
        <w:t>;</w:t>
      </w:r>
    </w:p>
    <w:p w14:paraId="25374B9A" w14:textId="77777777" w:rsidR="00416621" w:rsidRPr="0040308C" w:rsidRDefault="00416621" w:rsidP="00416621">
      <w:pPr>
        <w:numPr>
          <w:ilvl w:val="1"/>
          <w:numId w:val="1"/>
        </w:numPr>
        <w:spacing w:after="0" w:line="240" w:lineRule="auto"/>
        <w:ind w:left="851" w:hanging="425"/>
        <w:jc w:val="both"/>
        <w:rPr>
          <w:rFonts w:ascii="Times New Roman" w:eastAsia="Times New Roman" w:hAnsi="Times New Roman"/>
          <w:sz w:val="24"/>
          <w:szCs w:val="24"/>
        </w:rPr>
      </w:pPr>
      <w:r w:rsidRPr="0040308C">
        <w:rPr>
          <w:rFonts w:ascii="Times New Roman" w:eastAsia="Times New Roman" w:hAnsi="Times New Roman"/>
          <w:b/>
          <w:sz w:val="24"/>
          <w:szCs w:val="24"/>
        </w:rPr>
        <w:t>Pakalpojuma līgums</w:t>
      </w:r>
      <w:r w:rsidRPr="0040308C">
        <w:rPr>
          <w:rFonts w:ascii="Times New Roman" w:eastAsia="Times New Roman" w:hAnsi="Times New Roman"/>
          <w:sz w:val="24"/>
          <w:szCs w:val="24"/>
        </w:rPr>
        <w:t xml:space="preserve"> – sabiedriskā ūdenssaimniecības pakalpojuma līgums starp Pakalpojumu lietotāju un Pakalpojumu sniedzēju par noteikta veida sabiedrisko ūdenssaimniecības pakalpojumu sniegšanas, lietošanas, uzskaites un norēķinu kārtību, kā arī abu pušu tiesībām, pienākumiem un atbildības robežām;</w:t>
      </w:r>
    </w:p>
    <w:p w14:paraId="555C07B2" w14:textId="77777777" w:rsidR="00416621" w:rsidRPr="0040308C" w:rsidRDefault="00416621" w:rsidP="00416621">
      <w:pPr>
        <w:numPr>
          <w:ilvl w:val="1"/>
          <w:numId w:val="1"/>
        </w:numPr>
        <w:spacing w:after="0" w:line="240" w:lineRule="auto"/>
        <w:ind w:left="851" w:hanging="425"/>
        <w:jc w:val="both"/>
        <w:rPr>
          <w:rFonts w:ascii="Times New Roman" w:eastAsia="Times New Roman" w:hAnsi="Times New Roman"/>
          <w:sz w:val="24"/>
          <w:szCs w:val="24"/>
        </w:rPr>
      </w:pPr>
      <w:r w:rsidRPr="0040308C">
        <w:rPr>
          <w:rFonts w:ascii="Times New Roman" w:eastAsia="Times New Roman" w:hAnsi="Times New Roman"/>
          <w:b/>
          <w:sz w:val="24"/>
          <w:szCs w:val="24"/>
        </w:rPr>
        <w:t xml:space="preserve">Pakalpojumu lietotājs </w:t>
      </w:r>
      <w:r w:rsidRPr="0040308C">
        <w:rPr>
          <w:rFonts w:ascii="Times New Roman" w:eastAsia="Times New Roman" w:hAnsi="Times New Roman"/>
          <w:sz w:val="24"/>
          <w:szCs w:val="24"/>
        </w:rPr>
        <w:t>- nekustamā īpašuma īpašnieks (dzīvokļu īpašumu mājā — visi dzīvokļu īpašnieki) vai valdītājs, kurš saņem noteikta veida sabiedriskos ūdenssaimniecības pakalpojumus, pamatojoties uz noslēgtu Pakalpojuma līgumu;</w:t>
      </w:r>
    </w:p>
    <w:p w14:paraId="46A00CB5" w14:textId="77777777" w:rsidR="00416621" w:rsidRPr="00EB23C5" w:rsidRDefault="00416621" w:rsidP="00416621">
      <w:pPr>
        <w:numPr>
          <w:ilvl w:val="1"/>
          <w:numId w:val="1"/>
        </w:numPr>
        <w:spacing w:after="0" w:line="240" w:lineRule="auto"/>
        <w:ind w:left="851" w:hanging="425"/>
        <w:jc w:val="both"/>
        <w:rPr>
          <w:rFonts w:ascii="Times New Roman" w:eastAsia="Times New Roman" w:hAnsi="Times New Roman"/>
          <w:sz w:val="24"/>
          <w:szCs w:val="24"/>
        </w:rPr>
      </w:pPr>
      <w:r w:rsidRPr="00EB23C5">
        <w:rPr>
          <w:rFonts w:ascii="Times New Roman" w:eastAsia="Times New Roman" w:hAnsi="Times New Roman"/>
          <w:b/>
          <w:bCs/>
          <w:sz w:val="24"/>
          <w:szCs w:val="24"/>
        </w:rPr>
        <w:t>Pakalpojumu sniedzējs</w:t>
      </w:r>
      <w:r w:rsidRPr="00EB23C5">
        <w:rPr>
          <w:rFonts w:ascii="Times New Roman" w:eastAsia="Times New Roman" w:hAnsi="Times New Roman"/>
          <w:sz w:val="24"/>
          <w:szCs w:val="24"/>
        </w:rPr>
        <w:t xml:space="preserve"> – komersants, kas sniedz noteikta veida ūdenssaimniecības pakalpojumus </w:t>
      </w:r>
      <w:r>
        <w:rPr>
          <w:rFonts w:ascii="Times New Roman" w:eastAsia="Times New Roman" w:hAnsi="Times New Roman"/>
          <w:sz w:val="24"/>
          <w:szCs w:val="24"/>
        </w:rPr>
        <w:t>Alūksnes novada</w:t>
      </w:r>
      <w:r w:rsidRPr="00EB23C5">
        <w:rPr>
          <w:rFonts w:ascii="Times New Roman" w:eastAsia="Times New Roman" w:hAnsi="Times New Roman"/>
          <w:sz w:val="24"/>
          <w:szCs w:val="24"/>
        </w:rPr>
        <w:t xml:space="preserve"> teritorijā;</w:t>
      </w:r>
    </w:p>
    <w:p w14:paraId="05145BD1" w14:textId="77777777" w:rsidR="00416621" w:rsidRPr="0040308C" w:rsidRDefault="00416621" w:rsidP="00416621">
      <w:pPr>
        <w:numPr>
          <w:ilvl w:val="1"/>
          <w:numId w:val="1"/>
        </w:numPr>
        <w:spacing w:after="0" w:line="240" w:lineRule="auto"/>
        <w:ind w:left="851" w:hanging="425"/>
        <w:jc w:val="both"/>
        <w:rPr>
          <w:rFonts w:ascii="Times New Roman" w:eastAsia="Times New Roman" w:hAnsi="Times New Roman"/>
          <w:sz w:val="24"/>
          <w:szCs w:val="24"/>
        </w:rPr>
      </w:pPr>
      <w:r w:rsidRPr="0040308C">
        <w:rPr>
          <w:rFonts w:ascii="Times New Roman" w:eastAsia="Times New Roman" w:hAnsi="Times New Roman"/>
          <w:b/>
          <w:sz w:val="24"/>
          <w:szCs w:val="24"/>
        </w:rPr>
        <w:t>Tīklu apkalpošanas robežu akts</w:t>
      </w:r>
      <w:r w:rsidRPr="0040308C">
        <w:rPr>
          <w:rFonts w:ascii="Times New Roman" w:eastAsia="Times New Roman" w:hAnsi="Times New Roman"/>
          <w:sz w:val="24"/>
          <w:szCs w:val="24"/>
        </w:rPr>
        <w:t xml:space="preserve"> – Pakalpojumu sniedzēja un Pakalpojumu lietotāja parakstīts akts, kurā norādītas atbildības robežas, kādās ūdensvada un kanalizācijas tīklus apkalpos katra Pakalpojuma līguma puse (pusēm vienojoties, tās var būt arī ārpus sabiedriskā pakalpojuma sniegšanas piederības robežas);</w:t>
      </w:r>
    </w:p>
    <w:p w14:paraId="79130F27" w14:textId="77777777" w:rsidR="00416621" w:rsidRPr="00313245" w:rsidRDefault="00416621" w:rsidP="00416621">
      <w:pPr>
        <w:numPr>
          <w:ilvl w:val="1"/>
          <w:numId w:val="1"/>
        </w:numPr>
        <w:spacing w:after="0" w:line="240" w:lineRule="auto"/>
        <w:ind w:left="851" w:hanging="425"/>
        <w:jc w:val="both"/>
        <w:rPr>
          <w:rFonts w:ascii="Times New Roman" w:eastAsia="Times New Roman" w:hAnsi="Times New Roman"/>
          <w:sz w:val="24"/>
          <w:szCs w:val="24"/>
        </w:rPr>
      </w:pPr>
      <w:r w:rsidRPr="00313245">
        <w:rPr>
          <w:rFonts w:ascii="Times New Roman" w:eastAsia="Times New Roman" w:hAnsi="Times New Roman"/>
          <w:b/>
          <w:sz w:val="24"/>
          <w:szCs w:val="24"/>
        </w:rPr>
        <w:t xml:space="preserve">Ugunsdzēsības hidrants </w:t>
      </w:r>
      <w:r w:rsidRPr="00313245">
        <w:rPr>
          <w:rFonts w:ascii="Times New Roman" w:eastAsia="Times New Roman" w:hAnsi="Times New Roman"/>
          <w:sz w:val="24"/>
          <w:szCs w:val="24"/>
        </w:rPr>
        <w:t>– ugunsgrēka dzēšanai paredzēta ierīce ūdens ņemšanai no centralizētās ūdensapgādes sistēmas</w:t>
      </w:r>
      <w:r>
        <w:rPr>
          <w:rFonts w:ascii="Times New Roman" w:eastAsia="Times New Roman" w:hAnsi="Times New Roman"/>
          <w:sz w:val="24"/>
          <w:szCs w:val="24"/>
        </w:rPr>
        <w:t>;</w:t>
      </w:r>
    </w:p>
    <w:p w14:paraId="6B394E24" w14:textId="77777777" w:rsidR="00416621" w:rsidRPr="0040308C" w:rsidRDefault="00416621" w:rsidP="00416621">
      <w:pPr>
        <w:numPr>
          <w:ilvl w:val="1"/>
          <w:numId w:val="1"/>
        </w:numPr>
        <w:tabs>
          <w:tab w:val="left" w:pos="993"/>
        </w:tabs>
        <w:spacing w:after="0" w:line="240" w:lineRule="auto"/>
        <w:ind w:left="851" w:hanging="425"/>
        <w:jc w:val="both"/>
        <w:rPr>
          <w:rFonts w:ascii="Times New Roman" w:eastAsia="Times New Roman" w:hAnsi="Times New Roman"/>
          <w:sz w:val="24"/>
          <w:szCs w:val="24"/>
        </w:rPr>
      </w:pPr>
      <w:r w:rsidRPr="0040308C">
        <w:rPr>
          <w:rFonts w:ascii="Times New Roman" w:eastAsia="Times New Roman" w:hAnsi="Times New Roman"/>
          <w:b/>
          <w:sz w:val="24"/>
          <w:szCs w:val="24"/>
        </w:rPr>
        <w:t>Ūdens patēriņa norma komercuzskaitei</w:t>
      </w:r>
      <w:r w:rsidRPr="0040308C">
        <w:rPr>
          <w:rFonts w:ascii="Times New Roman" w:eastAsia="Times New Roman" w:hAnsi="Times New Roman"/>
          <w:sz w:val="24"/>
          <w:szCs w:val="24"/>
        </w:rPr>
        <w:t xml:space="preserve"> - ūdens patēriņa norma vienam iedzīvotājam (litri diennaktī) atbilstoši noteikumu </w:t>
      </w:r>
      <w:r>
        <w:rPr>
          <w:rFonts w:ascii="Times New Roman" w:eastAsia="Times New Roman" w:hAnsi="Times New Roman"/>
          <w:sz w:val="24"/>
          <w:szCs w:val="24"/>
        </w:rPr>
        <w:t>1.pielikumam</w:t>
      </w:r>
      <w:r w:rsidRPr="0040308C">
        <w:rPr>
          <w:rFonts w:ascii="Times New Roman" w:eastAsia="Times New Roman" w:hAnsi="Times New Roman"/>
          <w:sz w:val="24"/>
          <w:szCs w:val="24"/>
        </w:rPr>
        <w:t>. Ūdens patēriņa normu piemēro tikai izņēmumu gadījumos, kad nav</w:t>
      </w:r>
      <w:r>
        <w:rPr>
          <w:rFonts w:ascii="Times New Roman" w:eastAsia="Times New Roman" w:hAnsi="Times New Roman"/>
          <w:sz w:val="24"/>
          <w:szCs w:val="24"/>
        </w:rPr>
        <w:t xml:space="preserve"> </w:t>
      </w:r>
      <w:r w:rsidRPr="0040308C">
        <w:rPr>
          <w:rFonts w:ascii="Times New Roman" w:eastAsia="Times New Roman" w:hAnsi="Times New Roman"/>
          <w:sz w:val="24"/>
          <w:szCs w:val="24"/>
        </w:rPr>
        <w:t>iespēja</w:t>
      </w:r>
      <w:r>
        <w:rPr>
          <w:rFonts w:ascii="Times New Roman" w:eastAsia="Times New Roman" w:hAnsi="Times New Roman"/>
          <w:sz w:val="24"/>
          <w:szCs w:val="24"/>
        </w:rPr>
        <w:t>ms</w:t>
      </w:r>
      <w:r w:rsidRPr="0040308C">
        <w:rPr>
          <w:rFonts w:ascii="Times New Roman" w:eastAsia="Times New Roman" w:hAnsi="Times New Roman"/>
          <w:sz w:val="24"/>
          <w:szCs w:val="24"/>
        </w:rPr>
        <w:t xml:space="preserve"> uzstādīt komercuzskaites mēraparātu;</w:t>
      </w:r>
    </w:p>
    <w:p w14:paraId="1077A867" w14:textId="77777777" w:rsidR="00416621" w:rsidRDefault="00416621" w:rsidP="00416621">
      <w:pPr>
        <w:spacing w:after="0" w:line="240" w:lineRule="auto"/>
        <w:ind w:right="-85"/>
        <w:jc w:val="both"/>
        <w:rPr>
          <w:rFonts w:ascii="Times New Roman" w:eastAsia="Times New Roman" w:hAnsi="Times New Roman"/>
          <w:sz w:val="24"/>
          <w:szCs w:val="24"/>
        </w:rPr>
      </w:pPr>
    </w:p>
    <w:p w14:paraId="59842B7E" w14:textId="77777777" w:rsidR="00416621" w:rsidRPr="00313245" w:rsidRDefault="00416621" w:rsidP="00416621">
      <w:pPr>
        <w:numPr>
          <w:ilvl w:val="0"/>
          <w:numId w:val="1"/>
        </w:numPr>
        <w:spacing w:after="0" w:line="240" w:lineRule="auto"/>
        <w:ind w:left="426" w:right="-85" w:hanging="426"/>
        <w:jc w:val="both"/>
        <w:rPr>
          <w:rFonts w:ascii="Times New Roman" w:eastAsia="Times New Roman" w:hAnsi="Times New Roman"/>
          <w:sz w:val="28"/>
          <w:szCs w:val="28"/>
        </w:rPr>
      </w:pPr>
      <w:r>
        <w:rPr>
          <w:rFonts w:ascii="Times New Roman" w:hAnsi="Times New Roman"/>
          <w:sz w:val="24"/>
          <w:szCs w:val="28"/>
        </w:rPr>
        <w:t>N</w:t>
      </w:r>
      <w:r w:rsidRPr="00313245">
        <w:rPr>
          <w:rFonts w:ascii="Times New Roman" w:hAnsi="Times New Roman"/>
          <w:sz w:val="24"/>
          <w:szCs w:val="28"/>
        </w:rPr>
        <w:t>oteikumi ir saistoši visām fiziskajām un juridiskajām personām Alūksnes novada administratīvajā teritorijā.</w:t>
      </w:r>
    </w:p>
    <w:p w14:paraId="3E8563D4" w14:textId="77777777" w:rsidR="00416621" w:rsidRPr="00871B4E" w:rsidRDefault="00416621" w:rsidP="00416621">
      <w:pPr>
        <w:spacing w:after="0" w:line="240" w:lineRule="auto"/>
        <w:ind w:left="426" w:right="-85"/>
        <w:jc w:val="both"/>
        <w:rPr>
          <w:rFonts w:ascii="Times New Roman" w:eastAsia="Times New Roman" w:hAnsi="Times New Roman"/>
          <w:sz w:val="24"/>
          <w:szCs w:val="24"/>
        </w:rPr>
      </w:pPr>
    </w:p>
    <w:p w14:paraId="1E539ACD" w14:textId="77777777" w:rsidR="00416621" w:rsidRPr="0040308C"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Pr>
          <w:rFonts w:ascii="Times New Roman" w:eastAsia="Times New Roman" w:hAnsi="Times New Roman"/>
          <w:sz w:val="24"/>
          <w:szCs w:val="24"/>
        </w:rPr>
        <w:t>N</w:t>
      </w:r>
      <w:r w:rsidRPr="0040308C">
        <w:rPr>
          <w:rFonts w:ascii="Times New Roman" w:eastAsia="Times New Roman" w:hAnsi="Times New Roman"/>
          <w:sz w:val="24"/>
          <w:szCs w:val="24"/>
        </w:rPr>
        <w:t>oteikumi neattiecas uz lietus notekūdeņu</w:t>
      </w:r>
      <w:r>
        <w:rPr>
          <w:rFonts w:ascii="Times New Roman" w:eastAsia="Times New Roman" w:hAnsi="Times New Roman"/>
          <w:sz w:val="24"/>
          <w:szCs w:val="24"/>
        </w:rPr>
        <w:t xml:space="preserve"> novadīšanu kanalizācijas </w:t>
      </w:r>
      <w:proofErr w:type="spellStart"/>
      <w:r>
        <w:rPr>
          <w:rFonts w:ascii="Times New Roman" w:eastAsia="Times New Roman" w:hAnsi="Times New Roman"/>
          <w:sz w:val="24"/>
          <w:szCs w:val="24"/>
        </w:rPr>
        <w:t>šķirt</w:t>
      </w:r>
      <w:r w:rsidRPr="0040308C">
        <w:rPr>
          <w:rFonts w:ascii="Times New Roman" w:eastAsia="Times New Roman" w:hAnsi="Times New Roman"/>
          <w:sz w:val="24"/>
          <w:szCs w:val="24"/>
        </w:rPr>
        <w:t>sistēmā</w:t>
      </w:r>
      <w:proofErr w:type="spellEnd"/>
      <w:r w:rsidRPr="0040308C">
        <w:rPr>
          <w:rFonts w:ascii="Times New Roman" w:eastAsia="Times New Roman" w:hAnsi="Times New Roman"/>
          <w:sz w:val="24"/>
          <w:szCs w:val="24"/>
        </w:rPr>
        <w:t xml:space="preserve"> un uz decentralizētajiem kanalizācijas pakalpojumiem.</w:t>
      </w:r>
    </w:p>
    <w:p w14:paraId="08667BB3" w14:textId="77777777" w:rsidR="00416621" w:rsidRPr="0040308C" w:rsidRDefault="00416621" w:rsidP="00416621">
      <w:pPr>
        <w:spacing w:after="0" w:line="240" w:lineRule="auto"/>
        <w:jc w:val="both"/>
        <w:rPr>
          <w:rFonts w:ascii="Times New Roman" w:eastAsia="Times New Roman" w:hAnsi="Times New Roman"/>
          <w:sz w:val="24"/>
          <w:szCs w:val="24"/>
        </w:rPr>
      </w:pPr>
    </w:p>
    <w:p w14:paraId="5EA4319B" w14:textId="77777777" w:rsidR="00416621" w:rsidRPr="0040308C" w:rsidRDefault="00416621" w:rsidP="00416621">
      <w:pPr>
        <w:spacing w:after="0" w:line="240" w:lineRule="auto"/>
        <w:jc w:val="center"/>
        <w:rPr>
          <w:rFonts w:ascii="Times New Roman" w:eastAsia="Times New Roman" w:hAnsi="Times New Roman"/>
          <w:b/>
          <w:sz w:val="24"/>
          <w:szCs w:val="24"/>
        </w:rPr>
      </w:pPr>
      <w:r w:rsidRPr="0040308C">
        <w:rPr>
          <w:rFonts w:ascii="Times New Roman" w:eastAsia="Times New Roman" w:hAnsi="Times New Roman"/>
          <w:b/>
          <w:sz w:val="24"/>
          <w:szCs w:val="24"/>
        </w:rPr>
        <w:t>II. Kārtība, kādā ūdensapgādes un/vai kanalizācijas tīkli vai būves tiek pievienotas centralizētajai ūdensapgādes un/vai kanalizācijas sistēmai</w:t>
      </w:r>
    </w:p>
    <w:p w14:paraId="5C0FEE42" w14:textId="77777777" w:rsidR="00416621" w:rsidRPr="0040308C" w:rsidRDefault="00416621" w:rsidP="00416621">
      <w:pPr>
        <w:spacing w:after="0" w:line="240" w:lineRule="auto"/>
        <w:jc w:val="both"/>
        <w:rPr>
          <w:rFonts w:ascii="Times New Roman" w:eastAsia="Times New Roman" w:hAnsi="Times New Roman"/>
          <w:sz w:val="24"/>
          <w:szCs w:val="24"/>
        </w:rPr>
      </w:pPr>
    </w:p>
    <w:p w14:paraId="6A3449D8" w14:textId="77777777" w:rsidR="00416621" w:rsidRDefault="00416621" w:rsidP="00416621">
      <w:pPr>
        <w:numPr>
          <w:ilvl w:val="0"/>
          <w:numId w:val="1"/>
        </w:numPr>
        <w:spacing w:after="0" w:line="240" w:lineRule="auto"/>
        <w:ind w:left="426" w:right="-85" w:hanging="426"/>
        <w:jc w:val="both"/>
        <w:rPr>
          <w:rFonts w:ascii="Times New Roman" w:eastAsia="Times New Roman" w:hAnsi="Times New Roman"/>
          <w:i/>
          <w:sz w:val="24"/>
          <w:szCs w:val="24"/>
        </w:rPr>
      </w:pPr>
      <w:r w:rsidRPr="0040308C">
        <w:rPr>
          <w:rFonts w:ascii="Times New Roman" w:eastAsia="Times New Roman" w:hAnsi="Times New Roman"/>
          <w:sz w:val="24"/>
          <w:szCs w:val="24"/>
        </w:rPr>
        <w:t xml:space="preserve">Kārtību, kādā ūdensapgādes un/vai kanalizācijas tīkli un būves tiek pievienotas centralizētajai ūdensapgādes un/vai kanalizācijas sistēmai nosaka Ūdenssaimniecības pakalpojumu likums, </w:t>
      </w:r>
      <w:r>
        <w:rPr>
          <w:rFonts w:ascii="Times New Roman" w:eastAsia="Times New Roman" w:hAnsi="Times New Roman"/>
          <w:sz w:val="24"/>
          <w:szCs w:val="24"/>
        </w:rPr>
        <w:t xml:space="preserve">ar to </w:t>
      </w:r>
      <w:r w:rsidRPr="0040308C">
        <w:rPr>
          <w:rFonts w:ascii="Times New Roman" w:eastAsia="Times New Roman" w:hAnsi="Times New Roman"/>
          <w:sz w:val="24"/>
          <w:szCs w:val="24"/>
        </w:rPr>
        <w:t>saistītie Ministru kabineta noteikumi un šie noteikumi</w:t>
      </w:r>
      <w:r w:rsidRPr="0040308C">
        <w:rPr>
          <w:rFonts w:ascii="Times New Roman" w:eastAsia="Times New Roman" w:hAnsi="Times New Roman"/>
          <w:i/>
          <w:sz w:val="24"/>
          <w:szCs w:val="24"/>
        </w:rPr>
        <w:t>.</w:t>
      </w:r>
    </w:p>
    <w:p w14:paraId="7301C493" w14:textId="77777777" w:rsidR="00416621" w:rsidRDefault="00416621" w:rsidP="00416621">
      <w:pPr>
        <w:spacing w:after="0" w:line="240" w:lineRule="auto"/>
        <w:ind w:left="426" w:right="-85"/>
        <w:jc w:val="both"/>
        <w:rPr>
          <w:rFonts w:ascii="Times New Roman" w:eastAsia="Times New Roman" w:hAnsi="Times New Roman"/>
          <w:i/>
          <w:sz w:val="24"/>
          <w:szCs w:val="24"/>
        </w:rPr>
      </w:pPr>
    </w:p>
    <w:p w14:paraId="25DF24D4" w14:textId="77777777" w:rsidR="00416621" w:rsidRPr="005B5F3D"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BE438C">
        <w:rPr>
          <w:rFonts w:ascii="Times New Roman" w:eastAsia="Times New Roman" w:hAnsi="Times New Roman"/>
          <w:sz w:val="24"/>
          <w:szCs w:val="24"/>
        </w:rPr>
        <w:t>Nekustamā īpašuma pieslēgšana centralizētās ūdensapgādes un/vai kanalizācijas sistēmai ir obligāta jaunbūves būvniecības vai būves pārbūves gadījumā apbūves teritorijās, kurās, saskaņā ar pašvaldības plānojumu, ir ierīkojamas centralizētās ūdensapgādes un kanalizācijas sistēmas</w:t>
      </w:r>
      <w:r>
        <w:rPr>
          <w:rFonts w:ascii="Times New Roman" w:eastAsia="Times New Roman" w:hAnsi="Times New Roman"/>
          <w:sz w:val="24"/>
          <w:szCs w:val="24"/>
        </w:rPr>
        <w:t>.</w:t>
      </w:r>
    </w:p>
    <w:p w14:paraId="7C94A25E" w14:textId="77777777" w:rsidR="00416621" w:rsidRPr="0040308C" w:rsidRDefault="00416621" w:rsidP="00416621">
      <w:pPr>
        <w:spacing w:after="0" w:line="240" w:lineRule="auto"/>
        <w:ind w:left="426" w:right="-85"/>
        <w:jc w:val="both"/>
        <w:rPr>
          <w:rFonts w:ascii="Times New Roman" w:eastAsia="Times New Roman" w:hAnsi="Times New Roman"/>
          <w:i/>
          <w:sz w:val="24"/>
          <w:szCs w:val="24"/>
        </w:rPr>
      </w:pPr>
    </w:p>
    <w:p w14:paraId="6D25E9AE" w14:textId="77777777" w:rsidR="00416621" w:rsidRPr="0040308C"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40308C">
        <w:rPr>
          <w:rFonts w:ascii="Times New Roman" w:eastAsia="Times New Roman" w:hAnsi="Times New Roman"/>
          <w:sz w:val="24"/>
          <w:szCs w:val="24"/>
        </w:rPr>
        <w:t xml:space="preserve">Lai </w:t>
      </w:r>
      <w:r>
        <w:rPr>
          <w:rFonts w:ascii="Times New Roman" w:eastAsia="Times New Roman" w:hAnsi="Times New Roman"/>
          <w:sz w:val="24"/>
          <w:szCs w:val="24"/>
        </w:rPr>
        <w:t xml:space="preserve">nekustamo īpašumu </w:t>
      </w:r>
      <w:r w:rsidRPr="0040308C">
        <w:rPr>
          <w:rFonts w:ascii="Times New Roman" w:eastAsia="Times New Roman" w:hAnsi="Times New Roman"/>
          <w:sz w:val="24"/>
          <w:szCs w:val="24"/>
        </w:rPr>
        <w:t>pievienot</w:t>
      </w:r>
      <w:r>
        <w:rPr>
          <w:rFonts w:ascii="Times New Roman" w:eastAsia="Times New Roman" w:hAnsi="Times New Roman"/>
          <w:sz w:val="24"/>
          <w:szCs w:val="24"/>
        </w:rPr>
        <w:t xml:space="preserve">u </w:t>
      </w:r>
      <w:r w:rsidRPr="0040308C">
        <w:rPr>
          <w:rFonts w:ascii="Times New Roman" w:eastAsia="Times New Roman" w:hAnsi="Times New Roman"/>
          <w:sz w:val="24"/>
          <w:szCs w:val="24"/>
        </w:rPr>
        <w:t>pilsētas vai ciema centralizētajam ūdensapgādes un/vai kanalizācijas tīklam,</w:t>
      </w:r>
      <w:r>
        <w:rPr>
          <w:rFonts w:ascii="Times New Roman" w:eastAsia="Times New Roman" w:hAnsi="Times New Roman"/>
          <w:sz w:val="24"/>
          <w:szCs w:val="24"/>
        </w:rPr>
        <w:t xml:space="preserve"> nekustamā īpašuma īpašniekam vai valdītājam Pakalpojumu sniedzējam </w:t>
      </w:r>
      <w:r w:rsidRPr="0040308C">
        <w:rPr>
          <w:rFonts w:ascii="Times New Roman" w:eastAsia="Times New Roman" w:hAnsi="Times New Roman"/>
          <w:sz w:val="24"/>
          <w:szCs w:val="24"/>
        </w:rPr>
        <w:t>jāiesniedz:</w:t>
      </w:r>
    </w:p>
    <w:p w14:paraId="6282AA06" w14:textId="77777777" w:rsidR="00416621" w:rsidRPr="0040308C" w:rsidRDefault="00416621" w:rsidP="00416621">
      <w:pPr>
        <w:numPr>
          <w:ilvl w:val="1"/>
          <w:numId w:val="1"/>
        </w:numPr>
        <w:tabs>
          <w:tab w:val="left" w:pos="851"/>
        </w:tabs>
        <w:spacing w:after="0" w:line="240" w:lineRule="auto"/>
        <w:ind w:left="426" w:right="-85" w:firstLine="0"/>
        <w:jc w:val="both"/>
        <w:rPr>
          <w:rFonts w:ascii="Times New Roman" w:eastAsia="Times New Roman" w:hAnsi="Times New Roman"/>
          <w:sz w:val="24"/>
          <w:szCs w:val="24"/>
        </w:rPr>
      </w:pPr>
      <w:r w:rsidRPr="0040308C">
        <w:rPr>
          <w:rFonts w:ascii="Times New Roman" w:eastAsia="Times New Roman" w:hAnsi="Times New Roman"/>
          <w:sz w:val="24"/>
          <w:szCs w:val="24"/>
        </w:rPr>
        <w:t xml:space="preserve">iesniegums, atbilstoši noteikumu </w:t>
      </w:r>
      <w:r>
        <w:rPr>
          <w:rFonts w:ascii="Times New Roman" w:eastAsia="Times New Roman" w:hAnsi="Times New Roman"/>
          <w:sz w:val="24"/>
          <w:szCs w:val="24"/>
        </w:rPr>
        <w:t>2.pielikumam</w:t>
      </w:r>
      <w:r w:rsidRPr="0040308C">
        <w:rPr>
          <w:rFonts w:ascii="Times New Roman" w:eastAsia="Times New Roman" w:hAnsi="Times New Roman"/>
          <w:sz w:val="24"/>
          <w:szCs w:val="24"/>
        </w:rPr>
        <w:t>;</w:t>
      </w:r>
    </w:p>
    <w:p w14:paraId="49C1A516" w14:textId="77777777" w:rsidR="00416621" w:rsidRDefault="00416621" w:rsidP="00416621">
      <w:pPr>
        <w:numPr>
          <w:ilvl w:val="1"/>
          <w:numId w:val="1"/>
        </w:numPr>
        <w:tabs>
          <w:tab w:val="left" w:pos="851"/>
        </w:tabs>
        <w:spacing w:after="0" w:line="240" w:lineRule="auto"/>
        <w:ind w:left="426" w:right="-85" w:firstLine="0"/>
        <w:jc w:val="both"/>
        <w:rPr>
          <w:rFonts w:ascii="Times New Roman" w:eastAsia="Times New Roman" w:hAnsi="Times New Roman"/>
          <w:sz w:val="24"/>
          <w:szCs w:val="24"/>
        </w:rPr>
      </w:pPr>
      <w:r w:rsidRPr="0040308C">
        <w:rPr>
          <w:rFonts w:ascii="Times New Roman" w:eastAsia="Times New Roman" w:hAnsi="Times New Roman"/>
          <w:sz w:val="24"/>
          <w:szCs w:val="24"/>
        </w:rPr>
        <w:t>iesnieguma veidlapā uzskaitīt</w:t>
      </w:r>
      <w:r>
        <w:rPr>
          <w:rFonts w:ascii="Times New Roman" w:eastAsia="Times New Roman" w:hAnsi="Times New Roman"/>
          <w:sz w:val="24"/>
          <w:szCs w:val="24"/>
        </w:rPr>
        <w:t>ie</w:t>
      </w:r>
      <w:r w:rsidRPr="0040308C">
        <w:rPr>
          <w:rFonts w:ascii="Times New Roman" w:eastAsia="Times New Roman" w:hAnsi="Times New Roman"/>
          <w:sz w:val="24"/>
          <w:szCs w:val="24"/>
        </w:rPr>
        <w:t xml:space="preserve"> dokument</w:t>
      </w:r>
      <w:r>
        <w:rPr>
          <w:rFonts w:ascii="Times New Roman" w:eastAsia="Times New Roman" w:hAnsi="Times New Roman"/>
          <w:sz w:val="24"/>
          <w:szCs w:val="24"/>
        </w:rPr>
        <w:t>i.</w:t>
      </w:r>
    </w:p>
    <w:p w14:paraId="24E70EF7" w14:textId="77777777" w:rsidR="00416621" w:rsidRPr="00902BA0" w:rsidRDefault="00416621" w:rsidP="00416621">
      <w:pPr>
        <w:spacing w:after="0" w:line="240" w:lineRule="auto"/>
        <w:ind w:left="709" w:right="-85"/>
        <w:jc w:val="both"/>
        <w:rPr>
          <w:rFonts w:ascii="Times New Roman" w:eastAsia="Times New Roman" w:hAnsi="Times New Roman"/>
          <w:color w:val="FF0000"/>
          <w:sz w:val="24"/>
          <w:szCs w:val="24"/>
        </w:rPr>
      </w:pPr>
    </w:p>
    <w:p w14:paraId="4F35E8A1" w14:textId="77777777" w:rsidR="00416621" w:rsidRPr="00DA5ADE"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DA5ADE">
        <w:rPr>
          <w:rFonts w:ascii="Times New Roman" w:eastAsia="Times New Roman" w:hAnsi="Times New Roman"/>
          <w:sz w:val="24"/>
          <w:szCs w:val="24"/>
        </w:rPr>
        <w:t>Ja nekustamajā īpašumā zeme un būve</w:t>
      </w:r>
      <w:r>
        <w:rPr>
          <w:rFonts w:ascii="Times New Roman" w:eastAsia="Times New Roman" w:hAnsi="Times New Roman"/>
          <w:sz w:val="24"/>
          <w:szCs w:val="24"/>
        </w:rPr>
        <w:t xml:space="preserve"> </w:t>
      </w:r>
      <w:r w:rsidRPr="00DA5ADE">
        <w:rPr>
          <w:rFonts w:ascii="Times New Roman" w:eastAsia="Times New Roman" w:hAnsi="Times New Roman"/>
          <w:sz w:val="24"/>
          <w:szCs w:val="24"/>
        </w:rPr>
        <w:t>(-es) pieder dažādiem īpašniekiem, tad 9.</w:t>
      </w:r>
      <w:r>
        <w:rPr>
          <w:rFonts w:ascii="Times New Roman" w:eastAsia="Times New Roman" w:hAnsi="Times New Roman"/>
          <w:sz w:val="24"/>
          <w:szCs w:val="24"/>
        </w:rPr>
        <w:t xml:space="preserve"> </w:t>
      </w:r>
      <w:r w:rsidRPr="00DA5ADE">
        <w:rPr>
          <w:rFonts w:ascii="Times New Roman" w:eastAsia="Times New Roman" w:hAnsi="Times New Roman"/>
          <w:sz w:val="24"/>
          <w:szCs w:val="24"/>
        </w:rPr>
        <w:t>punktā minētajā gadījumā būvju īpašnieks nodrošina zemes īpašnieka atļaujas saņemšanu un iesniedz to kopā ar pārējiem dokumentiem.</w:t>
      </w:r>
    </w:p>
    <w:p w14:paraId="622A4C97" w14:textId="77777777" w:rsidR="00416621" w:rsidRDefault="00416621" w:rsidP="00416621">
      <w:pPr>
        <w:spacing w:after="0" w:line="240" w:lineRule="auto"/>
        <w:ind w:left="426" w:right="-85"/>
        <w:jc w:val="both"/>
        <w:rPr>
          <w:rFonts w:ascii="Times New Roman" w:eastAsia="Times New Roman" w:hAnsi="Times New Roman"/>
          <w:sz w:val="24"/>
          <w:szCs w:val="24"/>
        </w:rPr>
      </w:pPr>
    </w:p>
    <w:p w14:paraId="0BC93079" w14:textId="77777777" w:rsidR="00416621" w:rsidRPr="0040308C"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40308C">
        <w:rPr>
          <w:rFonts w:ascii="Times New Roman" w:eastAsia="Times New Roman" w:hAnsi="Times New Roman"/>
          <w:sz w:val="24"/>
          <w:szCs w:val="24"/>
        </w:rPr>
        <w:lastRenderedPageBreak/>
        <w:t>Pakalpojumu sniedzējs dod savu atzinumu par objekta pievienošanās iespējām un izsniedz tehniskos noteikumus Ministru kabineta </w:t>
      </w:r>
      <w:r>
        <w:rPr>
          <w:rFonts w:ascii="Times New Roman" w:eastAsia="Times New Roman" w:hAnsi="Times New Roman"/>
          <w:sz w:val="24"/>
          <w:szCs w:val="24"/>
        </w:rPr>
        <w:t xml:space="preserve">2014. gada 19. augusta </w:t>
      </w:r>
      <w:r w:rsidRPr="0040308C">
        <w:rPr>
          <w:rFonts w:ascii="Times New Roman" w:eastAsia="Times New Roman" w:hAnsi="Times New Roman"/>
          <w:sz w:val="24"/>
          <w:szCs w:val="24"/>
        </w:rPr>
        <w:t>noteikumu Nr.500 “Vispārīgie būvnoteikum</w:t>
      </w:r>
      <w:r>
        <w:rPr>
          <w:rFonts w:ascii="Times New Roman" w:eastAsia="Times New Roman" w:hAnsi="Times New Roman"/>
          <w:sz w:val="24"/>
          <w:szCs w:val="24"/>
        </w:rPr>
        <w:t>i” (turpmāk - Vispārīgie būvnoteikumi) noteiktajā kārtībā un termiņos.</w:t>
      </w:r>
    </w:p>
    <w:p w14:paraId="40554FD9" w14:textId="77777777" w:rsidR="00416621" w:rsidRPr="0040308C" w:rsidRDefault="00416621" w:rsidP="00416621">
      <w:pPr>
        <w:spacing w:after="0" w:line="240" w:lineRule="auto"/>
        <w:ind w:right="-85"/>
        <w:jc w:val="both"/>
        <w:rPr>
          <w:rFonts w:ascii="Times New Roman" w:eastAsia="Times New Roman" w:hAnsi="Times New Roman"/>
          <w:sz w:val="24"/>
          <w:szCs w:val="24"/>
        </w:rPr>
      </w:pPr>
    </w:p>
    <w:p w14:paraId="23E51306" w14:textId="77777777" w:rsidR="00416621" w:rsidRPr="0040308C"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40308C">
        <w:rPr>
          <w:rFonts w:ascii="Times New Roman" w:eastAsia="Times New Roman" w:hAnsi="Times New Roman"/>
          <w:sz w:val="24"/>
          <w:szCs w:val="24"/>
        </w:rPr>
        <w:t xml:space="preserve">Lai pievienotos pilsētas vai ciema centralizētajiem ūdensapgādes un/vai kanalizācijas tīkliem, </w:t>
      </w:r>
      <w:r>
        <w:rPr>
          <w:rFonts w:ascii="Times New Roman" w:eastAsia="Times New Roman" w:hAnsi="Times New Roman"/>
          <w:sz w:val="24"/>
          <w:szCs w:val="24"/>
        </w:rPr>
        <w:t xml:space="preserve">atbilstoši </w:t>
      </w:r>
      <w:r w:rsidRPr="0040308C">
        <w:rPr>
          <w:rFonts w:ascii="Times New Roman" w:eastAsia="Times New Roman" w:hAnsi="Times New Roman"/>
          <w:sz w:val="24"/>
          <w:szCs w:val="24"/>
        </w:rPr>
        <w:t xml:space="preserve">Pakalpojumu sniedzēja </w:t>
      </w:r>
      <w:r>
        <w:rPr>
          <w:rFonts w:ascii="Times New Roman" w:eastAsia="Times New Roman" w:hAnsi="Times New Roman"/>
          <w:sz w:val="24"/>
          <w:szCs w:val="24"/>
        </w:rPr>
        <w:t xml:space="preserve">izdotajiem tehniskajiem noteikumiem, kuru derīguma </w:t>
      </w:r>
      <w:r w:rsidRPr="00DA5ADE">
        <w:rPr>
          <w:rFonts w:ascii="Times New Roman" w:eastAsia="Times New Roman" w:hAnsi="Times New Roman"/>
          <w:sz w:val="24"/>
          <w:szCs w:val="24"/>
        </w:rPr>
        <w:t>termiņš ir 1 (viens) gads no to izsniegšanas dienas, nekustamā īpašuma īpašniekam vai valdītājam ir</w:t>
      </w:r>
      <w:r w:rsidRPr="0040308C">
        <w:rPr>
          <w:rFonts w:ascii="Times New Roman" w:eastAsia="Times New Roman" w:hAnsi="Times New Roman"/>
          <w:sz w:val="24"/>
          <w:szCs w:val="24"/>
        </w:rPr>
        <w:t xml:space="preserve"> jāizstrādā būvprojekts vai apliecinājuma karte un jāveic būvdarbi saskaņā ar Vispārī</w:t>
      </w:r>
      <w:r>
        <w:rPr>
          <w:rFonts w:ascii="Times New Roman" w:eastAsia="Times New Roman" w:hAnsi="Times New Roman"/>
          <w:sz w:val="24"/>
          <w:szCs w:val="24"/>
        </w:rPr>
        <w:t>g</w:t>
      </w:r>
      <w:r w:rsidRPr="0040308C">
        <w:rPr>
          <w:rFonts w:ascii="Times New Roman" w:eastAsia="Times New Roman" w:hAnsi="Times New Roman"/>
          <w:sz w:val="24"/>
          <w:szCs w:val="24"/>
        </w:rPr>
        <w:t>iem būvnoteikumiem un citiem spēkā esošajiem normatīvajiem aktiem.</w:t>
      </w:r>
    </w:p>
    <w:p w14:paraId="261782D5" w14:textId="77777777" w:rsidR="00416621" w:rsidRPr="0040308C" w:rsidRDefault="00416621" w:rsidP="00416621">
      <w:pPr>
        <w:spacing w:after="0" w:line="240" w:lineRule="auto"/>
        <w:jc w:val="both"/>
        <w:rPr>
          <w:rFonts w:ascii="Times New Roman" w:eastAsia="Times New Roman" w:hAnsi="Times New Roman"/>
          <w:sz w:val="24"/>
          <w:szCs w:val="24"/>
        </w:rPr>
      </w:pPr>
    </w:p>
    <w:p w14:paraId="6F02DAF3" w14:textId="77777777" w:rsidR="00416621" w:rsidRPr="0040308C"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40308C">
        <w:rPr>
          <w:rFonts w:ascii="Times New Roman" w:eastAsia="Times New Roman" w:hAnsi="Times New Roman"/>
          <w:sz w:val="24"/>
          <w:szCs w:val="24"/>
        </w:rPr>
        <w:t>Ja nekustamā īpašuma īpašniekam vai valdītājam, pieprasot tehniskos noteikumus, ir parādu saistības par Pakalpojumu sniedzēja sniegtajiem ūdenssaimniecības pakalpojumiem, Pakalpojumu sniedzējs var atteikt izsniegt tehniskos noteikumus līdz minēto parādu saistību nokārtošanai.</w:t>
      </w:r>
    </w:p>
    <w:p w14:paraId="5B96979C" w14:textId="77777777" w:rsidR="00416621" w:rsidRPr="00DA5ADE" w:rsidRDefault="00416621" w:rsidP="00416621">
      <w:pPr>
        <w:spacing w:after="0" w:line="240" w:lineRule="auto"/>
        <w:ind w:left="426" w:right="-85"/>
        <w:jc w:val="both"/>
        <w:rPr>
          <w:rFonts w:ascii="Times New Roman" w:eastAsia="Times New Roman" w:hAnsi="Times New Roman"/>
          <w:sz w:val="24"/>
          <w:szCs w:val="24"/>
        </w:rPr>
      </w:pPr>
    </w:p>
    <w:p w14:paraId="3B4314E9" w14:textId="77777777" w:rsidR="00416621" w:rsidRPr="0040308C"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DA5ADE">
        <w:rPr>
          <w:rFonts w:ascii="Times New Roman" w:eastAsia="Times New Roman" w:hAnsi="Times New Roman"/>
          <w:sz w:val="24"/>
          <w:szCs w:val="24"/>
        </w:rPr>
        <w:t>Ja ūdens padeve būvē p</w:t>
      </w:r>
      <w:r w:rsidRPr="0040308C">
        <w:rPr>
          <w:rFonts w:ascii="Times New Roman" w:eastAsia="Times New Roman" w:hAnsi="Times New Roman"/>
          <w:sz w:val="24"/>
          <w:szCs w:val="24"/>
        </w:rPr>
        <w:t xml:space="preserve">aredzēta no divām neatkarīgām ārējās ūdensapgādes sistēmām (piemēram: no vietējās akas vai urbuma un centralizētās ūdensapgādes sistēmas), to savienošanas vietā jābūt vismaz </w:t>
      </w:r>
      <w:smartTag w:uri="urn:schemas-microsoft-com:office:smarttags" w:element="metricconverter">
        <w:smartTagPr>
          <w:attr w:name="ProductID" w:val="50 mm"/>
        </w:smartTagPr>
        <w:r w:rsidRPr="0040308C">
          <w:rPr>
            <w:rFonts w:ascii="Times New Roman" w:eastAsia="Times New Roman" w:hAnsi="Times New Roman"/>
            <w:sz w:val="24"/>
            <w:szCs w:val="24"/>
          </w:rPr>
          <w:t>50 mm</w:t>
        </w:r>
      </w:smartTag>
      <w:r w:rsidRPr="0040308C">
        <w:rPr>
          <w:rFonts w:ascii="Times New Roman" w:eastAsia="Times New Roman" w:hAnsi="Times New Roman"/>
          <w:sz w:val="24"/>
          <w:szCs w:val="24"/>
        </w:rPr>
        <w:t xml:space="preserve"> lielam strūklas pārtraukumam vai speciālam pretvārstam, kas nodrošina strūklas pārtraukumu. Abus ievadus drīkst savienot tieši, ja tajos ierīko īscauruli, kura jāizņem, ja darbojas otrs ievads.</w:t>
      </w:r>
    </w:p>
    <w:p w14:paraId="1786154D" w14:textId="77777777" w:rsidR="00416621" w:rsidRPr="0040308C" w:rsidRDefault="00416621" w:rsidP="00416621">
      <w:pPr>
        <w:spacing w:after="0" w:line="240" w:lineRule="auto"/>
        <w:jc w:val="both"/>
        <w:rPr>
          <w:rFonts w:ascii="Times New Roman" w:eastAsia="Times New Roman" w:hAnsi="Times New Roman"/>
          <w:sz w:val="24"/>
          <w:szCs w:val="24"/>
        </w:rPr>
      </w:pPr>
    </w:p>
    <w:p w14:paraId="0DEBD89B" w14:textId="77777777" w:rsidR="00416621" w:rsidRPr="00DA5ADE"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40308C">
        <w:rPr>
          <w:rFonts w:ascii="Times New Roman" w:eastAsia="Times New Roman" w:hAnsi="Times New Roman"/>
          <w:sz w:val="24"/>
          <w:szCs w:val="24"/>
        </w:rPr>
        <w:t>Pēc ievada un/vai izvada izbūves pabeigšanas</w:t>
      </w:r>
      <w:r>
        <w:rPr>
          <w:rFonts w:ascii="Times New Roman" w:eastAsia="Times New Roman" w:hAnsi="Times New Roman"/>
          <w:sz w:val="24"/>
          <w:szCs w:val="24"/>
        </w:rPr>
        <w:t>,</w:t>
      </w:r>
      <w:r w:rsidRPr="0040308C">
        <w:rPr>
          <w:rFonts w:ascii="Times New Roman" w:eastAsia="Times New Roman" w:hAnsi="Times New Roman"/>
          <w:sz w:val="24"/>
          <w:szCs w:val="24"/>
        </w:rPr>
        <w:t xml:space="preserve"> nekustamā īpašuma </w:t>
      </w:r>
      <w:r w:rsidRPr="00DA5ADE">
        <w:rPr>
          <w:rFonts w:ascii="Times New Roman" w:eastAsia="Times New Roman" w:hAnsi="Times New Roman"/>
          <w:sz w:val="24"/>
          <w:szCs w:val="24"/>
        </w:rPr>
        <w:t>īpašnieks vai valdītājs Pakalpojumu sniedzējam iesniedz:</w:t>
      </w:r>
    </w:p>
    <w:p w14:paraId="2BE17D8A" w14:textId="77777777" w:rsidR="00416621" w:rsidRPr="0040308C" w:rsidRDefault="00416621" w:rsidP="00416621">
      <w:pPr>
        <w:numPr>
          <w:ilvl w:val="1"/>
          <w:numId w:val="1"/>
        </w:numPr>
        <w:spacing w:after="0" w:line="240" w:lineRule="auto"/>
        <w:ind w:left="993" w:right="-85" w:hanging="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0308C">
        <w:rPr>
          <w:rFonts w:ascii="Times New Roman" w:eastAsia="Times New Roman" w:hAnsi="Times New Roman"/>
          <w:sz w:val="24"/>
          <w:szCs w:val="24"/>
        </w:rPr>
        <w:t xml:space="preserve">izbūvēto tīklu </w:t>
      </w:r>
      <w:proofErr w:type="spellStart"/>
      <w:r w:rsidRPr="0040308C">
        <w:rPr>
          <w:rFonts w:ascii="Times New Roman" w:eastAsia="Times New Roman" w:hAnsi="Times New Roman"/>
          <w:sz w:val="24"/>
          <w:szCs w:val="24"/>
        </w:rPr>
        <w:t>izpildmērījuma</w:t>
      </w:r>
      <w:proofErr w:type="spellEnd"/>
      <w:r w:rsidRPr="0040308C">
        <w:rPr>
          <w:rFonts w:ascii="Times New Roman" w:eastAsia="Times New Roman" w:hAnsi="Times New Roman"/>
          <w:sz w:val="24"/>
          <w:szCs w:val="24"/>
        </w:rPr>
        <w:t xml:space="preserve"> plānu grafiskā un digitālā formā, kas sagatavots </w:t>
      </w:r>
      <w:r w:rsidRPr="005B5F3D">
        <w:rPr>
          <w:rFonts w:ascii="Times New Roman" w:eastAsia="Times New Roman" w:hAnsi="Times New Roman"/>
          <w:sz w:val="24"/>
          <w:szCs w:val="24"/>
        </w:rPr>
        <w:t>atbilstoši Alūksnes novada pašvaldības domes 2019.</w:t>
      </w:r>
      <w:r>
        <w:rPr>
          <w:rFonts w:ascii="Times New Roman" w:eastAsia="Times New Roman" w:hAnsi="Times New Roman"/>
          <w:sz w:val="24"/>
          <w:szCs w:val="24"/>
        </w:rPr>
        <w:t xml:space="preserve"> </w:t>
      </w:r>
      <w:r w:rsidRPr="005B5F3D">
        <w:rPr>
          <w:rFonts w:ascii="Times New Roman" w:eastAsia="Times New Roman" w:hAnsi="Times New Roman"/>
          <w:sz w:val="24"/>
          <w:szCs w:val="24"/>
        </w:rPr>
        <w:t>gada 31.</w:t>
      </w:r>
      <w:r>
        <w:rPr>
          <w:rFonts w:ascii="Times New Roman" w:eastAsia="Times New Roman" w:hAnsi="Times New Roman"/>
          <w:sz w:val="24"/>
          <w:szCs w:val="24"/>
        </w:rPr>
        <w:t xml:space="preserve"> </w:t>
      </w:r>
      <w:r w:rsidRPr="005B5F3D">
        <w:rPr>
          <w:rFonts w:ascii="Times New Roman" w:eastAsia="Times New Roman" w:hAnsi="Times New Roman"/>
          <w:sz w:val="24"/>
          <w:szCs w:val="24"/>
        </w:rPr>
        <w:t xml:space="preserve">oktobra </w:t>
      </w:r>
      <w:r>
        <w:rPr>
          <w:rFonts w:ascii="Times New Roman" w:eastAsia="Times New Roman" w:hAnsi="Times New Roman"/>
          <w:sz w:val="24"/>
          <w:szCs w:val="24"/>
        </w:rPr>
        <w:t>saistošajiem no</w:t>
      </w:r>
      <w:r w:rsidRPr="005B5F3D">
        <w:rPr>
          <w:rFonts w:ascii="Times New Roman" w:eastAsia="Times New Roman" w:hAnsi="Times New Roman"/>
          <w:sz w:val="24"/>
          <w:szCs w:val="24"/>
        </w:rPr>
        <w:t>teikumiem Nr. 23/2019</w:t>
      </w:r>
      <w:r>
        <w:rPr>
          <w:rFonts w:ascii="Times New Roman" w:eastAsia="Times New Roman" w:hAnsi="Times New Roman"/>
          <w:sz w:val="24"/>
          <w:szCs w:val="24"/>
        </w:rPr>
        <w:t xml:space="preserve"> </w:t>
      </w:r>
      <w:r w:rsidRPr="0040308C">
        <w:rPr>
          <w:rFonts w:ascii="Times New Roman" w:eastAsia="Times New Roman" w:hAnsi="Times New Roman"/>
          <w:sz w:val="24"/>
          <w:szCs w:val="24"/>
        </w:rPr>
        <w:t>“Par augstas detalizācijas topogrāfiskās informācijas aprites kārtību Alūksnes novadā”;</w:t>
      </w:r>
    </w:p>
    <w:p w14:paraId="0499D8B3" w14:textId="77777777" w:rsidR="00416621" w:rsidRDefault="00416621" w:rsidP="00416621">
      <w:pPr>
        <w:numPr>
          <w:ilvl w:val="1"/>
          <w:numId w:val="1"/>
        </w:numPr>
        <w:spacing w:after="0" w:line="240" w:lineRule="auto"/>
        <w:ind w:left="993" w:right="-85" w:hanging="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0308C">
        <w:rPr>
          <w:rFonts w:ascii="Times New Roman" w:eastAsia="Times New Roman" w:hAnsi="Times New Roman"/>
          <w:sz w:val="24"/>
          <w:szCs w:val="24"/>
        </w:rPr>
        <w:t xml:space="preserve">kanalizācijas pašteces tīkliem </w:t>
      </w:r>
      <w:r>
        <w:rPr>
          <w:rFonts w:ascii="Times New Roman" w:eastAsia="Times New Roman" w:hAnsi="Times New Roman"/>
          <w:sz w:val="24"/>
          <w:szCs w:val="24"/>
        </w:rPr>
        <w:t>televīzijas</w:t>
      </w:r>
      <w:r w:rsidRPr="0040308C">
        <w:rPr>
          <w:rFonts w:ascii="Times New Roman" w:eastAsia="Times New Roman" w:hAnsi="Times New Roman"/>
          <w:sz w:val="24"/>
          <w:szCs w:val="24"/>
        </w:rPr>
        <w:t xml:space="preserve"> inspekcijas rezultātus tiem cauruļvadiem, kuru  ārējais diametrs ≥200 mm.</w:t>
      </w:r>
    </w:p>
    <w:p w14:paraId="1D1AFC08" w14:textId="77777777" w:rsidR="00416621" w:rsidRPr="00660A18" w:rsidRDefault="00416621" w:rsidP="00416621">
      <w:pPr>
        <w:tabs>
          <w:tab w:val="left" w:pos="851"/>
        </w:tabs>
        <w:spacing w:after="0" w:line="240" w:lineRule="auto"/>
        <w:ind w:left="360" w:right="-85"/>
        <w:jc w:val="both"/>
        <w:rPr>
          <w:rFonts w:ascii="Times New Roman" w:eastAsia="Times New Roman" w:hAnsi="Times New Roman"/>
          <w:sz w:val="24"/>
          <w:szCs w:val="24"/>
        </w:rPr>
      </w:pPr>
    </w:p>
    <w:p w14:paraId="2F4390CE" w14:textId="77777777" w:rsidR="00416621" w:rsidRPr="005E4B72" w:rsidRDefault="00416621" w:rsidP="00416621">
      <w:pPr>
        <w:numPr>
          <w:ilvl w:val="0"/>
          <w:numId w:val="1"/>
        </w:numPr>
        <w:spacing w:after="0" w:line="240" w:lineRule="auto"/>
        <w:ind w:right="-85"/>
        <w:jc w:val="both"/>
        <w:rPr>
          <w:rFonts w:ascii="Times New Roman" w:eastAsia="Times New Roman" w:hAnsi="Times New Roman"/>
          <w:sz w:val="24"/>
          <w:szCs w:val="24"/>
        </w:rPr>
      </w:pPr>
      <w:r>
        <w:rPr>
          <w:rFonts w:ascii="Times New Roman" w:eastAsia="Times New Roman" w:hAnsi="Times New Roman"/>
          <w:sz w:val="24"/>
          <w:szCs w:val="24"/>
        </w:rPr>
        <w:t xml:space="preserve">Noteikumu </w:t>
      </w:r>
      <w:r w:rsidRPr="005E4B72">
        <w:rPr>
          <w:rFonts w:ascii="Times New Roman" w:eastAsia="Times New Roman" w:hAnsi="Times New Roman"/>
          <w:sz w:val="24"/>
          <w:szCs w:val="24"/>
        </w:rPr>
        <w:t xml:space="preserve">15.punktā </w:t>
      </w:r>
      <w:r w:rsidRPr="00DA5ADE">
        <w:rPr>
          <w:rFonts w:ascii="Times New Roman" w:eastAsia="Times New Roman" w:hAnsi="Times New Roman"/>
          <w:sz w:val="24"/>
          <w:szCs w:val="24"/>
        </w:rPr>
        <w:t xml:space="preserve">norādītos darbus veic </w:t>
      </w:r>
      <w:r w:rsidRPr="00DA5ADE">
        <w:rPr>
          <w:rFonts w:ascii="Times New Roman" w:hAnsi="Times New Roman"/>
          <w:sz w:val="24"/>
          <w:szCs w:val="24"/>
          <w:shd w:val="clear" w:color="auto" w:fill="FFFFFF"/>
        </w:rPr>
        <w:t xml:space="preserve">Pakalpojuma sniedzējs vai cits licencēts </w:t>
      </w:r>
      <w:r>
        <w:rPr>
          <w:rFonts w:ascii="Times New Roman" w:hAnsi="Times New Roman"/>
          <w:sz w:val="24"/>
          <w:szCs w:val="24"/>
          <w:shd w:val="clear" w:color="auto" w:fill="FFFFFF"/>
        </w:rPr>
        <w:t xml:space="preserve"> </w:t>
      </w:r>
      <w:r w:rsidRPr="00DA5ADE">
        <w:rPr>
          <w:rFonts w:ascii="Times New Roman" w:hAnsi="Times New Roman"/>
          <w:sz w:val="24"/>
          <w:szCs w:val="24"/>
          <w:shd w:val="clear" w:color="auto" w:fill="FFFFFF"/>
        </w:rPr>
        <w:t>komersants Pakalpojuma sniedzēja uzraudzībā.</w:t>
      </w:r>
    </w:p>
    <w:p w14:paraId="4E16F6C4" w14:textId="77777777" w:rsidR="00416621" w:rsidRPr="0040308C" w:rsidRDefault="00416621" w:rsidP="00416621">
      <w:pPr>
        <w:spacing w:after="0" w:line="240" w:lineRule="auto"/>
        <w:jc w:val="both"/>
        <w:rPr>
          <w:rFonts w:ascii="Times New Roman" w:eastAsia="Times New Roman" w:hAnsi="Times New Roman"/>
          <w:sz w:val="24"/>
          <w:szCs w:val="24"/>
        </w:rPr>
      </w:pPr>
    </w:p>
    <w:p w14:paraId="6205A56D" w14:textId="77777777" w:rsidR="00416621" w:rsidRPr="00A745CD"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A745CD">
        <w:rPr>
          <w:rFonts w:ascii="Times New Roman" w:eastAsia="Times New Roman" w:hAnsi="Times New Roman"/>
          <w:sz w:val="24"/>
          <w:szCs w:val="24"/>
        </w:rPr>
        <w:t xml:space="preserve">Pēc nekustamā īpašuma kanalizācijas izvada izbūves līdz centralizētajam kanalizācijas tīklam, nekustamā </w:t>
      </w:r>
      <w:r>
        <w:rPr>
          <w:rFonts w:ascii="Times New Roman" w:eastAsia="Times New Roman" w:hAnsi="Times New Roman"/>
          <w:sz w:val="24"/>
          <w:szCs w:val="24"/>
        </w:rPr>
        <w:t xml:space="preserve">īpašuma </w:t>
      </w:r>
      <w:r w:rsidRPr="00A745CD">
        <w:rPr>
          <w:rFonts w:ascii="Times New Roman" w:eastAsia="Times New Roman" w:hAnsi="Times New Roman"/>
          <w:sz w:val="24"/>
          <w:szCs w:val="24"/>
        </w:rPr>
        <w:t xml:space="preserve">īpašnieka vai valdītāja pienākums ir likvidēt viņa īpašumā esošās būves un sistēmas (piemēram, notekūdeņu </w:t>
      </w:r>
      <w:proofErr w:type="spellStart"/>
      <w:r w:rsidRPr="00A745CD">
        <w:rPr>
          <w:rFonts w:ascii="Times New Roman" w:eastAsia="Times New Roman" w:hAnsi="Times New Roman"/>
          <w:sz w:val="24"/>
          <w:szCs w:val="24"/>
        </w:rPr>
        <w:t>krājtvertnes</w:t>
      </w:r>
      <w:proofErr w:type="spellEnd"/>
      <w:r w:rsidRPr="00A745CD">
        <w:rPr>
          <w:rFonts w:ascii="Times New Roman" w:eastAsia="Times New Roman" w:hAnsi="Times New Roman"/>
          <w:sz w:val="24"/>
          <w:szCs w:val="24"/>
        </w:rPr>
        <w:t xml:space="preserve">, nosēdakas u.c.), kuras tika izmantotas nekustamajā īpašumā radīto </w:t>
      </w:r>
      <w:r w:rsidRPr="00611892">
        <w:rPr>
          <w:rFonts w:ascii="Times New Roman" w:eastAsia="Times New Roman" w:hAnsi="Times New Roman"/>
          <w:sz w:val="24"/>
          <w:szCs w:val="24"/>
        </w:rPr>
        <w:t>sadzīves</w:t>
      </w:r>
      <w:r w:rsidRPr="00A745CD">
        <w:rPr>
          <w:rFonts w:ascii="Times New Roman" w:eastAsia="Times New Roman" w:hAnsi="Times New Roman"/>
          <w:sz w:val="24"/>
          <w:szCs w:val="24"/>
        </w:rPr>
        <w:t xml:space="preserve"> notekūdeņu uzkrāšanai.</w:t>
      </w:r>
    </w:p>
    <w:p w14:paraId="0DA839D7" w14:textId="77777777" w:rsidR="00416621" w:rsidRPr="0040308C" w:rsidRDefault="00416621" w:rsidP="00416621">
      <w:pPr>
        <w:spacing w:after="0" w:line="240" w:lineRule="auto"/>
        <w:jc w:val="both"/>
        <w:rPr>
          <w:rFonts w:ascii="Times New Roman" w:eastAsia="Times New Roman" w:hAnsi="Times New Roman"/>
          <w:i/>
          <w:sz w:val="24"/>
          <w:szCs w:val="24"/>
        </w:rPr>
      </w:pPr>
    </w:p>
    <w:p w14:paraId="09BFAE86" w14:textId="77777777" w:rsidR="00416621" w:rsidRPr="0040308C"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40308C">
        <w:rPr>
          <w:rFonts w:ascii="Times New Roman" w:eastAsia="Times New Roman" w:hAnsi="Times New Roman"/>
          <w:sz w:val="24"/>
          <w:szCs w:val="24"/>
        </w:rPr>
        <w:t xml:space="preserve">Ja ūdensvada ievadu un/vai kanalizācijas izvadu centralizētajai ūdensapgādes vai kanalizācijas sistēmai nav iespējams </w:t>
      </w:r>
      <w:r>
        <w:rPr>
          <w:rFonts w:ascii="Times New Roman" w:eastAsia="Times New Roman" w:hAnsi="Times New Roman"/>
          <w:sz w:val="24"/>
          <w:szCs w:val="24"/>
        </w:rPr>
        <w:t>pievienot tīklu izvietojuma dēļ</w:t>
      </w:r>
      <w:r w:rsidRPr="0040308C">
        <w:rPr>
          <w:rFonts w:ascii="Times New Roman" w:eastAsia="Times New Roman" w:hAnsi="Times New Roman"/>
          <w:sz w:val="24"/>
          <w:szCs w:val="24"/>
        </w:rPr>
        <w:t xml:space="preserve"> zemes īpašuma robežās, tad Pakalpojumu sniedzējs ir tiesīgs atļaut nekustamā īpašuma īpašniekam </w:t>
      </w:r>
      <w:r>
        <w:rPr>
          <w:rFonts w:ascii="Times New Roman" w:eastAsia="Times New Roman" w:hAnsi="Times New Roman"/>
          <w:sz w:val="24"/>
          <w:szCs w:val="24"/>
        </w:rPr>
        <w:t xml:space="preserve">vai valdītājam </w:t>
      </w:r>
      <w:r w:rsidRPr="0040308C">
        <w:rPr>
          <w:rFonts w:ascii="Times New Roman" w:eastAsia="Times New Roman" w:hAnsi="Times New Roman"/>
          <w:sz w:val="24"/>
          <w:szCs w:val="24"/>
        </w:rPr>
        <w:t xml:space="preserve">kā </w:t>
      </w:r>
      <w:proofErr w:type="spellStart"/>
      <w:r w:rsidRPr="0040308C">
        <w:rPr>
          <w:rFonts w:ascii="Times New Roman" w:eastAsia="Times New Roman" w:hAnsi="Times New Roman"/>
          <w:sz w:val="24"/>
          <w:szCs w:val="24"/>
        </w:rPr>
        <w:t>Blakuslietotājam</w:t>
      </w:r>
      <w:proofErr w:type="spellEnd"/>
      <w:r w:rsidRPr="0040308C">
        <w:rPr>
          <w:rFonts w:ascii="Times New Roman" w:eastAsia="Times New Roman" w:hAnsi="Times New Roman"/>
          <w:sz w:val="24"/>
          <w:szCs w:val="24"/>
        </w:rPr>
        <w:t xml:space="preserve"> pievadu pievienot pie cita Pakalpojumu lietotāja ūdensapgādes (aiz komercuzskaites mēraparāta mezgla) un/vai kanalizācijas cauruļvadiem, tai skaitā šķērsojot cita īpašnieka nekustamo īpašumu, ja šāda pievienošana ir rakstveidā saskaņota ar zemes īpašnieku un Pakalpojumu lietotāju, un šāda pievienošana nepasliktina ūdensapgādes un/vai kanalizācijas pakalpojuma saņemšanu citiem Pakalpojumu lietotājiem. Šādā gadījumā </w:t>
      </w:r>
      <w:r w:rsidRPr="00611892">
        <w:rPr>
          <w:rFonts w:ascii="Times New Roman" w:eastAsia="Times New Roman" w:hAnsi="Times New Roman"/>
          <w:sz w:val="24"/>
          <w:szCs w:val="24"/>
        </w:rPr>
        <w:t xml:space="preserve">ir jābūt saskaņotam tīklu apkalpošanas robežu aktam un noslēgtam līgumam </w:t>
      </w:r>
      <w:r w:rsidRPr="008A39C4">
        <w:rPr>
          <w:rFonts w:ascii="Times New Roman" w:eastAsia="Times New Roman" w:hAnsi="Times New Roman"/>
          <w:sz w:val="24"/>
          <w:szCs w:val="24"/>
        </w:rPr>
        <w:t xml:space="preserve">starp </w:t>
      </w:r>
      <w:proofErr w:type="spellStart"/>
      <w:r w:rsidRPr="008A39C4">
        <w:rPr>
          <w:rFonts w:ascii="Times New Roman" w:eastAsia="Times New Roman" w:hAnsi="Times New Roman"/>
          <w:sz w:val="24"/>
          <w:szCs w:val="24"/>
        </w:rPr>
        <w:t>Blakuslietotāju</w:t>
      </w:r>
      <w:proofErr w:type="spellEnd"/>
      <w:r w:rsidRPr="008A39C4">
        <w:rPr>
          <w:rFonts w:ascii="Times New Roman" w:eastAsia="Times New Roman" w:hAnsi="Times New Roman"/>
          <w:sz w:val="24"/>
          <w:szCs w:val="24"/>
        </w:rPr>
        <w:t xml:space="preserve"> un</w:t>
      </w:r>
      <w:r w:rsidRPr="00611892">
        <w:rPr>
          <w:rFonts w:ascii="Times New Roman" w:eastAsia="Times New Roman" w:hAnsi="Times New Roman"/>
          <w:sz w:val="24"/>
          <w:szCs w:val="24"/>
        </w:rPr>
        <w:t xml:space="preserve"> Pakalpojumu lietotāju.</w:t>
      </w:r>
    </w:p>
    <w:p w14:paraId="1996EDC0" w14:textId="77777777" w:rsidR="00416621" w:rsidRPr="0040308C" w:rsidRDefault="00416621" w:rsidP="00416621">
      <w:pPr>
        <w:spacing w:after="0" w:line="240" w:lineRule="auto"/>
        <w:ind w:left="567"/>
        <w:jc w:val="both"/>
        <w:rPr>
          <w:rFonts w:ascii="Times New Roman" w:eastAsia="Times New Roman" w:hAnsi="Times New Roman"/>
          <w:sz w:val="24"/>
          <w:szCs w:val="24"/>
        </w:rPr>
      </w:pPr>
    </w:p>
    <w:p w14:paraId="4E2B9286" w14:textId="77777777" w:rsidR="00416621" w:rsidRPr="0040308C"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40308C">
        <w:rPr>
          <w:rFonts w:ascii="Times New Roman" w:eastAsia="Times New Roman" w:hAnsi="Times New Roman"/>
          <w:sz w:val="24"/>
          <w:szCs w:val="24"/>
        </w:rPr>
        <w:lastRenderedPageBreak/>
        <w:t xml:space="preserve">Ja nekustamā īpašuma </w:t>
      </w:r>
      <w:r w:rsidRPr="00611892">
        <w:rPr>
          <w:rFonts w:ascii="Times New Roman" w:eastAsia="Times New Roman" w:hAnsi="Times New Roman"/>
          <w:sz w:val="24"/>
          <w:szCs w:val="24"/>
        </w:rPr>
        <w:t xml:space="preserve">īpašnieks vai valdītājs kā </w:t>
      </w:r>
      <w:proofErr w:type="spellStart"/>
      <w:r w:rsidRPr="008A39C4">
        <w:rPr>
          <w:rFonts w:ascii="Times New Roman" w:eastAsia="Times New Roman" w:hAnsi="Times New Roman"/>
          <w:sz w:val="24"/>
          <w:szCs w:val="24"/>
        </w:rPr>
        <w:t>Blakuslietotājs</w:t>
      </w:r>
      <w:proofErr w:type="spellEnd"/>
      <w:r w:rsidRPr="0040308C">
        <w:rPr>
          <w:rFonts w:ascii="Times New Roman" w:eastAsia="Times New Roman" w:hAnsi="Times New Roman"/>
          <w:sz w:val="24"/>
          <w:szCs w:val="24"/>
        </w:rPr>
        <w:t xml:space="preserve"> un Pakalpojumu lietotājs nevar vienoties par līguma noslēgšanu savā starpā, nekustamā īpašuma īpašniekam ūdensvada un/vai kanalizācijas tīkla ierīkošana jāveic īpašuma robežās atbilstoši</w:t>
      </w:r>
      <w:r>
        <w:rPr>
          <w:rFonts w:ascii="Times New Roman" w:eastAsia="Times New Roman" w:hAnsi="Times New Roman"/>
          <w:sz w:val="24"/>
          <w:szCs w:val="24"/>
        </w:rPr>
        <w:t xml:space="preserve"> Alūksnes novada pašvaldības domes 2015. gada 27. augusta saistošo noteikumu Nr. 14/2015</w:t>
      </w:r>
      <w:r w:rsidRPr="0040308C">
        <w:rPr>
          <w:rFonts w:ascii="Times New Roman" w:eastAsia="Times New Roman" w:hAnsi="Times New Roman"/>
          <w:sz w:val="24"/>
          <w:szCs w:val="24"/>
        </w:rPr>
        <w:t xml:space="preserve"> “Alūksnes novada teritorijas </w:t>
      </w:r>
      <w:r w:rsidRPr="00611892">
        <w:rPr>
          <w:rFonts w:ascii="Times New Roman" w:eastAsia="Times New Roman" w:hAnsi="Times New Roman"/>
          <w:sz w:val="24"/>
          <w:szCs w:val="24"/>
        </w:rPr>
        <w:t>plānojums 2015.-2027.</w:t>
      </w:r>
      <w:r>
        <w:rPr>
          <w:rFonts w:ascii="Times New Roman" w:eastAsia="Times New Roman" w:hAnsi="Times New Roman"/>
          <w:sz w:val="24"/>
          <w:szCs w:val="24"/>
        </w:rPr>
        <w:t> </w:t>
      </w:r>
      <w:r w:rsidRPr="00611892">
        <w:rPr>
          <w:rFonts w:ascii="Times New Roman" w:eastAsia="Times New Roman" w:hAnsi="Times New Roman"/>
          <w:sz w:val="24"/>
          <w:szCs w:val="24"/>
        </w:rPr>
        <w:t>gadam</w:t>
      </w:r>
      <w:r>
        <w:rPr>
          <w:rFonts w:ascii="Times New Roman" w:eastAsia="Times New Roman" w:hAnsi="Times New Roman"/>
          <w:sz w:val="24"/>
          <w:szCs w:val="24"/>
        </w:rPr>
        <w:t xml:space="preserve">. </w:t>
      </w:r>
      <w:r w:rsidRPr="00611892">
        <w:rPr>
          <w:rFonts w:ascii="Times New Roman" w:eastAsia="Times New Roman" w:hAnsi="Times New Roman"/>
          <w:sz w:val="24"/>
          <w:szCs w:val="24"/>
        </w:rPr>
        <w:t>Teritorijas izmantošanas un apbūves noteikumi” prasībām</w:t>
      </w:r>
      <w:r>
        <w:rPr>
          <w:rFonts w:ascii="Times New Roman" w:eastAsia="Times New Roman" w:hAnsi="Times New Roman"/>
          <w:sz w:val="24"/>
          <w:szCs w:val="24"/>
        </w:rPr>
        <w:t xml:space="preserve"> (</w:t>
      </w:r>
      <w:r w:rsidRPr="008A39C4">
        <w:rPr>
          <w:rFonts w:ascii="Times New Roman" w:eastAsia="Times New Roman" w:hAnsi="Times New Roman"/>
          <w:sz w:val="24"/>
          <w:szCs w:val="24"/>
        </w:rPr>
        <w:t>ar grozījumiem, kas izdarīti ar Alūksnes novada pašvaldības domes 2023.</w:t>
      </w:r>
      <w:r>
        <w:rPr>
          <w:rFonts w:ascii="Times New Roman" w:eastAsia="Times New Roman" w:hAnsi="Times New Roman"/>
          <w:sz w:val="24"/>
          <w:szCs w:val="24"/>
        </w:rPr>
        <w:t> </w:t>
      </w:r>
      <w:r w:rsidRPr="008A39C4">
        <w:rPr>
          <w:rFonts w:ascii="Times New Roman" w:eastAsia="Times New Roman" w:hAnsi="Times New Roman"/>
          <w:sz w:val="24"/>
          <w:szCs w:val="24"/>
        </w:rPr>
        <w:t>gada 27.</w:t>
      </w:r>
      <w:r>
        <w:rPr>
          <w:rFonts w:ascii="Times New Roman" w:eastAsia="Times New Roman" w:hAnsi="Times New Roman"/>
          <w:sz w:val="24"/>
          <w:szCs w:val="24"/>
        </w:rPr>
        <w:t> </w:t>
      </w:r>
      <w:r w:rsidRPr="008A39C4">
        <w:rPr>
          <w:rFonts w:ascii="Times New Roman" w:eastAsia="Times New Roman" w:hAnsi="Times New Roman"/>
          <w:sz w:val="24"/>
          <w:szCs w:val="24"/>
        </w:rPr>
        <w:t>aprīļa saistošajiem noteikumiem Nr.</w:t>
      </w:r>
      <w:r>
        <w:rPr>
          <w:rFonts w:ascii="Times New Roman" w:eastAsia="Times New Roman" w:hAnsi="Times New Roman"/>
          <w:sz w:val="24"/>
          <w:szCs w:val="24"/>
        </w:rPr>
        <w:t> </w:t>
      </w:r>
      <w:r w:rsidRPr="008A39C4">
        <w:rPr>
          <w:rFonts w:ascii="Times New Roman" w:eastAsia="Times New Roman" w:hAnsi="Times New Roman"/>
          <w:sz w:val="24"/>
          <w:szCs w:val="24"/>
        </w:rPr>
        <w:t>7/2023; 2023.</w:t>
      </w:r>
      <w:r>
        <w:rPr>
          <w:rFonts w:ascii="Times New Roman" w:eastAsia="Times New Roman" w:hAnsi="Times New Roman"/>
          <w:sz w:val="24"/>
          <w:szCs w:val="24"/>
        </w:rPr>
        <w:t> </w:t>
      </w:r>
      <w:r w:rsidRPr="008A39C4">
        <w:rPr>
          <w:rFonts w:ascii="Times New Roman" w:eastAsia="Times New Roman" w:hAnsi="Times New Roman"/>
          <w:sz w:val="24"/>
          <w:szCs w:val="24"/>
        </w:rPr>
        <w:t>gada 31.</w:t>
      </w:r>
      <w:r>
        <w:rPr>
          <w:rFonts w:ascii="Times New Roman" w:eastAsia="Times New Roman" w:hAnsi="Times New Roman"/>
          <w:sz w:val="24"/>
          <w:szCs w:val="24"/>
        </w:rPr>
        <w:t> </w:t>
      </w:r>
      <w:r w:rsidRPr="008A39C4">
        <w:rPr>
          <w:rFonts w:ascii="Times New Roman" w:eastAsia="Times New Roman" w:hAnsi="Times New Roman"/>
          <w:sz w:val="24"/>
          <w:szCs w:val="24"/>
        </w:rPr>
        <w:t>augusta saistošajiem noteikumiem Nr.</w:t>
      </w:r>
      <w:r>
        <w:rPr>
          <w:rFonts w:ascii="Times New Roman" w:eastAsia="Times New Roman" w:hAnsi="Times New Roman"/>
          <w:sz w:val="24"/>
          <w:szCs w:val="24"/>
        </w:rPr>
        <w:t> </w:t>
      </w:r>
      <w:r w:rsidRPr="008A39C4">
        <w:rPr>
          <w:rFonts w:ascii="Times New Roman" w:eastAsia="Times New Roman" w:hAnsi="Times New Roman"/>
          <w:sz w:val="24"/>
          <w:szCs w:val="24"/>
        </w:rPr>
        <w:t>22/2023)</w:t>
      </w:r>
      <w:r w:rsidRPr="00611892">
        <w:rPr>
          <w:rFonts w:ascii="Times New Roman" w:eastAsia="Times New Roman" w:hAnsi="Times New Roman"/>
          <w:sz w:val="24"/>
          <w:szCs w:val="24"/>
        </w:rPr>
        <w:t>.</w:t>
      </w:r>
    </w:p>
    <w:p w14:paraId="78A10C39" w14:textId="77777777" w:rsidR="00416621" w:rsidRPr="0040308C" w:rsidRDefault="00416621" w:rsidP="00416621">
      <w:pPr>
        <w:spacing w:after="0" w:line="240" w:lineRule="auto"/>
        <w:ind w:left="426" w:right="-85"/>
        <w:jc w:val="both"/>
        <w:rPr>
          <w:rFonts w:ascii="Times New Roman" w:eastAsia="Times New Roman" w:hAnsi="Times New Roman"/>
          <w:color w:val="00B0F0"/>
          <w:sz w:val="24"/>
          <w:szCs w:val="24"/>
        </w:rPr>
      </w:pPr>
    </w:p>
    <w:p w14:paraId="555ED5F9" w14:textId="77777777" w:rsidR="00416621" w:rsidRPr="00152D26"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152D26">
        <w:rPr>
          <w:rFonts w:ascii="Times New Roman" w:eastAsia="Times New Roman" w:hAnsi="Times New Roman"/>
          <w:sz w:val="24"/>
          <w:szCs w:val="24"/>
        </w:rPr>
        <w:t xml:space="preserve">Pakalpojuma lietotājs nav tiesīgs bez saskaņošanas ar Pakalpojuma sniedzēju un </w:t>
      </w:r>
      <w:proofErr w:type="spellStart"/>
      <w:r w:rsidRPr="00152D26">
        <w:rPr>
          <w:rFonts w:ascii="Times New Roman" w:eastAsia="Times New Roman" w:hAnsi="Times New Roman"/>
          <w:sz w:val="24"/>
          <w:szCs w:val="24"/>
        </w:rPr>
        <w:t>Blakuslietotāju</w:t>
      </w:r>
      <w:proofErr w:type="spellEnd"/>
      <w:r w:rsidRPr="00152D26">
        <w:rPr>
          <w:rFonts w:ascii="Times New Roman" w:eastAsia="Times New Roman" w:hAnsi="Times New Roman"/>
          <w:sz w:val="24"/>
          <w:szCs w:val="24"/>
        </w:rPr>
        <w:t xml:space="preserve"> pārtraukt ūdens piegādi un notekūdeņu </w:t>
      </w:r>
      <w:r w:rsidRPr="008A39C4">
        <w:rPr>
          <w:rFonts w:ascii="Times New Roman" w:eastAsia="Times New Roman" w:hAnsi="Times New Roman"/>
          <w:sz w:val="24"/>
          <w:szCs w:val="24"/>
        </w:rPr>
        <w:t xml:space="preserve">novadīšanu </w:t>
      </w:r>
      <w:proofErr w:type="spellStart"/>
      <w:r w:rsidRPr="008A39C4">
        <w:rPr>
          <w:rFonts w:ascii="Times New Roman" w:eastAsia="Times New Roman" w:hAnsi="Times New Roman"/>
          <w:sz w:val="24"/>
          <w:szCs w:val="24"/>
        </w:rPr>
        <w:t>Blakuslietotājam</w:t>
      </w:r>
      <w:proofErr w:type="spellEnd"/>
      <w:r w:rsidRPr="008A39C4">
        <w:rPr>
          <w:rFonts w:ascii="Times New Roman" w:eastAsia="Times New Roman" w:hAnsi="Times New Roman"/>
          <w:sz w:val="24"/>
          <w:szCs w:val="24"/>
        </w:rPr>
        <w:t>.</w:t>
      </w:r>
    </w:p>
    <w:p w14:paraId="3243A79F" w14:textId="77777777" w:rsidR="00416621" w:rsidRPr="0040308C" w:rsidRDefault="00416621" w:rsidP="00416621">
      <w:pPr>
        <w:spacing w:after="0" w:line="240" w:lineRule="auto"/>
        <w:ind w:left="66"/>
        <w:jc w:val="both"/>
        <w:rPr>
          <w:rFonts w:ascii="Times New Roman" w:eastAsia="Times New Roman" w:hAnsi="Times New Roman"/>
          <w:sz w:val="24"/>
          <w:szCs w:val="24"/>
        </w:rPr>
      </w:pPr>
    </w:p>
    <w:p w14:paraId="68824365" w14:textId="77777777" w:rsidR="00416621" w:rsidRPr="00152D26"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152D26">
        <w:rPr>
          <w:rFonts w:ascii="Times New Roman" w:eastAsia="Times New Roman" w:hAnsi="Times New Roman"/>
          <w:sz w:val="24"/>
          <w:szCs w:val="24"/>
        </w:rPr>
        <w:t xml:space="preserve">Ja nav iespējams komercuzskaites mēraparāta mezglu izbūvēt normatīvajos aktos noteiktajā vietā, Pakalpojumu sniedzējs ir tiesīgs atļaut to izbūvēt Pakalpojumu lietotāja noteiktajā vietā, piemēram, </w:t>
      </w:r>
      <w:r w:rsidRPr="00611892">
        <w:rPr>
          <w:rFonts w:ascii="Times New Roman" w:eastAsia="Times New Roman" w:hAnsi="Times New Roman"/>
          <w:sz w:val="24"/>
          <w:szCs w:val="24"/>
        </w:rPr>
        <w:t>būves</w:t>
      </w:r>
      <w:r w:rsidRPr="00152D26">
        <w:rPr>
          <w:rFonts w:ascii="Times New Roman" w:eastAsia="Times New Roman" w:hAnsi="Times New Roman"/>
          <w:sz w:val="24"/>
          <w:szCs w:val="24"/>
        </w:rPr>
        <w:t xml:space="preserve"> pagrabā tiešā ūdensvada ievada tuvumā atbilstoši normatīvo aktu prasībām.</w:t>
      </w:r>
    </w:p>
    <w:p w14:paraId="68606237" w14:textId="77777777" w:rsidR="00416621" w:rsidRPr="0040308C" w:rsidRDefault="00416621" w:rsidP="00416621">
      <w:pPr>
        <w:spacing w:after="0" w:line="240" w:lineRule="auto"/>
        <w:jc w:val="both"/>
        <w:rPr>
          <w:rFonts w:ascii="Times New Roman" w:eastAsia="Times New Roman" w:hAnsi="Times New Roman"/>
          <w:i/>
          <w:sz w:val="24"/>
          <w:szCs w:val="24"/>
        </w:rPr>
      </w:pPr>
    </w:p>
    <w:p w14:paraId="54A4C0BB" w14:textId="77777777" w:rsidR="00416621" w:rsidRPr="0040308C"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40308C">
        <w:rPr>
          <w:rFonts w:ascii="Times New Roman" w:eastAsia="Times New Roman" w:hAnsi="Times New Roman"/>
          <w:sz w:val="24"/>
          <w:szCs w:val="24"/>
        </w:rPr>
        <w:t>Pēc komercuzskaites mēraparāta mezgla izbūves, Pakalpojumu sniedzējs uzstāda verificētu komercuzskaites mēraparātu, kas ir Pakalpojumu sniedzēja īpašums.</w:t>
      </w:r>
    </w:p>
    <w:p w14:paraId="4F829D39" w14:textId="77777777" w:rsidR="00416621" w:rsidRPr="0040308C" w:rsidRDefault="00416621" w:rsidP="00416621">
      <w:pPr>
        <w:spacing w:after="0" w:line="240" w:lineRule="auto"/>
        <w:ind w:left="426" w:right="-85"/>
        <w:jc w:val="both"/>
        <w:rPr>
          <w:rFonts w:ascii="Times New Roman" w:eastAsia="Times New Roman" w:hAnsi="Times New Roman"/>
          <w:sz w:val="24"/>
          <w:szCs w:val="24"/>
        </w:rPr>
      </w:pPr>
    </w:p>
    <w:p w14:paraId="60D684FF" w14:textId="77777777" w:rsidR="00416621" w:rsidRPr="0040308C"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40308C">
        <w:rPr>
          <w:rFonts w:ascii="Times New Roman" w:eastAsia="Times New Roman" w:hAnsi="Times New Roman"/>
          <w:sz w:val="24"/>
          <w:szCs w:val="24"/>
        </w:rPr>
        <w:t>Pakalpojumu lietotājs atlīdzina Pakalpojumu sniedzējam izdevumus komercuzskaites mēraparāta zādzības vai bojāšanas gadījumā, pēc to faktiskiem apmēriem, kas saistīti ar jauna komercuzskaites mēraparāta iegādi un uzstādīšanu, izņemot gadījumus, kad komercuzskaites mēraparāta mezgla atrašanās vieta ir ārpus Pakalpojumu lietotāja atbildības robežas.</w:t>
      </w:r>
    </w:p>
    <w:p w14:paraId="20B91D0E" w14:textId="77777777" w:rsidR="00416621" w:rsidRPr="0040308C" w:rsidRDefault="00416621" w:rsidP="00416621">
      <w:pPr>
        <w:pStyle w:val="Sarakstarindkopa"/>
        <w:rPr>
          <w:szCs w:val="24"/>
          <w:lang w:val="lv-LV"/>
        </w:rPr>
      </w:pPr>
    </w:p>
    <w:p w14:paraId="789C6392" w14:textId="77777777" w:rsidR="00416621" w:rsidRPr="00611892"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611892">
        <w:rPr>
          <w:rFonts w:ascii="Times New Roman" w:eastAsia="Times New Roman" w:hAnsi="Times New Roman"/>
          <w:sz w:val="24"/>
          <w:szCs w:val="24"/>
        </w:rPr>
        <w:t xml:space="preserve">Patvaļīgi pieslēgties pie centralizētās ūdensapgādes un/vai centralizētās kanalizācijas tīkla ir aizliegts. </w:t>
      </w:r>
    </w:p>
    <w:p w14:paraId="22A4CECD" w14:textId="77777777" w:rsidR="00416621" w:rsidRPr="0040308C" w:rsidRDefault="00416621" w:rsidP="00416621">
      <w:pPr>
        <w:spacing w:after="0" w:line="240" w:lineRule="auto"/>
        <w:ind w:left="426" w:right="-85"/>
        <w:jc w:val="both"/>
        <w:rPr>
          <w:rFonts w:ascii="Times New Roman" w:eastAsia="Times New Roman" w:hAnsi="Times New Roman"/>
          <w:sz w:val="24"/>
          <w:szCs w:val="24"/>
        </w:rPr>
      </w:pPr>
    </w:p>
    <w:p w14:paraId="279E6491" w14:textId="77777777" w:rsidR="00416621" w:rsidRPr="000B6045" w:rsidRDefault="00416621" w:rsidP="00416621">
      <w:pPr>
        <w:numPr>
          <w:ilvl w:val="0"/>
          <w:numId w:val="1"/>
        </w:numPr>
        <w:spacing w:after="0" w:line="240" w:lineRule="auto"/>
        <w:ind w:left="426" w:right="-85" w:hanging="426"/>
        <w:jc w:val="both"/>
        <w:rPr>
          <w:rFonts w:ascii="Times New Roman" w:eastAsia="Times New Roman" w:hAnsi="Times New Roman"/>
          <w:color w:val="FF0000"/>
          <w:sz w:val="24"/>
          <w:szCs w:val="24"/>
        </w:rPr>
      </w:pPr>
      <w:r w:rsidRPr="0040308C">
        <w:rPr>
          <w:rFonts w:ascii="Times New Roman" w:eastAsia="Times New Roman" w:hAnsi="Times New Roman"/>
          <w:sz w:val="24"/>
          <w:szCs w:val="24"/>
        </w:rPr>
        <w:t xml:space="preserve">Ja Pakalpojuma sniedzējs konstatē patvaļīgu pieslēgumu pie centralizētajiem ūdensapgādes un/vai </w:t>
      </w:r>
      <w:r w:rsidRPr="005B5F3D">
        <w:rPr>
          <w:rFonts w:ascii="Times New Roman" w:eastAsia="Times New Roman" w:hAnsi="Times New Roman"/>
          <w:sz w:val="24"/>
          <w:szCs w:val="24"/>
        </w:rPr>
        <w:t>kanalizācijas tīkliem, par to tiek sastādīts akts</w:t>
      </w:r>
      <w:r>
        <w:rPr>
          <w:rFonts w:ascii="Times New Roman" w:eastAsia="Times New Roman" w:hAnsi="Times New Roman"/>
          <w:sz w:val="24"/>
          <w:szCs w:val="24"/>
        </w:rPr>
        <w:t xml:space="preserve"> un </w:t>
      </w:r>
      <w:r w:rsidRPr="005B5F3D">
        <w:rPr>
          <w:rFonts w:ascii="Times New Roman" w:eastAsia="Times New Roman" w:hAnsi="Times New Roman"/>
          <w:sz w:val="24"/>
          <w:szCs w:val="24"/>
        </w:rPr>
        <w:t>nekavējoties paziņo</w:t>
      </w:r>
      <w:r>
        <w:rPr>
          <w:rFonts w:ascii="Times New Roman" w:eastAsia="Times New Roman" w:hAnsi="Times New Roman"/>
          <w:sz w:val="24"/>
          <w:szCs w:val="24"/>
        </w:rPr>
        <w:t xml:space="preserve">ts </w:t>
      </w:r>
      <w:r w:rsidRPr="005B5F3D">
        <w:rPr>
          <w:rFonts w:ascii="Times New Roman" w:eastAsia="Times New Roman" w:hAnsi="Times New Roman"/>
          <w:sz w:val="24"/>
          <w:szCs w:val="24"/>
        </w:rPr>
        <w:t>personai, kuras piederības robežā konstatēts patvaļīgais pieslēgums</w:t>
      </w:r>
      <w:r w:rsidRPr="000B6045">
        <w:rPr>
          <w:rFonts w:ascii="Times New Roman" w:eastAsia="Times New Roman" w:hAnsi="Times New Roman"/>
          <w:color w:val="FF0000"/>
          <w:sz w:val="24"/>
          <w:szCs w:val="24"/>
        </w:rPr>
        <w:t>.</w:t>
      </w:r>
    </w:p>
    <w:p w14:paraId="0284DD34" w14:textId="77777777" w:rsidR="00416621" w:rsidRPr="000B6045" w:rsidRDefault="00416621" w:rsidP="00416621">
      <w:pPr>
        <w:pStyle w:val="Sarakstarindkopa"/>
        <w:rPr>
          <w:color w:val="FF0000"/>
          <w:szCs w:val="24"/>
          <w:lang w:val="lv-LV"/>
        </w:rPr>
      </w:pPr>
    </w:p>
    <w:p w14:paraId="3E26D527" w14:textId="77777777" w:rsidR="00416621"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Pr>
          <w:rFonts w:ascii="Times New Roman" w:eastAsia="Times New Roman" w:hAnsi="Times New Roman"/>
          <w:sz w:val="24"/>
          <w:szCs w:val="24"/>
        </w:rPr>
        <w:t>10 dienu laikā pēc sastādītā akta</w:t>
      </w:r>
      <w:r w:rsidRPr="0040308C">
        <w:rPr>
          <w:rFonts w:ascii="Times New Roman" w:eastAsia="Times New Roman" w:hAnsi="Times New Roman"/>
          <w:sz w:val="24"/>
          <w:szCs w:val="24"/>
        </w:rPr>
        <w:t xml:space="preserve"> </w:t>
      </w:r>
      <w:r w:rsidRPr="005F1703">
        <w:rPr>
          <w:rFonts w:ascii="Times New Roman" w:eastAsia="Times New Roman" w:hAnsi="Times New Roman"/>
          <w:sz w:val="24"/>
          <w:szCs w:val="24"/>
        </w:rPr>
        <w:t>patvaļīgajam</w:t>
      </w:r>
      <w:r>
        <w:rPr>
          <w:rFonts w:ascii="Times New Roman" w:eastAsia="Times New Roman" w:hAnsi="Times New Roman"/>
          <w:sz w:val="24"/>
          <w:szCs w:val="24"/>
        </w:rPr>
        <w:t xml:space="preserve"> </w:t>
      </w:r>
      <w:r w:rsidRPr="0040308C">
        <w:rPr>
          <w:rFonts w:ascii="Times New Roman" w:eastAsia="Times New Roman" w:hAnsi="Times New Roman"/>
          <w:sz w:val="24"/>
          <w:szCs w:val="24"/>
        </w:rPr>
        <w:t>Pakalpojuma lietotājam ir jānoslēdz līgums ar Pakalp</w:t>
      </w:r>
      <w:r>
        <w:rPr>
          <w:rFonts w:ascii="Times New Roman" w:eastAsia="Times New Roman" w:hAnsi="Times New Roman"/>
          <w:sz w:val="24"/>
          <w:szCs w:val="24"/>
        </w:rPr>
        <w:t xml:space="preserve">ojuma </w:t>
      </w:r>
      <w:r w:rsidRPr="00611892">
        <w:rPr>
          <w:rFonts w:ascii="Times New Roman" w:eastAsia="Times New Roman" w:hAnsi="Times New Roman"/>
          <w:sz w:val="24"/>
          <w:szCs w:val="24"/>
        </w:rPr>
        <w:t>sniedzēju. 60 dienu</w:t>
      </w:r>
      <w:r>
        <w:rPr>
          <w:rFonts w:ascii="Times New Roman" w:eastAsia="Times New Roman" w:hAnsi="Times New Roman"/>
          <w:sz w:val="24"/>
          <w:szCs w:val="24"/>
        </w:rPr>
        <w:t xml:space="preserve"> laikā</w:t>
      </w:r>
      <w:r w:rsidRPr="0040308C">
        <w:rPr>
          <w:rFonts w:ascii="Times New Roman" w:eastAsia="Times New Roman" w:hAnsi="Times New Roman"/>
          <w:sz w:val="24"/>
          <w:szCs w:val="24"/>
        </w:rPr>
        <w:t xml:space="preserve"> Pakalpojuma lietotājam obligāti</w:t>
      </w:r>
      <w:r>
        <w:rPr>
          <w:rFonts w:ascii="Times New Roman" w:eastAsia="Times New Roman" w:hAnsi="Times New Roman"/>
          <w:sz w:val="24"/>
          <w:szCs w:val="24"/>
        </w:rPr>
        <w:t xml:space="preserve"> jāiesniedz</w:t>
      </w:r>
      <w:r w:rsidRPr="0040308C">
        <w:rPr>
          <w:rFonts w:ascii="Times New Roman" w:eastAsia="Times New Roman" w:hAnsi="Times New Roman"/>
          <w:sz w:val="24"/>
          <w:szCs w:val="24"/>
        </w:rPr>
        <w:t xml:space="preserve"> Pakalpojuma sniedzējam topogrāfiskais uzmērījums ar izbūvēto ūdensvada un/vai kanalizācijas tīklu atbilstoši</w:t>
      </w:r>
      <w:r>
        <w:rPr>
          <w:rFonts w:ascii="Times New Roman" w:eastAsia="Times New Roman" w:hAnsi="Times New Roman"/>
          <w:sz w:val="24"/>
          <w:szCs w:val="24"/>
        </w:rPr>
        <w:t xml:space="preserve"> </w:t>
      </w:r>
      <w:r w:rsidRPr="0040308C">
        <w:rPr>
          <w:rFonts w:ascii="Times New Roman" w:eastAsia="Times New Roman" w:hAnsi="Times New Roman"/>
          <w:sz w:val="24"/>
          <w:szCs w:val="24"/>
        </w:rPr>
        <w:t>Alūksnes</w:t>
      </w:r>
      <w:r w:rsidRPr="005F1703">
        <w:rPr>
          <w:rFonts w:ascii="Times New Roman" w:eastAsia="Times New Roman" w:hAnsi="Times New Roman"/>
          <w:sz w:val="24"/>
          <w:szCs w:val="24"/>
        </w:rPr>
        <w:t xml:space="preserve"> novada pašvaldības </w:t>
      </w:r>
      <w:r w:rsidRPr="00416621">
        <w:rPr>
          <w:rFonts w:ascii="Times New Roman" w:eastAsia="Times New Roman" w:hAnsi="Times New Roman"/>
          <w:color w:val="000000" w:themeColor="text1"/>
          <w:sz w:val="24"/>
          <w:szCs w:val="24"/>
        </w:rPr>
        <w:t xml:space="preserve">2024. gada 25. aprīļa saistošajiem noteikumiem Nr._/2024 “Par augstas detalizācijas topogrāfiskās informācijas </w:t>
      </w:r>
      <w:r w:rsidRPr="0040308C">
        <w:rPr>
          <w:rFonts w:ascii="Times New Roman" w:eastAsia="Times New Roman" w:hAnsi="Times New Roman"/>
          <w:sz w:val="24"/>
          <w:szCs w:val="24"/>
        </w:rPr>
        <w:t>aprites kārtību Alūksnes novadā” un atbilstoši normatīvo aktu prasībām jāsakārto tehniskā dokumentācija</w:t>
      </w:r>
      <w:r>
        <w:rPr>
          <w:rFonts w:ascii="Times New Roman" w:eastAsia="Times New Roman" w:hAnsi="Times New Roman"/>
          <w:sz w:val="24"/>
          <w:szCs w:val="24"/>
        </w:rPr>
        <w:t xml:space="preserve"> patvaļīgi </w:t>
      </w:r>
      <w:r w:rsidRPr="0040308C">
        <w:rPr>
          <w:rFonts w:ascii="Times New Roman" w:eastAsia="Times New Roman" w:hAnsi="Times New Roman"/>
          <w:sz w:val="24"/>
          <w:szCs w:val="24"/>
        </w:rPr>
        <w:t>izbūvētajiem ūdensvada un/vai kanalizācijas pievadiem.</w:t>
      </w:r>
    </w:p>
    <w:p w14:paraId="72CC1B06" w14:textId="77777777" w:rsidR="00416621" w:rsidRPr="0040308C" w:rsidRDefault="00416621" w:rsidP="00416621">
      <w:pPr>
        <w:spacing w:after="0" w:line="240" w:lineRule="auto"/>
        <w:ind w:right="-85"/>
        <w:jc w:val="both"/>
        <w:rPr>
          <w:rFonts w:ascii="Times New Roman" w:eastAsia="Times New Roman" w:hAnsi="Times New Roman"/>
          <w:sz w:val="24"/>
          <w:szCs w:val="24"/>
        </w:rPr>
      </w:pPr>
    </w:p>
    <w:p w14:paraId="1B35AE91" w14:textId="77777777" w:rsidR="00416621"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40308C">
        <w:rPr>
          <w:rFonts w:ascii="Times New Roman" w:eastAsia="Times New Roman" w:hAnsi="Times New Roman"/>
          <w:sz w:val="24"/>
          <w:szCs w:val="24"/>
        </w:rPr>
        <w:t xml:space="preserve">Ja </w:t>
      </w:r>
      <w:r w:rsidRPr="00611892">
        <w:rPr>
          <w:rFonts w:ascii="Times New Roman" w:eastAsia="Times New Roman" w:hAnsi="Times New Roman"/>
          <w:sz w:val="24"/>
          <w:szCs w:val="24"/>
        </w:rPr>
        <w:t>Pakalpojuma lietotājs pārkāpj šo noteikumu 24.</w:t>
      </w:r>
      <w:r>
        <w:rPr>
          <w:rFonts w:ascii="Times New Roman" w:eastAsia="Times New Roman" w:hAnsi="Times New Roman"/>
          <w:sz w:val="24"/>
          <w:szCs w:val="24"/>
        </w:rPr>
        <w:t> </w:t>
      </w:r>
      <w:r w:rsidRPr="00611892">
        <w:rPr>
          <w:rFonts w:ascii="Times New Roman" w:eastAsia="Times New Roman" w:hAnsi="Times New Roman"/>
          <w:sz w:val="24"/>
          <w:szCs w:val="24"/>
        </w:rPr>
        <w:t>punktu un nepilda noteikumu 26.</w:t>
      </w:r>
      <w:r>
        <w:rPr>
          <w:rFonts w:ascii="Times New Roman" w:eastAsia="Times New Roman" w:hAnsi="Times New Roman"/>
          <w:sz w:val="24"/>
          <w:szCs w:val="24"/>
        </w:rPr>
        <w:t> </w:t>
      </w:r>
      <w:r w:rsidRPr="00611892">
        <w:rPr>
          <w:rFonts w:ascii="Times New Roman" w:eastAsia="Times New Roman" w:hAnsi="Times New Roman"/>
          <w:sz w:val="24"/>
          <w:szCs w:val="24"/>
        </w:rPr>
        <w:t>punktu, Pakalpojuma sniedzējam ir tiesības bez brīdinājuma veikt patvaļīgā pieslēguma atslēgšanu no centralizētā ūdensapgādes</w:t>
      </w:r>
      <w:r w:rsidRPr="0040308C">
        <w:rPr>
          <w:rFonts w:ascii="Times New Roman" w:eastAsia="Times New Roman" w:hAnsi="Times New Roman"/>
          <w:sz w:val="24"/>
          <w:szCs w:val="24"/>
        </w:rPr>
        <w:t xml:space="preserve"> un/vai kanalizācijas tīkla.</w:t>
      </w:r>
    </w:p>
    <w:p w14:paraId="7576AE0A" w14:textId="77777777" w:rsidR="00416621" w:rsidRPr="000B6045" w:rsidRDefault="00416621" w:rsidP="00416621">
      <w:pPr>
        <w:pStyle w:val="Sarakstarindkopa"/>
        <w:rPr>
          <w:szCs w:val="24"/>
          <w:lang w:val="lv-LV"/>
        </w:rPr>
      </w:pPr>
    </w:p>
    <w:p w14:paraId="64FFACC4" w14:textId="77777777" w:rsidR="00416621" w:rsidRPr="00A415D0"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A415D0">
        <w:rPr>
          <w:rFonts w:ascii="Times New Roman" w:eastAsia="Times New Roman" w:hAnsi="Times New Roman"/>
          <w:sz w:val="24"/>
          <w:szCs w:val="24"/>
        </w:rPr>
        <w:t xml:space="preserve">Personai, kurai pēc patvaļīgā pieslēguma konstatēšanas un tā atslēgšanas no centralizētā ūdensapgādes un/vai kanalizācijas tīkla tiek pieslēgts pakalpojums pēc Pakalpojuma līguma noslēgšanas, ir jāsedz izdevumi par pakalpojuma </w:t>
      </w:r>
      <w:proofErr w:type="spellStart"/>
      <w:r w:rsidRPr="00A415D0">
        <w:rPr>
          <w:rFonts w:ascii="Times New Roman" w:eastAsia="Times New Roman" w:hAnsi="Times New Roman"/>
          <w:sz w:val="24"/>
          <w:szCs w:val="24"/>
        </w:rPr>
        <w:t>atpakaļpieslēgšanu</w:t>
      </w:r>
      <w:proofErr w:type="spellEnd"/>
      <w:r w:rsidRPr="00A415D0">
        <w:rPr>
          <w:rFonts w:ascii="Times New Roman" w:eastAsia="Times New Roman" w:hAnsi="Times New Roman"/>
          <w:sz w:val="24"/>
          <w:szCs w:val="24"/>
        </w:rPr>
        <w:t xml:space="preserve"> </w:t>
      </w:r>
      <w:r>
        <w:rPr>
          <w:rFonts w:ascii="Times New Roman" w:eastAsia="Times New Roman" w:hAnsi="Times New Roman"/>
          <w:sz w:val="24"/>
          <w:szCs w:val="24"/>
        </w:rPr>
        <w:t xml:space="preserve">un </w:t>
      </w:r>
      <w:r w:rsidRPr="00A415D0">
        <w:rPr>
          <w:rFonts w:ascii="Times New Roman" w:eastAsia="Times New Roman" w:hAnsi="Times New Roman"/>
          <w:sz w:val="24"/>
          <w:szCs w:val="24"/>
        </w:rPr>
        <w:t xml:space="preserve">jāveic norēķins </w:t>
      </w:r>
      <w:r w:rsidRPr="00611892">
        <w:rPr>
          <w:rFonts w:ascii="Times New Roman" w:eastAsia="Times New Roman" w:hAnsi="Times New Roman"/>
          <w:sz w:val="24"/>
          <w:szCs w:val="24"/>
        </w:rPr>
        <w:t>normatīvajos aktos noteiktajā kārtībā par faktiski saņemto pakalpojumu patvaļīgi veiktā pieslēguma ietvaros.</w:t>
      </w:r>
    </w:p>
    <w:p w14:paraId="3F93D436" w14:textId="77777777" w:rsidR="00416621" w:rsidRDefault="00416621" w:rsidP="00416621">
      <w:pPr>
        <w:spacing w:after="0" w:line="240" w:lineRule="auto"/>
        <w:jc w:val="both"/>
        <w:rPr>
          <w:rFonts w:ascii="Times New Roman" w:eastAsia="Times New Roman" w:hAnsi="Times New Roman"/>
          <w:sz w:val="24"/>
          <w:szCs w:val="24"/>
        </w:rPr>
      </w:pPr>
    </w:p>
    <w:p w14:paraId="254102DF" w14:textId="77777777" w:rsidR="00416621" w:rsidRPr="0040308C" w:rsidRDefault="00416621" w:rsidP="00416621">
      <w:pPr>
        <w:tabs>
          <w:tab w:val="left" w:pos="567"/>
        </w:tabs>
        <w:spacing w:after="0" w:line="240" w:lineRule="auto"/>
        <w:jc w:val="center"/>
        <w:rPr>
          <w:rFonts w:ascii="Times New Roman" w:hAnsi="Times New Roman"/>
          <w:b/>
          <w:sz w:val="24"/>
          <w:szCs w:val="24"/>
        </w:rPr>
      </w:pPr>
      <w:r w:rsidRPr="0040308C">
        <w:rPr>
          <w:rFonts w:ascii="Times New Roman" w:hAnsi="Times New Roman"/>
          <w:b/>
          <w:sz w:val="24"/>
          <w:szCs w:val="24"/>
        </w:rPr>
        <w:lastRenderedPageBreak/>
        <w:t>III. Centralizētās ūdensapgādes sistēmas un centralizētās kanalizācijas sistēmas ekspluatācijas, lietošanas un aizsardzības prasības</w:t>
      </w:r>
    </w:p>
    <w:p w14:paraId="4A17E407" w14:textId="77777777" w:rsidR="00416621" w:rsidRPr="0040308C" w:rsidRDefault="00416621" w:rsidP="00416621">
      <w:pPr>
        <w:spacing w:after="0" w:line="240" w:lineRule="auto"/>
        <w:jc w:val="both"/>
        <w:rPr>
          <w:rFonts w:ascii="Times New Roman" w:eastAsia="Times New Roman" w:hAnsi="Times New Roman"/>
          <w:sz w:val="24"/>
          <w:szCs w:val="24"/>
        </w:rPr>
      </w:pPr>
    </w:p>
    <w:p w14:paraId="1193B12B" w14:textId="77777777" w:rsidR="00416621" w:rsidRPr="003D0092" w:rsidRDefault="00416621" w:rsidP="00416621">
      <w:pPr>
        <w:numPr>
          <w:ilvl w:val="0"/>
          <w:numId w:val="1"/>
        </w:numPr>
        <w:spacing w:after="0" w:line="240" w:lineRule="auto"/>
        <w:rPr>
          <w:rFonts w:ascii="Times New Roman" w:eastAsia="Times New Roman" w:hAnsi="Times New Roman"/>
          <w:sz w:val="24"/>
          <w:szCs w:val="24"/>
        </w:rPr>
      </w:pPr>
      <w:r w:rsidRPr="003D0092">
        <w:rPr>
          <w:rFonts w:ascii="Times New Roman" w:eastAsia="Times New Roman" w:hAnsi="Times New Roman"/>
          <w:sz w:val="24"/>
          <w:szCs w:val="24"/>
        </w:rPr>
        <w:t>Ūdensapgādes un kanalizācijas sistēmu piederība un uzturēšana:</w:t>
      </w:r>
    </w:p>
    <w:p w14:paraId="6A00832E" w14:textId="77777777" w:rsidR="00416621" w:rsidRPr="0040308C" w:rsidRDefault="00416621" w:rsidP="00416621">
      <w:pPr>
        <w:numPr>
          <w:ilvl w:val="1"/>
          <w:numId w:val="1"/>
        </w:numPr>
        <w:tabs>
          <w:tab w:val="left" w:pos="851"/>
        </w:tabs>
        <w:spacing w:after="0" w:line="240" w:lineRule="auto"/>
        <w:ind w:left="1134" w:right="-85" w:hanging="774"/>
        <w:jc w:val="both"/>
        <w:rPr>
          <w:rFonts w:ascii="Times New Roman" w:eastAsia="Times New Roman" w:hAnsi="Times New Roman"/>
          <w:sz w:val="24"/>
          <w:szCs w:val="24"/>
        </w:rPr>
      </w:pPr>
      <w:r w:rsidRPr="0040308C">
        <w:rPr>
          <w:rFonts w:ascii="Times New Roman" w:eastAsia="Times New Roman" w:hAnsi="Times New Roman"/>
          <w:sz w:val="24"/>
          <w:szCs w:val="24"/>
        </w:rPr>
        <w:t>Pakalpojumu sniedzēja īpašumā vai valdījumā ir:</w:t>
      </w:r>
    </w:p>
    <w:p w14:paraId="30B55D45" w14:textId="77777777" w:rsidR="00416621" w:rsidRPr="0040308C" w:rsidRDefault="00416621" w:rsidP="00416621">
      <w:pPr>
        <w:numPr>
          <w:ilvl w:val="2"/>
          <w:numId w:val="1"/>
        </w:numPr>
        <w:tabs>
          <w:tab w:val="left" w:pos="1701"/>
        </w:tabs>
        <w:spacing w:after="0" w:line="240" w:lineRule="auto"/>
        <w:ind w:left="1701" w:right="-85" w:hanging="850"/>
        <w:jc w:val="both"/>
        <w:rPr>
          <w:rFonts w:ascii="Times New Roman" w:eastAsia="Times New Roman" w:hAnsi="Times New Roman"/>
          <w:sz w:val="24"/>
          <w:szCs w:val="24"/>
        </w:rPr>
      </w:pPr>
      <w:r w:rsidRPr="0040308C">
        <w:rPr>
          <w:rFonts w:ascii="Times New Roman" w:eastAsia="Times New Roman" w:hAnsi="Times New Roman"/>
          <w:sz w:val="24"/>
          <w:szCs w:val="24"/>
        </w:rPr>
        <w:t xml:space="preserve">maģistrālie un sadalošie ūdensvada tīkli (sadalošie tīkli </w:t>
      </w:r>
      <w:r>
        <w:rPr>
          <w:rFonts w:ascii="Times New Roman" w:eastAsia="Times New Roman" w:hAnsi="Times New Roman"/>
          <w:sz w:val="24"/>
          <w:szCs w:val="24"/>
        </w:rPr>
        <w:t>- tīkli no maģistrālā ūdensvada</w:t>
      </w:r>
      <w:r w:rsidRPr="0040308C">
        <w:rPr>
          <w:rFonts w:ascii="Times New Roman" w:eastAsia="Times New Roman" w:hAnsi="Times New Roman"/>
          <w:sz w:val="24"/>
          <w:szCs w:val="24"/>
        </w:rPr>
        <w:t xml:space="preserve"> līdz privātīpašuma robežai);</w:t>
      </w:r>
    </w:p>
    <w:p w14:paraId="38C7E693" w14:textId="77777777" w:rsidR="00416621" w:rsidRPr="0040308C" w:rsidRDefault="00416621" w:rsidP="00416621">
      <w:pPr>
        <w:numPr>
          <w:ilvl w:val="2"/>
          <w:numId w:val="1"/>
        </w:numPr>
        <w:tabs>
          <w:tab w:val="left" w:pos="1701"/>
        </w:tabs>
        <w:spacing w:after="0" w:line="240" w:lineRule="auto"/>
        <w:ind w:left="1701" w:right="-85" w:hanging="850"/>
        <w:jc w:val="both"/>
        <w:rPr>
          <w:rFonts w:ascii="Times New Roman" w:eastAsia="Times New Roman" w:hAnsi="Times New Roman"/>
          <w:sz w:val="24"/>
          <w:szCs w:val="24"/>
        </w:rPr>
      </w:pPr>
      <w:r w:rsidRPr="0040308C">
        <w:rPr>
          <w:rFonts w:ascii="Times New Roman" w:eastAsia="Times New Roman" w:hAnsi="Times New Roman"/>
          <w:sz w:val="24"/>
          <w:szCs w:val="24"/>
        </w:rPr>
        <w:t>ūdens ieguves urbumi, ūdens attīrīšanas iekārtas, ūdens spiedienu paaugstinošas sūkņu stacijas, ūdenstorņi, rezervuāri;</w:t>
      </w:r>
    </w:p>
    <w:p w14:paraId="67E56C51" w14:textId="77777777" w:rsidR="00416621" w:rsidRPr="0040308C" w:rsidRDefault="00416621" w:rsidP="00416621">
      <w:pPr>
        <w:numPr>
          <w:ilvl w:val="2"/>
          <w:numId w:val="1"/>
        </w:numPr>
        <w:tabs>
          <w:tab w:val="left" w:pos="1701"/>
        </w:tabs>
        <w:spacing w:after="0" w:line="240" w:lineRule="auto"/>
        <w:ind w:left="1701" w:right="-85" w:hanging="850"/>
        <w:jc w:val="both"/>
        <w:rPr>
          <w:rFonts w:ascii="Times New Roman" w:eastAsia="Times New Roman" w:hAnsi="Times New Roman"/>
          <w:sz w:val="24"/>
          <w:szCs w:val="24"/>
        </w:rPr>
      </w:pPr>
      <w:r w:rsidRPr="0040308C">
        <w:rPr>
          <w:rFonts w:ascii="Times New Roman" w:eastAsia="Times New Roman" w:hAnsi="Times New Roman"/>
          <w:sz w:val="24"/>
          <w:szCs w:val="24"/>
        </w:rPr>
        <w:t>maģistrālie un sadalošie kanalizācijas tīkli (sadalošie tīkli - tīkli no maģistrālā kanalizācijas tīkla, līdz privātīpašuma robežai);</w:t>
      </w:r>
    </w:p>
    <w:p w14:paraId="6779543D" w14:textId="77777777" w:rsidR="00416621" w:rsidRPr="0040308C" w:rsidRDefault="00416621" w:rsidP="00416621">
      <w:pPr>
        <w:numPr>
          <w:ilvl w:val="2"/>
          <w:numId w:val="1"/>
        </w:numPr>
        <w:tabs>
          <w:tab w:val="left" w:pos="1701"/>
        </w:tabs>
        <w:spacing w:after="0" w:line="240" w:lineRule="auto"/>
        <w:ind w:left="1701" w:right="-85" w:hanging="850"/>
        <w:jc w:val="both"/>
        <w:rPr>
          <w:rFonts w:ascii="Times New Roman" w:eastAsia="Times New Roman" w:hAnsi="Times New Roman"/>
          <w:sz w:val="24"/>
          <w:szCs w:val="24"/>
        </w:rPr>
      </w:pPr>
      <w:r w:rsidRPr="0040308C">
        <w:rPr>
          <w:rFonts w:ascii="Times New Roman" w:eastAsia="Times New Roman" w:hAnsi="Times New Roman"/>
          <w:sz w:val="24"/>
          <w:szCs w:val="24"/>
        </w:rPr>
        <w:t>notekūdeņu attīrīšanas iekārtas, kanalizācijas sūkņu stacijas, kanalizācijas spiedvadi, pašteces kanalizācijas tīkli;</w:t>
      </w:r>
    </w:p>
    <w:p w14:paraId="34A188D2" w14:textId="77777777" w:rsidR="00416621" w:rsidRPr="0040308C" w:rsidRDefault="00416621" w:rsidP="00416621">
      <w:pPr>
        <w:numPr>
          <w:ilvl w:val="2"/>
          <w:numId w:val="1"/>
        </w:numPr>
        <w:tabs>
          <w:tab w:val="left" w:pos="1701"/>
        </w:tabs>
        <w:spacing w:after="0" w:line="240" w:lineRule="auto"/>
        <w:ind w:left="1701" w:right="-85" w:hanging="850"/>
        <w:jc w:val="both"/>
        <w:rPr>
          <w:rFonts w:ascii="Times New Roman" w:eastAsia="Times New Roman" w:hAnsi="Times New Roman"/>
          <w:sz w:val="24"/>
          <w:szCs w:val="24"/>
        </w:rPr>
      </w:pPr>
      <w:r w:rsidRPr="00611892">
        <w:rPr>
          <w:rFonts w:ascii="Times New Roman" w:eastAsia="Times New Roman" w:hAnsi="Times New Roman"/>
          <w:sz w:val="24"/>
          <w:szCs w:val="24"/>
        </w:rPr>
        <w:t>29.1.1.-29.1.4.</w:t>
      </w:r>
      <w:r>
        <w:rPr>
          <w:rFonts w:ascii="Times New Roman" w:eastAsia="Times New Roman" w:hAnsi="Times New Roman"/>
          <w:sz w:val="24"/>
          <w:szCs w:val="24"/>
        </w:rPr>
        <w:t> </w:t>
      </w:r>
      <w:r w:rsidRPr="00611892">
        <w:rPr>
          <w:rFonts w:ascii="Times New Roman" w:eastAsia="Times New Roman" w:hAnsi="Times New Roman"/>
          <w:sz w:val="24"/>
          <w:szCs w:val="24"/>
        </w:rPr>
        <w:t>apakšpunktos</w:t>
      </w:r>
      <w:r w:rsidRPr="0040308C">
        <w:rPr>
          <w:rFonts w:ascii="Times New Roman" w:eastAsia="Times New Roman" w:hAnsi="Times New Roman"/>
          <w:sz w:val="24"/>
          <w:szCs w:val="24"/>
        </w:rPr>
        <w:t xml:space="preserve"> minēto ūdensapgādes un kanalizācijas tīklos esošās </w:t>
      </w:r>
      <w:proofErr w:type="spellStart"/>
      <w:r w:rsidRPr="0040308C">
        <w:rPr>
          <w:rFonts w:ascii="Times New Roman" w:eastAsia="Times New Roman" w:hAnsi="Times New Roman"/>
          <w:sz w:val="24"/>
          <w:szCs w:val="24"/>
        </w:rPr>
        <w:t>skatakas</w:t>
      </w:r>
      <w:proofErr w:type="spellEnd"/>
      <w:r w:rsidRPr="0040308C">
        <w:rPr>
          <w:rFonts w:ascii="Times New Roman" w:eastAsia="Times New Roman" w:hAnsi="Times New Roman"/>
          <w:sz w:val="24"/>
          <w:szCs w:val="24"/>
        </w:rPr>
        <w:t>, kontrolakas, cauruļvadu armatūra, hidranti un hidrantu plāksnītes;</w:t>
      </w:r>
    </w:p>
    <w:p w14:paraId="340A9FE7" w14:textId="77777777" w:rsidR="00416621" w:rsidRPr="0040308C" w:rsidRDefault="00416621" w:rsidP="00416621">
      <w:pPr>
        <w:numPr>
          <w:ilvl w:val="2"/>
          <w:numId w:val="1"/>
        </w:numPr>
        <w:tabs>
          <w:tab w:val="left" w:pos="1701"/>
        </w:tabs>
        <w:spacing w:after="0" w:line="240" w:lineRule="auto"/>
        <w:ind w:left="1701" w:right="-85" w:hanging="850"/>
        <w:jc w:val="both"/>
        <w:rPr>
          <w:rFonts w:ascii="Times New Roman" w:eastAsia="Times New Roman" w:hAnsi="Times New Roman"/>
          <w:sz w:val="24"/>
          <w:szCs w:val="24"/>
        </w:rPr>
      </w:pPr>
      <w:r w:rsidRPr="0040308C">
        <w:rPr>
          <w:rFonts w:ascii="Times New Roman" w:eastAsia="Times New Roman" w:hAnsi="Times New Roman"/>
          <w:sz w:val="24"/>
          <w:szCs w:val="24"/>
        </w:rPr>
        <w:t>komercuzskaites mēraparāti</w:t>
      </w:r>
      <w:r>
        <w:rPr>
          <w:rFonts w:ascii="Times New Roman" w:eastAsia="Times New Roman" w:hAnsi="Times New Roman"/>
          <w:sz w:val="24"/>
          <w:szCs w:val="24"/>
        </w:rPr>
        <w:t xml:space="preserve"> - </w:t>
      </w:r>
      <w:proofErr w:type="spellStart"/>
      <w:r w:rsidRPr="00613BB8">
        <w:rPr>
          <w:rFonts w:ascii="Times New Roman" w:eastAsia="Times New Roman" w:hAnsi="Times New Roman"/>
          <w:sz w:val="24"/>
          <w:szCs w:val="24"/>
        </w:rPr>
        <w:t>ievadskaitītāji</w:t>
      </w:r>
      <w:proofErr w:type="spellEnd"/>
      <w:r w:rsidRPr="0040308C">
        <w:rPr>
          <w:rFonts w:ascii="Times New Roman" w:eastAsia="Times New Roman" w:hAnsi="Times New Roman"/>
          <w:sz w:val="24"/>
          <w:szCs w:val="24"/>
        </w:rPr>
        <w:t>;</w:t>
      </w:r>
    </w:p>
    <w:p w14:paraId="16A542ED" w14:textId="77777777" w:rsidR="00416621" w:rsidRPr="00E63458" w:rsidRDefault="00416621" w:rsidP="00416621">
      <w:pPr>
        <w:numPr>
          <w:ilvl w:val="2"/>
          <w:numId w:val="1"/>
        </w:numPr>
        <w:tabs>
          <w:tab w:val="left" w:pos="1701"/>
        </w:tabs>
        <w:spacing w:after="0" w:line="240" w:lineRule="auto"/>
        <w:ind w:left="1701" w:right="-85" w:hanging="850"/>
        <w:jc w:val="both"/>
        <w:rPr>
          <w:rFonts w:ascii="Times New Roman" w:eastAsia="Times New Roman" w:hAnsi="Times New Roman"/>
          <w:sz w:val="24"/>
          <w:szCs w:val="24"/>
        </w:rPr>
      </w:pPr>
      <w:r w:rsidRPr="0040308C">
        <w:rPr>
          <w:rFonts w:ascii="Times New Roman" w:eastAsia="Times New Roman" w:hAnsi="Times New Roman"/>
          <w:sz w:val="24"/>
          <w:szCs w:val="24"/>
        </w:rPr>
        <w:t>brīvkrāni.</w:t>
      </w:r>
    </w:p>
    <w:p w14:paraId="5D05480D" w14:textId="77777777" w:rsidR="00416621" w:rsidRPr="00E63458" w:rsidRDefault="00416621" w:rsidP="00416621">
      <w:pPr>
        <w:numPr>
          <w:ilvl w:val="1"/>
          <w:numId w:val="1"/>
        </w:numPr>
        <w:spacing w:after="0" w:line="240" w:lineRule="auto"/>
        <w:ind w:left="993" w:right="-85" w:hanging="633"/>
        <w:jc w:val="both"/>
        <w:rPr>
          <w:rFonts w:ascii="Times New Roman" w:eastAsia="Times New Roman" w:hAnsi="Times New Roman"/>
          <w:sz w:val="24"/>
          <w:szCs w:val="24"/>
        </w:rPr>
      </w:pPr>
      <w:r w:rsidRPr="00BE438C">
        <w:rPr>
          <w:rFonts w:ascii="Times New Roman" w:eastAsia="Times New Roman" w:hAnsi="Times New Roman"/>
          <w:sz w:val="24"/>
          <w:szCs w:val="24"/>
        </w:rPr>
        <w:t>Pakalpojumu sniedzēja apkalpes zonā var būt ūdensvada un/vai kanalizācijas infrastruktūras daļas, kuras nav Pakalpojumu sniedzēja īpašumā vai valdījumā, bet kuras tam ir nodotas pakalpojuma sniegšanai, un noteiktas Pakalpojumu lietotāja un Pakalpojumu sniedzēja noslēgtā līgumā vai līgumā par sabiedrisko pakalpojumu sniegšanu ar pašvaldību. Pakalpojumi, kas saistīti ar šīs infrastruktūras apkalpošanu, nav uzskatāmi par sabiedriskajiem ūdenssaimniecības pakalpojumiem, un to maksa</w:t>
      </w:r>
      <w:r>
        <w:rPr>
          <w:rFonts w:ascii="Times New Roman" w:eastAsia="Times New Roman" w:hAnsi="Times New Roman"/>
          <w:sz w:val="24"/>
          <w:szCs w:val="24"/>
        </w:rPr>
        <w:t xml:space="preserve"> </w:t>
      </w:r>
      <w:r w:rsidRPr="00BE438C">
        <w:rPr>
          <w:rFonts w:ascii="Times New Roman" w:eastAsia="Times New Roman" w:hAnsi="Times New Roman"/>
          <w:sz w:val="24"/>
          <w:szCs w:val="24"/>
        </w:rPr>
        <w:t>ir noteikta attiecīgajā līgumā, ja tāda paredzēta.</w:t>
      </w:r>
    </w:p>
    <w:p w14:paraId="2EA9FF47" w14:textId="77777777" w:rsidR="00416621" w:rsidRPr="00E63458" w:rsidRDefault="00416621" w:rsidP="00416621">
      <w:pPr>
        <w:numPr>
          <w:ilvl w:val="1"/>
          <w:numId w:val="1"/>
        </w:numPr>
        <w:spacing w:after="0" w:line="240" w:lineRule="auto"/>
        <w:ind w:left="993" w:right="-85" w:hanging="633"/>
        <w:jc w:val="both"/>
        <w:rPr>
          <w:rFonts w:ascii="Times New Roman" w:eastAsia="Times New Roman" w:hAnsi="Times New Roman"/>
          <w:sz w:val="24"/>
          <w:szCs w:val="24"/>
        </w:rPr>
      </w:pPr>
      <w:r w:rsidRPr="00BE438C">
        <w:rPr>
          <w:rFonts w:ascii="Times New Roman" w:eastAsia="Times New Roman" w:hAnsi="Times New Roman"/>
          <w:sz w:val="24"/>
          <w:szCs w:val="24"/>
        </w:rPr>
        <w:t>Pakalpojumu sniedzējs,</w:t>
      </w:r>
      <w:r>
        <w:rPr>
          <w:rFonts w:ascii="Times New Roman" w:eastAsia="Times New Roman" w:hAnsi="Times New Roman"/>
          <w:sz w:val="24"/>
          <w:szCs w:val="24"/>
        </w:rPr>
        <w:t xml:space="preserve"> </w:t>
      </w:r>
      <w:r w:rsidRPr="00611892">
        <w:rPr>
          <w:rFonts w:ascii="Times New Roman" w:eastAsia="Times New Roman" w:hAnsi="Times New Roman"/>
          <w:sz w:val="24"/>
          <w:szCs w:val="24"/>
        </w:rPr>
        <w:t>ūdensapgādes un kanalizācijas tīklu uzturēšanai, apkopšanai vai remontam ir tiesīgs piekļūt centralizētajai ūdensapgādes sistēmai vai centralizētajai kanalizācijas sistēmai, kas atrodas Pakalpojumu lietotāja nekustamā īpašuma teritorijā, vismaz divas nedēļas iepriekš</w:t>
      </w:r>
      <w:r w:rsidRPr="00BE438C">
        <w:rPr>
          <w:rFonts w:ascii="Times New Roman" w:eastAsia="Times New Roman" w:hAnsi="Times New Roman"/>
          <w:sz w:val="24"/>
          <w:szCs w:val="24"/>
        </w:rPr>
        <w:t xml:space="preserve"> rakstiski brīdinot šī nekustamā īpašuma īpašnieku vai valdītāju.</w:t>
      </w:r>
    </w:p>
    <w:p w14:paraId="4AB3177E" w14:textId="77777777" w:rsidR="00416621" w:rsidRPr="00E63458" w:rsidRDefault="00416621" w:rsidP="00416621">
      <w:pPr>
        <w:numPr>
          <w:ilvl w:val="1"/>
          <w:numId w:val="1"/>
        </w:numPr>
        <w:spacing w:after="0" w:line="240" w:lineRule="auto"/>
        <w:ind w:left="993" w:right="-85" w:hanging="633"/>
        <w:jc w:val="both"/>
        <w:rPr>
          <w:rFonts w:ascii="Times New Roman" w:eastAsia="Times New Roman" w:hAnsi="Times New Roman"/>
          <w:sz w:val="24"/>
          <w:szCs w:val="24"/>
        </w:rPr>
      </w:pPr>
      <w:r w:rsidRPr="0040308C">
        <w:rPr>
          <w:rFonts w:ascii="Times New Roman" w:eastAsia="Times New Roman" w:hAnsi="Times New Roman"/>
          <w:sz w:val="24"/>
          <w:szCs w:val="24"/>
        </w:rPr>
        <w:t xml:space="preserve">Ja Pakalpojumu sniedzējs konstatē centralizētās ūdensapgādes un/vai kanalizācijas sistēmas </w:t>
      </w:r>
      <w:r w:rsidRPr="005F1703">
        <w:rPr>
          <w:rFonts w:ascii="Times New Roman" w:eastAsia="Times New Roman" w:hAnsi="Times New Roman"/>
          <w:sz w:val="24"/>
          <w:szCs w:val="24"/>
        </w:rPr>
        <w:t>avārijas riskus, Pakalpojumu sniedzējs ir tiesīgs</w:t>
      </w:r>
      <w:r>
        <w:rPr>
          <w:rFonts w:ascii="Times New Roman" w:eastAsia="Times New Roman" w:hAnsi="Times New Roman"/>
          <w:sz w:val="24"/>
          <w:szCs w:val="24"/>
        </w:rPr>
        <w:t xml:space="preserve"> </w:t>
      </w:r>
      <w:r w:rsidRPr="0040308C">
        <w:rPr>
          <w:rFonts w:ascii="Times New Roman" w:eastAsia="Times New Roman" w:hAnsi="Times New Roman"/>
          <w:sz w:val="24"/>
          <w:szCs w:val="24"/>
        </w:rPr>
        <w:t xml:space="preserve">nekavējoties atslēgt Pakalpojumu lietotāja ūdensapgādes un/vai kanalizācijas sistēmu no centralizētās ūdensapgādes un/vai </w:t>
      </w:r>
      <w:r w:rsidRPr="005F1703">
        <w:rPr>
          <w:rFonts w:ascii="Times New Roman" w:eastAsia="Times New Roman" w:hAnsi="Times New Roman"/>
          <w:sz w:val="24"/>
          <w:szCs w:val="24"/>
        </w:rPr>
        <w:t>kanalizācijas sistēmas, pārtraucot pakalpojuma sniegšanu līdz brīdim, kamēr avārija pilnībā novērsta.</w:t>
      </w:r>
    </w:p>
    <w:p w14:paraId="5399084D" w14:textId="77777777" w:rsidR="00416621" w:rsidRPr="00E63458" w:rsidRDefault="00416621" w:rsidP="00416621">
      <w:pPr>
        <w:numPr>
          <w:ilvl w:val="1"/>
          <w:numId w:val="1"/>
        </w:numPr>
        <w:spacing w:after="0" w:line="240" w:lineRule="auto"/>
        <w:ind w:left="993" w:right="-85" w:hanging="633"/>
        <w:jc w:val="both"/>
        <w:rPr>
          <w:rFonts w:ascii="Times New Roman" w:eastAsia="Times New Roman" w:hAnsi="Times New Roman"/>
          <w:sz w:val="24"/>
          <w:szCs w:val="24"/>
        </w:rPr>
      </w:pPr>
      <w:r w:rsidRPr="00A2041D">
        <w:rPr>
          <w:rFonts w:ascii="Times New Roman" w:eastAsia="Times New Roman" w:hAnsi="Times New Roman"/>
          <w:sz w:val="24"/>
          <w:szCs w:val="24"/>
        </w:rPr>
        <w:t>Pakalpojumu sniedzēja</w:t>
      </w:r>
      <w:r>
        <w:rPr>
          <w:rFonts w:ascii="Times New Roman" w:eastAsia="Times New Roman" w:hAnsi="Times New Roman"/>
          <w:sz w:val="24"/>
          <w:szCs w:val="24"/>
        </w:rPr>
        <w:t xml:space="preserve"> </w:t>
      </w:r>
      <w:r w:rsidRPr="00152D26">
        <w:rPr>
          <w:rFonts w:ascii="Times New Roman" w:eastAsia="Times New Roman" w:hAnsi="Times New Roman"/>
          <w:sz w:val="24"/>
          <w:szCs w:val="24"/>
        </w:rPr>
        <w:t>īpašumā vai</w:t>
      </w:r>
      <w:r w:rsidRPr="008274F1">
        <w:rPr>
          <w:rFonts w:ascii="Times New Roman" w:eastAsia="Times New Roman" w:hAnsi="Times New Roman"/>
          <w:color w:val="FF0000"/>
          <w:sz w:val="24"/>
          <w:szCs w:val="24"/>
        </w:rPr>
        <w:t xml:space="preserve"> </w:t>
      </w:r>
      <w:r w:rsidRPr="00611892">
        <w:rPr>
          <w:rFonts w:ascii="Times New Roman" w:eastAsia="Times New Roman" w:hAnsi="Times New Roman"/>
          <w:sz w:val="24"/>
          <w:szCs w:val="24"/>
        </w:rPr>
        <w:t>valdījumā</w:t>
      </w:r>
      <w:r w:rsidRPr="00A2041D">
        <w:rPr>
          <w:rFonts w:ascii="Times New Roman" w:eastAsia="Times New Roman" w:hAnsi="Times New Roman"/>
          <w:sz w:val="24"/>
          <w:szCs w:val="24"/>
        </w:rPr>
        <w:t xml:space="preserve"> un apkalpes zonā esošos ūdensvada un/vai kanalizācijas tīklus, ūdensvada pievadus un/vai kanalizācijas izvadus ekspluatē un remontē Pakalpojumu sniedzējs. </w:t>
      </w:r>
    </w:p>
    <w:p w14:paraId="30E04F69" w14:textId="77777777" w:rsidR="00416621" w:rsidRPr="00E63458" w:rsidRDefault="00416621" w:rsidP="00416621">
      <w:pPr>
        <w:numPr>
          <w:ilvl w:val="1"/>
          <w:numId w:val="1"/>
        </w:numPr>
        <w:spacing w:after="0" w:line="240" w:lineRule="auto"/>
        <w:ind w:left="993" w:right="-85" w:hanging="633"/>
        <w:jc w:val="both"/>
        <w:rPr>
          <w:rFonts w:ascii="Times New Roman" w:eastAsia="Times New Roman" w:hAnsi="Times New Roman"/>
          <w:sz w:val="24"/>
          <w:szCs w:val="24"/>
        </w:rPr>
      </w:pPr>
      <w:r w:rsidRPr="005F1703">
        <w:rPr>
          <w:rFonts w:ascii="Times New Roman" w:hAnsi="Times New Roman"/>
          <w:sz w:val="24"/>
          <w:szCs w:val="24"/>
        </w:rPr>
        <w:t>Pakalpojuma</w:t>
      </w:r>
      <w:r>
        <w:rPr>
          <w:rFonts w:ascii="Times New Roman" w:hAnsi="Times New Roman"/>
          <w:sz w:val="24"/>
          <w:szCs w:val="24"/>
        </w:rPr>
        <w:t xml:space="preserve"> lietotājs</w:t>
      </w:r>
      <w:r w:rsidRPr="005F1703">
        <w:rPr>
          <w:rFonts w:ascii="Times New Roman" w:hAnsi="Times New Roman"/>
          <w:sz w:val="24"/>
          <w:szCs w:val="24"/>
        </w:rPr>
        <w:t xml:space="preserve"> veic visas nepieciešamās darbības avārijas likvidēšanai par saviem līdzekļiem noteiktajā piederības robežā.</w:t>
      </w:r>
    </w:p>
    <w:p w14:paraId="28533607" w14:textId="77777777" w:rsidR="00416621" w:rsidRPr="00E63458" w:rsidRDefault="00416621" w:rsidP="00416621">
      <w:pPr>
        <w:numPr>
          <w:ilvl w:val="1"/>
          <w:numId w:val="1"/>
        </w:numPr>
        <w:spacing w:after="0" w:line="240" w:lineRule="auto"/>
        <w:ind w:left="993" w:right="-85" w:hanging="633"/>
        <w:jc w:val="both"/>
        <w:rPr>
          <w:rFonts w:ascii="Times New Roman" w:eastAsia="Times New Roman" w:hAnsi="Times New Roman"/>
          <w:sz w:val="24"/>
          <w:szCs w:val="24"/>
        </w:rPr>
      </w:pPr>
      <w:r w:rsidRPr="00A2041D">
        <w:rPr>
          <w:rFonts w:ascii="Times New Roman" w:eastAsia="Times New Roman" w:hAnsi="Times New Roman"/>
          <w:sz w:val="24"/>
          <w:szCs w:val="24"/>
        </w:rPr>
        <w:t>Pakalpojumu sniedzējs ir tiesīgs jebkurā diennakts laikā brīvi piekļūt savā valdījumā esošajiem centralizētajai</w:t>
      </w:r>
      <w:r w:rsidRPr="00BE438C">
        <w:rPr>
          <w:rFonts w:ascii="Times New Roman" w:eastAsia="Times New Roman" w:hAnsi="Times New Roman"/>
          <w:sz w:val="24"/>
          <w:szCs w:val="24"/>
        </w:rPr>
        <w:t xml:space="preserve"> ūdensvada un/vai centralizētajai kanalizācijas sistēmai, kas atrodas juridisku vai fizisku zemes gabalu īpašnieku vai valdītāju teritorijā, šo tīklu avāriju novēršanai vai to seku likvidēšanai.</w:t>
      </w:r>
    </w:p>
    <w:p w14:paraId="1B4C7DF1" w14:textId="77777777" w:rsidR="00416621" w:rsidRPr="0040308C" w:rsidRDefault="00416621" w:rsidP="00416621">
      <w:pPr>
        <w:numPr>
          <w:ilvl w:val="1"/>
          <w:numId w:val="1"/>
        </w:numPr>
        <w:spacing w:after="0" w:line="240" w:lineRule="auto"/>
        <w:ind w:left="1134" w:right="-85" w:hanging="774"/>
        <w:jc w:val="both"/>
        <w:rPr>
          <w:rFonts w:ascii="Times New Roman" w:eastAsia="Times New Roman" w:hAnsi="Times New Roman"/>
          <w:sz w:val="24"/>
          <w:szCs w:val="24"/>
        </w:rPr>
      </w:pPr>
      <w:r w:rsidRPr="0040308C">
        <w:rPr>
          <w:rFonts w:ascii="Times New Roman" w:eastAsia="Times New Roman" w:hAnsi="Times New Roman"/>
          <w:sz w:val="24"/>
          <w:szCs w:val="24"/>
        </w:rPr>
        <w:t>Vietas, kur atrodas ūdensvada un/vai kanalizācijas tīkli, nedrīkst būt pieblīvētas ar dažādiem materiāliem, iekārtām vai uzceltām būvēm.</w:t>
      </w:r>
      <w:r>
        <w:rPr>
          <w:rFonts w:ascii="Times New Roman" w:eastAsia="Times New Roman" w:hAnsi="Times New Roman"/>
          <w:sz w:val="24"/>
          <w:szCs w:val="24"/>
        </w:rPr>
        <w:t xml:space="preserve"> Pakalpojumu lietotājam jānodrošina brīva piekļuve</w:t>
      </w:r>
      <w:r w:rsidRPr="0040308C">
        <w:rPr>
          <w:rFonts w:ascii="Times New Roman" w:eastAsia="Times New Roman" w:hAnsi="Times New Roman"/>
          <w:sz w:val="24"/>
          <w:szCs w:val="24"/>
        </w:rPr>
        <w:t xml:space="preserve"> speciālajai tehnikai un mehānismiem</w:t>
      </w:r>
      <w:r>
        <w:rPr>
          <w:rFonts w:ascii="Times New Roman" w:eastAsia="Times New Roman" w:hAnsi="Times New Roman"/>
          <w:sz w:val="24"/>
          <w:szCs w:val="24"/>
        </w:rPr>
        <w:t xml:space="preserve"> avārijas likvidēšanas un profilaktisko darbu veikšanai.</w:t>
      </w:r>
      <w:r w:rsidRPr="0040308C">
        <w:rPr>
          <w:rFonts w:ascii="Times New Roman" w:eastAsia="Times New Roman" w:hAnsi="Times New Roman"/>
          <w:sz w:val="24"/>
          <w:szCs w:val="24"/>
        </w:rPr>
        <w:t xml:space="preserve"> Jebkādas darbības pie ūdensva</w:t>
      </w:r>
      <w:r>
        <w:rPr>
          <w:rFonts w:ascii="Times New Roman" w:eastAsia="Times New Roman" w:hAnsi="Times New Roman"/>
          <w:sz w:val="24"/>
          <w:szCs w:val="24"/>
        </w:rPr>
        <w:t xml:space="preserve">da un/vai kanalizācijas tīkliem </w:t>
      </w:r>
      <w:r w:rsidRPr="00611892">
        <w:rPr>
          <w:rFonts w:ascii="Times New Roman" w:eastAsia="Times New Roman" w:hAnsi="Times New Roman"/>
          <w:sz w:val="24"/>
          <w:szCs w:val="24"/>
        </w:rPr>
        <w:t>Pakalpojumu lietotājam</w:t>
      </w:r>
      <w:r w:rsidRPr="0040308C">
        <w:rPr>
          <w:rFonts w:ascii="Times New Roman" w:eastAsia="Times New Roman" w:hAnsi="Times New Roman"/>
          <w:sz w:val="24"/>
          <w:szCs w:val="24"/>
        </w:rPr>
        <w:t xml:space="preserve"> </w:t>
      </w:r>
      <w:r>
        <w:rPr>
          <w:rFonts w:ascii="Times New Roman" w:eastAsia="Times New Roman" w:hAnsi="Times New Roman"/>
          <w:sz w:val="24"/>
          <w:szCs w:val="24"/>
        </w:rPr>
        <w:t>jāveic</w:t>
      </w:r>
      <w:r w:rsidRPr="0040308C">
        <w:rPr>
          <w:rFonts w:ascii="Times New Roman" w:eastAsia="Times New Roman" w:hAnsi="Times New Roman"/>
          <w:sz w:val="24"/>
          <w:szCs w:val="24"/>
        </w:rPr>
        <w:t xml:space="preserve"> atbilstoši  Aizsargjoslu likuma noteikumiem.</w:t>
      </w:r>
    </w:p>
    <w:p w14:paraId="60884065" w14:textId="77777777" w:rsidR="00416621" w:rsidRPr="0040308C" w:rsidRDefault="00416621" w:rsidP="00416621">
      <w:pPr>
        <w:spacing w:after="0" w:line="240" w:lineRule="auto"/>
        <w:rPr>
          <w:rFonts w:ascii="Times New Roman" w:eastAsia="Times New Roman" w:hAnsi="Times New Roman"/>
          <w:b/>
          <w:sz w:val="24"/>
          <w:szCs w:val="24"/>
        </w:rPr>
      </w:pPr>
    </w:p>
    <w:p w14:paraId="661B4538" w14:textId="77777777" w:rsidR="00416621" w:rsidRPr="00C13D19" w:rsidRDefault="00416621" w:rsidP="00416621">
      <w:pPr>
        <w:numPr>
          <w:ilvl w:val="0"/>
          <w:numId w:val="1"/>
        </w:numPr>
        <w:spacing w:after="0" w:line="240" w:lineRule="auto"/>
        <w:ind w:left="426" w:hanging="426"/>
        <w:rPr>
          <w:rFonts w:ascii="Times New Roman" w:eastAsia="Times New Roman" w:hAnsi="Times New Roman"/>
          <w:sz w:val="24"/>
          <w:szCs w:val="24"/>
        </w:rPr>
      </w:pPr>
      <w:r w:rsidRPr="00C13D19">
        <w:rPr>
          <w:rFonts w:ascii="Times New Roman" w:eastAsia="Times New Roman" w:hAnsi="Times New Roman"/>
          <w:sz w:val="24"/>
          <w:szCs w:val="24"/>
        </w:rPr>
        <w:t xml:space="preserve">Prasības notekūdeņu novadīšanai </w:t>
      </w:r>
      <w:r w:rsidRPr="00C13D19">
        <w:rPr>
          <w:rFonts w:ascii="Times New Roman" w:hAnsi="Times New Roman"/>
          <w:sz w:val="24"/>
          <w:szCs w:val="24"/>
        </w:rPr>
        <w:t>centralizētajā</w:t>
      </w:r>
      <w:r w:rsidRPr="00C13D19">
        <w:rPr>
          <w:rFonts w:ascii="Times New Roman" w:eastAsia="Times New Roman" w:hAnsi="Times New Roman"/>
          <w:sz w:val="24"/>
          <w:szCs w:val="24"/>
        </w:rPr>
        <w:t xml:space="preserve"> kanalizācijas sistēmā:</w:t>
      </w:r>
    </w:p>
    <w:p w14:paraId="3F3B7014" w14:textId="77777777" w:rsidR="00416621" w:rsidRPr="0040308C" w:rsidRDefault="00416621" w:rsidP="00416621">
      <w:pPr>
        <w:numPr>
          <w:ilvl w:val="1"/>
          <w:numId w:val="1"/>
        </w:numPr>
        <w:tabs>
          <w:tab w:val="left" w:pos="993"/>
        </w:tabs>
        <w:spacing w:after="0" w:line="240" w:lineRule="auto"/>
        <w:ind w:right="-85"/>
        <w:jc w:val="both"/>
        <w:rPr>
          <w:rFonts w:ascii="Times New Roman" w:eastAsia="Times New Roman" w:hAnsi="Times New Roman"/>
          <w:sz w:val="24"/>
          <w:szCs w:val="24"/>
        </w:rPr>
      </w:pPr>
      <w:r w:rsidRPr="0040308C">
        <w:rPr>
          <w:rFonts w:ascii="Times New Roman" w:eastAsia="Times New Roman" w:hAnsi="Times New Roman"/>
          <w:sz w:val="24"/>
          <w:szCs w:val="24"/>
        </w:rPr>
        <w:lastRenderedPageBreak/>
        <w:t>Centralizētajā kanalizācijas sistēmā ir atļauts novadīt notekūdeņus:</w:t>
      </w:r>
    </w:p>
    <w:p w14:paraId="664776F8" w14:textId="77777777" w:rsidR="00416621" w:rsidRPr="0040308C" w:rsidRDefault="00416621" w:rsidP="00416621">
      <w:pPr>
        <w:numPr>
          <w:ilvl w:val="2"/>
          <w:numId w:val="1"/>
        </w:numPr>
        <w:tabs>
          <w:tab w:val="left" w:pos="1843"/>
        </w:tabs>
        <w:spacing w:after="0" w:line="240" w:lineRule="auto"/>
        <w:ind w:left="1843" w:right="-85" w:hanging="850"/>
        <w:jc w:val="both"/>
        <w:rPr>
          <w:rFonts w:ascii="Times New Roman" w:eastAsia="Times New Roman" w:hAnsi="Times New Roman"/>
          <w:sz w:val="24"/>
          <w:szCs w:val="24"/>
        </w:rPr>
      </w:pPr>
      <w:r w:rsidRPr="0040308C">
        <w:rPr>
          <w:rFonts w:ascii="Times New Roman" w:eastAsia="Times New Roman" w:hAnsi="Times New Roman"/>
          <w:sz w:val="24"/>
          <w:szCs w:val="24"/>
        </w:rPr>
        <w:t>kuri nekaitē centralizētās kanalizācijas sistēmas būvēm un neietekmē būvju funkcijas, to ekspluatācijas mūžu;</w:t>
      </w:r>
    </w:p>
    <w:p w14:paraId="5EAC01C7" w14:textId="77777777" w:rsidR="00416621" w:rsidRPr="0040308C" w:rsidRDefault="00416621" w:rsidP="00416621">
      <w:pPr>
        <w:numPr>
          <w:ilvl w:val="2"/>
          <w:numId w:val="1"/>
        </w:numPr>
        <w:tabs>
          <w:tab w:val="left" w:pos="1843"/>
        </w:tabs>
        <w:spacing w:after="0" w:line="240" w:lineRule="auto"/>
        <w:ind w:left="1843" w:right="-85" w:hanging="850"/>
        <w:jc w:val="both"/>
        <w:rPr>
          <w:rFonts w:ascii="Times New Roman" w:eastAsia="Times New Roman" w:hAnsi="Times New Roman"/>
          <w:sz w:val="24"/>
          <w:szCs w:val="24"/>
        </w:rPr>
      </w:pPr>
      <w:r w:rsidRPr="0040308C">
        <w:rPr>
          <w:rFonts w:ascii="Times New Roman" w:eastAsia="Times New Roman" w:hAnsi="Times New Roman"/>
          <w:sz w:val="24"/>
          <w:szCs w:val="24"/>
        </w:rPr>
        <w:t>kuri nesatur ūdens videi bīstamas vielas un nav bīstami centralizētās kanalizācijas sistēmas un notekūdeņu attīrīšanas būvju apkalpojošā personāla veselībai;</w:t>
      </w:r>
    </w:p>
    <w:p w14:paraId="07CD0889" w14:textId="77777777" w:rsidR="00416621" w:rsidRPr="0040308C" w:rsidRDefault="00416621" w:rsidP="00416621">
      <w:pPr>
        <w:numPr>
          <w:ilvl w:val="2"/>
          <w:numId w:val="1"/>
        </w:numPr>
        <w:tabs>
          <w:tab w:val="left" w:pos="1843"/>
        </w:tabs>
        <w:spacing w:after="0" w:line="240" w:lineRule="auto"/>
        <w:ind w:left="1843" w:right="-85" w:hanging="850"/>
        <w:jc w:val="both"/>
        <w:rPr>
          <w:rFonts w:ascii="Times New Roman" w:eastAsia="Times New Roman" w:hAnsi="Times New Roman"/>
          <w:sz w:val="24"/>
          <w:szCs w:val="24"/>
        </w:rPr>
      </w:pPr>
      <w:r w:rsidRPr="0040308C">
        <w:rPr>
          <w:rFonts w:ascii="Times New Roman" w:eastAsia="Times New Roman" w:hAnsi="Times New Roman"/>
          <w:sz w:val="24"/>
          <w:szCs w:val="24"/>
        </w:rPr>
        <w:t>kurus kopā ar sadzīves notekūdeņiem var attīrīt Pakalpojumu sniedzēja notekūdeņu attīrīšanas iekārtās, ievērojot Pakalpojumu sniedzējam izsniegtās piesārņojošās darbības atļaujas prasības un izsniegtos tehniskos noteikumus, kā arī attīrīšanas iekārtu tehnoloģiskos parametrus;</w:t>
      </w:r>
    </w:p>
    <w:p w14:paraId="5FCD300E" w14:textId="77777777" w:rsidR="00416621" w:rsidRPr="0040308C" w:rsidRDefault="00416621" w:rsidP="00416621">
      <w:pPr>
        <w:numPr>
          <w:ilvl w:val="2"/>
          <w:numId w:val="1"/>
        </w:numPr>
        <w:tabs>
          <w:tab w:val="left" w:pos="1843"/>
        </w:tabs>
        <w:spacing w:after="0" w:line="240" w:lineRule="auto"/>
        <w:ind w:left="1843" w:right="-85" w:hanging="850"/>
        <w:jc w:val="both"/>
        <w:rPr>
          <w:rFonts w:ascii="Times New Roman" w:eastAsia="Times New Roman" w:hAnsi="Times New Roman"/>
          <w:sz w:val="24"/>
          <w:szCs w:val="24"/>
        </w:rPr>
      </w:pPr>
      <w:r w:rsidRPr="0040308C">
        <w:rPr>
          <w:rFonts w:ascii="Times New Roman" w:eastAsia="Times New Roman" w:hAnsi="Times New Roman"/>
          <w:sz w:val="24"/>
          <w:szCs w:val="24"/>
        </w:rPr>
        <w:t>kuru temperatūra nepārsniedz +</w:t>
      </w:r>
      <w:smartTag w:uri="urn:schemas-microsoft-com:office:smarttags" w:element="metricconverter">
        <w:smartTagPr>
          <w:attr w:name="ProductID" w:val="40ﾰC"/>
        </w:smartTagPr>
        <w:r w:rsidRPr="0040308C">
          <w:rPr>
            <w:rFonts w:ascii="Times New Roman" w:eastAsia="Times New Roman" w:hAnsi="Times New Roman"/>
            <w:sz w:val="24"/>
            <w:szCs w:val="24"/>
          </w:rPr>
          <w:t>40°C</w:t>
        </w:r>
      </w:smartTag>
      <w:r w:rsidRPr="0040308C">
        <w:rPr>
          <w:rFonts w:ascii="Times New Roman" w:eastAsia="Times New Roman" w:hAnsi="Times New Roman"/>
          <w:sz w:val="24"/>
          <w:szCs w:val="24"/>
        </w:rPr>
        <w:t xml:space="preserve">, un vides </w:t>
      </w:r>
      <w:proofErr w:type="spellStart"/>
      <w:r w:rsidRPr="0040308C">
        <w:rPr>
          <w:rFonts w:ascii="Times New Roman" w:eastAsia="Times New Roman" w:hAnsi="Times New Roman"/>
          <w:sz w:val="24"/>
          <w:szCs w:val="24"/>
        </w:rPr>
        <w:t>pH</w:t>
      </w:r>
      <w:proofErr w:type="spellEnd"/>
      <w:r w:rsidRPr="0040308C">
        <w:rPr>
          <w:rFonts w:ascii="Times New Roman" w:eastAsia="Times New Roman" w:hAnsi="Times New Roman"/>
          <w:sz w:val="24"/>
          <w:szCs w:val="24"/>
        </w:rPr>
        <w:t xml:space="preserve"> ir robežās no 6,5 līdz 8,5;</w:t>
      </w:r>
    </w:p>
    <w:p w14:paraId="5DB98371" w14:textId="77777777" w:rsidR="00416621" w:rsidRPr="0040308C" w:rsidRDefault="00416621" w:rsidP="00416621">
      <w:pPr>
        <w:numPr>
          <w:ilvl w:val="2"/>
          <w:numId w:val="1"/>
        </w:numPr>
        <w:tabs>
          <w:tab w:val="left" w:pos="1843"/>
        </w:tabs>
        <w:spacing w:after="0" w:line="240" w:lineRule="auto"/>
        <w:ind w:left="1843" w:right="-85" w:hanging="850"/>
        <w:jc w:val="both"/>
        <w:rPr>
          <w:rFonts w:ascii="Times New Roman" w:eastAsia="Times New Roman" w:hAnsi="Times New Roman"/>
          <w:sz w:val="24"/>
          <w:szCs w:val="24"/>
        </w:rPr>
      </w:pPr>
      <w:r w:rsidRPr="0040308C">
        <w:rPr>
          <w:rFonts w:ascii="Times New Roman" w:eastAsia="Times New Roman" w:hAnsi="Times New Roman"/>
          <w:sz w:val="24"/>
          <w:szCs w:val="24"/>
        </w:rPr>
        <w:t xml:space="preserve">kuri nesatur vielas, kuras piesārņo kanalizācijas cauruļvadus vai nogulsnējas uz kanalizācijas </w:t>
      </w:r>
      <w:proofErr w:type="spellStart"/>
      <w:r w:rsidRPr="0040308C">
        <w:rPr>
          <w:rFonts w:ascii="Times New Roman" w:eastAsia="Times New Roman" w:hAnsi="Times New Roman"/>
          <w:sz w:val="24"/>
          <w:szCs w:val="24"/>
        </w:rPr>
        <w:t>skataku</w:t>
      </w:r>
      <w:proofErr w:type="spellEnd"/>
      <w:r w:rsidRPr="0040308C">
        <w:rPr>
          <w:rFonts w:ascii="Times New Roman" w:eastAsia="Times New Roman" w:hAnsi="Times New Roman"/>
          <w:sz w:val="24"/>
          <w:szCs w:val="24"/>
        </w:rPr>
        <w:t xml:space="preserve"> sienām (piemēram – tauki);</w:t>
      </w:r>
    </w:p>
    <w:p w14:paraId="30F477A5" w14:textId="77777777" w:rsidR="00416621" w:rsidRPr="00611892" w:rsidRDefault="00416621" w:rsidP="00416621">
      <w:pPr>
        <w:numPr>
          <w:ilvl w:val="2"/>
          <w:numId w:val="1"/>
        </w:numPr>
        <w:tabs>
          <w:tab w:val="left" w:pos="1843"/>
        </w:tabs>
        <w:spacing w:after="0" w:line="240" w:lineRule="auto"/>
        <w:ind w:left="1843" w:right="-85" w:hanging="850"/>
        <w:jc w:val="both"/>
        <w:rPr>
          <w:rFonts w:ascii="Times New Roman" w:eastAsia="Times New Roman" w:hAnsi="Times New Roman"/>
          <w:sz w:val="24"/>
          <w:szCs w:val="24"/>
        </w:rPr>
      </w:pPr>
      <w:r w:rsidRPr="0040308C">
        <w:rPr>
          <w:rFonts w:ascii="Times New Roman" w:eastAsia="Times New Roman" w:hAnsi="Times New Roman"/>
          <w:sz w:val="24"/>
          <w:szCs w:val="24"/>
        </w:rPr>
        <w:t xml:space="preserve">kuru sastāvā piesārņojuma koncentrācijas nepārsniedz </w:t>
      </w:r>
      <w:r>
        <w:rPr>
          <w:rFonts w:ascii="Times New Roman" w:eastAsia="Times New Roman" w:hAnsi="Times New Roman"/>
          <w:sz w:val="24"/>
          <w:szCs w:val="24"/>
        </w:rPr>
        <w:t>3. pielikumā</w:t>
      </w:r>
      <w:r w:rsidRPr="0040308C">
        <w:rPr>
          <w:rFonts w:ascii="Times New Roman" w:eastAsia="Times New Roman" w:hAnsi="Times New Roman"/>
          <w:sz w:val="24"/>
          <w:szCs w:val="24"/>
        </w:rPr>
        <w:t xml:space="preserve"> noteiktās maksimāli pieļaujamās koncentrācijas un Pakalpojuma līgumā n</w:t>
      </w:r>
      <w:r w:rsidRPr="00611892">
        <w:rPr>
          <w:rFonts w:ascii="Times New Roman" w:eastAsia="Times New Roman" w:hAnsi="Times New Roman"/>
          <w:sz w:val="24"/>
          <w:szCs w:val="24"/>
        </w:rPr>
        <w:t>oteiktos pieņemamos ražošanas notekūdeņu apjomus.</w:t>
      </w:r>
    </w:p>
    <w:p w14:paraId="2D9EB681" w14:textId="77777777" w:rsidR="00416621" w:rsidRPr="0040308C" w:rsidRDefault="00416621" w:rsidP="00416621">
      <w:pPr>
        <w:spacing w:after="0" w:line="240" w:lineRule="auto"/>
        <w:jc w:val="both"/>
        <w:rPr>
          <w:rFonts w:ascii="Times New Roman" w:eastAsia="Times New Roman" w:hAnsi="Times New Roman"/>
          <w:sz w:val="24"/>
          <w:szCs w:val="24"/>
        </w:rPr>
      </w:pPr>
    </w:p>
    <w:p w14:paraId="3CCC4A3B" w14:textId="77777777" w:rsidR="00416621" w:rsidRPr="002A0BC0" w:rsidRDefault="00416621" w:rsidP="00416621">
      <w:pPr>
        <w:numPr>
          <w:ilvl w:val="1"/>
          <w:numId w:val="1"/>
        </w:numPr>
        <w:spacing w:after="0" w:line="240" w:lineRule="auto"/>
        <w:ind w:left="993" w:right="-85" w:hanging="633"/>
        <w:jc w:val="both"/>
        <w:rPr>
          <w:rFonts w:ascii="Times New Roman" w:eastAsia="Times New Roman" w:hAnsi="Times New Roman"/>
          <w:sz w:val="24"/>
          <w:szCs w:val="24"/>
        </w:rPr>
      </w:pPr>
      <w:r w:rsidRPr="0040308C">
        <w:rPr>
          <w:rFonts w:ascii="Times New Roman" w:eastAsia="Times New Roman" w:hAnsi="Times New Roman"/>
          <w:sz w:val="24"/>
          <w:szCs w:val="24"/>
        </w:rPr>
        <w:t xml:space="preserve">Ja Pakalpojumu lietotāja novadāmo notekūdeņu piesārņojums pārsniedz </w:t>
      </w:r>
      <w:r w:rsidRPr="002A0BC0">
        <w:rPr>
          <w:rFonts w:ascii="Times New Roman" w:eastAsia="Times New Roman" w:hAnsi="Times New Roman"/>
          <w:sz w:val="24"/>
          <w:szCs w:val="24"/>
        </w:rPr>
        <w:t>3.</w:t>
      </w:r>
      <w:r>
        <w:rPr>
          <w:rFonts w:ascii="Times New Roman" w:eastAsia="Times New Roman" w:hAnsi="Times New Roman"/>
          <w:sz w:val="24"/>
          <w:szCs w:val="24"/>
        </w:rPr>
        <w:t> </w:t>
      </w:r>
      <w:r w:rsidRPr="002A0BC0">
        <w:rPr>
          <w:rFonts w:ascii="Times New Roman" w:eastAsia="Times New Roman" w:hAnsi="Times New Roman"/>
          <w:sz w:val="24"/>
          <w:szCs w:val="24"/>
        </w:rPr>
        <w:t>pielikumā maksimāli pieļaujamās koncentrācijas, tad:</w:t>
      </w:r>
    </w:p>
    <w:p w14:paraId="04488B56" w14:textId="77777777" w:rsidR="00416621" w:rsidRPr="002A0BC0" w:rsidRDefault="00416621" w:rsidP="00416621">
      <w:pPr>
        <w:numPr>
          <w:ilvl w:val="2"/>
          <w:numId w:val="1"/>
        </w:numPr>
        <w:spacing w:after="0" w:line="240" w:lineRule="auto"/>
        <w:ind w:left="1843" w:right="-85" w:hanging="850"/>
        <w:jc w:val="both"/>
        <w:rPr>
          <w:rFonts w:ascii="Times New Roman" w:eastAsia="Times New Roman" w:hAnsi="Times New Roman"/>
          <w:sz w:val="24"/>
          <w:szCs w:val="24"/>
        </w:rPr>
      </w:pPr>
      <w:r w:rsidRPr="002A0BC0">
        <w:rPr>
          <w:rFonts w:ascii="Times New Roman" w:eastAsia="Times New Roman" w:hAnsi="Times New Roman"/>
          <w:sz w:val="24"/>
          <w:szCs w:val="24"/>
        </w:rPr>
        <w:t>Pakalpojumu lietotāja notekūdeņiem, pirms to novadīšanas centralizētajā kanalizācijas sistēmā, jābūt attīrītiem vietējās attīrīšanas iekārtās tādā pakāpē, lai netiek pārsniegtas piesārņojuma maksimāli pieļaujamās koncentrācijas, kas norādītas 3.</w:t>
      </w:r>
      <w:r>
        <w:rPr>
          <w:rFonts w:ascii="Times New Roman" w:eastAsia="Times New Roman" w:hAnsi="Times New Roman"/>
          <w:sz w:val="24"/>
          <w:szCs w:val="24"/>
        </w:rPr>
        <w:t> </w:t>
      </w:r>
      <w:r w:rsidRPr="002A0BC0">
        <w:rPr>
          <w:rFonts w:ascii="Times New Roman" w:eastAsia="Times New Roman" w:hAnsi="Times New Roman"/>
          <w:sz w:val="24"/>
          <w:szCs w:val="24"/>
        </w:rPr>
        <w:t>pielikumā;</w:t>
      </w:r>
    </w:p>
    <w:p w14:paraId="6E1603CF" w14:textId="77777777" w:rsidR="00416621" w:rsidRPr="00E63458" w:rsidRDefault="00416621" w:rsidP="00416621">
      <w:pPr>
        <w:numPr>
          <w:ilvl w:val="2"/>
          <w:numId w:val="1"/>
        </w:numPr>
        <w:spacing w:after="0" w:line="240" w:lineRule="auto"/>
        <w:ind w:left="1843" w:right="-85" w:hanging="850"/>
        <w:jc w:val="both"/>
        <w:rPr>
          <w:rFonts w:ascii="Times New Roman" w:eastAsia="Times New Roman" w:hAnsi="Times New Roman"/>
          <w:sz w:val="24"/>
          <w:szCs w:val="24"/>
        </w:rPr>
      </w:pPr>
      <w:r w:rsidRPr="002A0BC0">
        <w:rPr>
          <w:rFonts w:ascii="Times New Roman" w:eastAsia="Times New Roman" w:hAnsi="Times New Roman"/>
          <w:sz w:val="24"/>
          <w:szCs w:val="24"/>
        </w:rPr>
        <w:t>atsevišķos gadījumos, ievērojot normatīvos aktus, Pakalpojumu sniedzējs</w:t>
      </w:r>
      <w:r w:rsidRPr="0040308C">
        <w:rPr>
          <w:rFonts w:ascii="Times New Roman" w:eastAsia="Times New Roman" w:hAnsi="Times New Roman"/>
          <w:sz w:val="24"/>
          <w:szCs w:val="24"/>
        </w:rPr>
        <w:t xml:space="preserve"> var atļaut Pakalpojumu lietotājam novadīt centralizētā kanalizācijas sistēmā notekūdeņus bez iepriekšējas attīrīšanas vai daļēji attīrītus notekūdeņus, ja maksimāli pieļaujamā notekūdeņu piesārņojuma koncentrācija un maksa par piesārņošanu noteikta Pakalpojuma līgumā, un ja piesārņojuma koncentrācijas pārsniegšanas gadījumā netiek nodarīts kaitējums centralizētajai kanalizācijas sistēmai un/vai notekūdeņu attīrīšanas iekārtām.</w:t>
      </w:r>
    </w:p>
    <w:p w14:paraId="5D9D046C" w14:textId="77777777" w:rsidR="00416621" w:rsidRPr="00E63458" w:rsidRDefault="00416621" w:rsidP="00416621">
      <w:pPr>
        <w:numPr>
          <w:ilvl w:val="1"/>
          <w:numId w:val="1"/>
        </w:numPr>
        <w:tabs>
          <w:tab w:val="left" w:pos="993"/>
        </w:tabs>
        <w:spacing w:after="0" w:line="240" w:lineRule="auto"/>
        <w:ind w:left="993" w:right="-85" w:hanging="567"/>
        <w:jc w:val="both"/>
        <w:rPr>
          <w:rFonts w:ascii="Times New Roman" w:eastAsia="Times New Roman" w:hAnsi="Times New Roman"/>
          <w:sz w:val="24"/>
          <w:szCs w:val="24"/>
        </w:rPr>
      </w:pPr>
      <w:r w:rsidRPr="0040308C">
        <w:rPr>
          <w:rFonts w:ascii="Times New Roman" w:eastAsia="Times New Roman" w:hAnsi="Times New Roman"/>
          <w:sz w:val="24"/>
          <w:szCs w:val="24"/>
        </w:rPr>
        <w:t>Pakalpojumu lietotāja pienākums ir nekavējoties ziņot Pakalpojumu sniedzējam par paaugstināta piesārņojuma rašanos novadāmajos notekūdeņos tehnoloģisku avāriju gadījumā, kā arī ziņot par atklātiem bojājumiem centralizētajā ūdensapgādes un/vai kanalizācijas sistēmā.</w:t>
      </w:r>
    </w:p>
    <w:p w14:paraId="6BBF968C" w14:textId="77777777" w:rsidR="00416621" w:rsidRPr="00E63458" w:rsidRDefault="00416621" w:rsidP="00416621">
      <w:pPr>
        <w:numPr>
          <w:ilvl w:val="1"/>
          <w:numId w:val="1"/>
        </w:numPr>
        <w:tabs>
          <w:tab w:val="left" w:pos="993"/>
        </w:tabs>
        <w:spacing w:after="0" w:line="240" w:lineRule="auto"/>
        <w:ind w:left="993" w:right="-85" w:hanging="567"/>
        <w:jc w:val="both"/>
        <w:rPr>
          <w:rFonts w:ascii="Times New Roman" w:eastAsia="Times New Roman" w:hAnsi="Times New Roman"/>
          <w:sz w:val="24"/>
          <w:szCs w:val="24"/>
        </w:rPr>
      </w:pPr>
      <w:r w:rsidRPr="0040308C">
        <w:rPr>
          <w:rFonts w:ascii="Times New Roman" w:eastAsia="Times New Roman" w:hAnsi="Times New Roman"/>
          <w:sz w:val="24"/>
          <w:szCs w:val="24"/>
        </w:rPr>
        <w:t xml:space="preserve">Ja </w:t>
      </w:r>
      <w:r w:rsidRPr="00611892">
        <w:rPr>
          <w:rFonts w:ascii="Times New Roman" w:eastAsia="Times New Roman" w:hAnsi="Times New Roman"/>
          <w:sz w:val="24"/>
          <w:szCs w:val="24"/>
        </w:rPr>
        <w:t>noteikumu</w:t>
      </w:r>
      <w:r>
        <w:rPr>
          <w:rFonts w:ascii="Times New Roman" w:eastAsia="Times New Roman" w:hAnsi="Times New Roman"/>
          <w:sz w:val="24"/>
          <w:szCs w:val="24"/>
        </w:rPr>
        <w:t xml:space="preserve"> </w:t>
      </w:r>
      <w:r w:rsidRPr="00611892">
        <w:rPr>
          <w:rFonts w:ascii="Times New Roman" w:eastAsia="Times New Roman" w:hAnsi="Times New Roman"/>
          <w:sz w:val="24"/>
          <w:szCs w:val="24"/>
        </w:rPr>
        <w:t>30.2.</w:t>
      </w:r>
      <w:r>
        <w:rPr>
          <w:rFonts w:ascii="Times New Roman" w:eastAsia="Times New Roman" w:hAnsi="Times New Roman"/>
          <w:sz w:val="24"/>
          <w:szCs w:val="24"/>
        </w:rPr>
        <w:t> </w:t>
      </w:r>
      <w:r w:rsidRPr="00611892">
        <w:rPr>
          <w:rFonts w:ascii="Times New Roman" w:eastAsia="Times New Roman" w:hAnsi="Times New Roman"/>
          <w:sz w:val="24"/>
          <w:szCs w:val="24"/>
        </w:rPr>
        <w:t>punkt</w:t>
      </w:r>
      <w:r w:rsidRPr="0040308C">
        <w:rPr>
          <w:rFonts w:ascii="Times New Roman" w:eastAsia="Times New Roman" w:hAnsi="Times New Roman"/>
          <w:sz w:val="24"/>
          <w:szCs w:val="24"/>
        </w:rPr>
        <w:t>ā minētais piesārņojums tiek konstatēts iepludinātajos notekūdeņos centralizētajā kanalizācijas sistēmā un to pieņemšanas nosacījumi nav noteikti Pakalpojuma līgumā ar Pakalpojumu sniedzēju, un tas var izraisīt vai izraisa avāriju centralizētajā kanalizācijas sistēmā vai notekūdeņu attīrīšanas iekārtas darbības traucējumus, tad Pakalpojumu sniedzējam</w:t>
      </w:r>
      <w:r>
        <w:rPr>
          <w:rFonts w:ascii="Times New Roman" w:eastAsia="Times New Roman" w:hAnsi="Times New Roman"/>
          <w:sz w:val="24"/>
          <w:szCs w:val="24"/>
        </w:rPr>
        <w:t>,</w:t>
      </w:r>
      <w:r w:rsidRPr="0040308C">
        <w:rPr>
          <w:rFonts w:ascii="Times New Roman" w:eastAsia="Times New Roman" w:hAnsi="Times New Roman"/>
          <w:sz w:val="24"/>
          <w:szCs w:val="24"/>
        </w:rPr>
        <w:t xml:space="preserve"> brīdinot</w:t>
      </w:r>
      <w:r>
        <w:rPr>
          <w:rFonts w:ascii="Times New Roman" w:eastAsia="Times New Roman" w:hAnsi="Times New Roman"/>
          <w:sz w:val="24"/>
          <w:szCs w:val="24"/>
        </w:rPr>
        <w:t xml:space="preserve"> Pakalpojumu lietotāju, </w:t>
      </w:r>
      <w:r w:rsidRPr="0040308C">
        <w:rPr>
          <w:rFonts w:ascii="Times New Roman" w:eastAsia="Times New Roman" w:hAnsi="Times New Roman"/>
          <w:sz w:val="24"/>
          <w:szCs w:val="24"/>
        </w:rPr>
        <w:t>ir tiesības pārtraukt notekūdeņu pieņemšanu.</w:t>
      </w:r>
    </w:p>
    <w:p w14:paraId="2FFF679B" w14:textId="77777777" w:rsidR="00416621" w:rsidRPr="00E63458" w:rsidRDefault="00416621" w:rsidP="00416621">
      <w:pPr>
        <w:numPr>
          <w:ilvl w:val="1"/>
          <w:numId w:val="1"/>
        </w:numPr>
        <w:spacing w:after="0" w:line="240" w:lineRule="auto"/>
        <w:ind w:right="-85" w:hanging="508"/>
        <w:jc w:val="both"/>
        <w:rPr>
          <w:rFonts w:ascii="Times New Roman" w:eastAsia="Times New Roman" w:hAnsi="Times New Roman"/>
          <w:sz w:val="24"/>
          <w:szCs w:val="24"/>
        </w:rPr>
      </w:pPr>
      <w:r w:rsidRPr="0040308C">
        <w:rPr>
          <w:rFonts w:ascii="Times New Roman" w:eastAsia="Times New Roman" w:hAnsi="Times New Roman"/>
          <w:sz w:val="24"/>
          <w:szCs w:val="24"/>
        </w:rPr>
        <w:t>Pakalpojumu sniedzējam ir tiesības veikt paraugu noņemšanu un ūdensapgādes un/vai kanalizācijas tīklu apsekošanu Pakalpojumu lietotāj</w:t>
      </w:r>
      <w:r w:rsidRPr="00611892">
        <w:rPr>
          <w:rFonts w:ascii="Times New Roman" w:eastAsia="Times New Roman" w:hAnsi="Times New Roman"/>
          <w:sz w:val="24"/>
          <w:szCs w:val="24"/>
        </w:rPr>
        <w:t>a nekustamajā īpašumā, ja iestājas noteikumu 30.4.</w:t>
      </w:r>
      <w:r>
        <w:rPr>
          <w:rFonts w:ascii="Times New Roman" w:eastAsia="Times New Roman" w:hAnsi="Times New Roman"/>
          <w:sz w:val="24"/>
          <w:szCs w:val="24"/>
        </w:rPr>
        <w:t> </w:t>
      </w:r>
      <w:r w:rsidRPr="00611892">
        <w:rPr>
          <w:rFonts w:ascii="Times New Roman" w:eastAsia="Times New Roman" w:hAnsi="Times New Roman"/>
          <w:sz w:val="24"/>
          <w:szCs w:val="24"/>
        </w:rPr>
        <w:t>punktā minētais gadījums par Pakalpojumu sniedzēja notekūdeņu attīrīšanas iekār</w:t>
      </w:r>
      <w:r>
        <w:rPr>
          <w:rFonts w:ascii="Times New Roman" w:eastAsia="Times New Roman" w:hAnsi="Times New Roman"/>
          <w:sz w:val="24"/>
          <w:szCs w:val="24"/>
        </w:rPr>
        <w:t>t</w:t>
      </w:r>
      <w:r w:rsidRPr="00611892">
        <w:rPr>
          <w:rFonts w:ascii="Times New Roman" w:eastAsia="Times New Roman" w:hAnsi="Times New Roman"/>
          <w:sz w:val="24"/>
          <w:szCs w:val="24"/>
        </w:rPr>
        <w:t xml:space="preserve">u ieplūdē vai kanalizācijas </w:t>
      </w:r>
      <w:r w:rsidRPr="0040308C">
        <w:rPr>
          <w:rFonts w:ascii="Times New Roman" w:eastAsia="Times New Roman" w:hAnsi="Times New Roman"/>
          <w:sz w:val="24"/>
          <w:szCs w:val="24"/>
        </w:rPr>
        <w:t>tīklos paaugstināt</w:t>
      </w:r>
      <w:r>
        <w:rPr>
          <w:rFonts w:ascii="Times New Roman" w:eastAsia="Times New Roman" w:hAnsi="Times New Roman"/>
          <w:sz w:val="24"/>
          <w:szCs w:val="24"/>
        </w:rPr>
        <w:t>o</w:t>
      </w:r>
      <w:r w:rsidRPr="0040308C">
        <w:rPr>
          <w:rFonts w:ascii="Times New Roman" w:eastAsia="Times New Roman" w:hAnsi="Times New Roman"/>
          <w:sz w:val="24"/>
          <w:szCs w:val="24"/>
        </w:rPr>
        <w:t xml:space="preserve"> notekūdeņu piesārņojum</w:t>
      </w:r>
      <w:r>
        <w:rPr>
          <w:rFonts w:ascii="Times New Roman" w:eastAsia="Times New Roman" w:hAnsi="Times New Roman"/>
          <w:sz w:val="24"/>
          <w:szCs w:val="24"/>
        </w:rPr>
        <w:t>u</w:t>
      </w:r>
      <w:r w:rsidRPr="0040308C">
        <w:rPr>
          <w:rFonts w:ascii="Times New Roman" w:eastAsia="Times New Roman" w:hAnsi="Times New Roman"/>
          <w:sz w:val="24"/>
          <w:szCs w:val="24"/>
        </w:rPr>
        <w:t>. Pakalpojumu lietotājam nav tiesību aizliegt paraugu noņemšanu.</w:t>
      </w:r>
    </w:p>
    <w:p w14:paraId="74366AC4" w14:textId="77777777" w:rsidR="00416621" w:rsidRPr="00152D26" w:rsidRDefault="00416621" w:rsidP="00416621">
      <w:pPr>
        <w:numPr>
          <w:ilvl w:val="1"/>
          <w:numId w:val="1"/>
        </w:numPr>
        <w:spacing w:after="0" w:line="240" w:lineRule="auto"/>
        <w:ind w:right="-85" w:hanging="508"/>
        <w:jc w:val="both"/>
        <w:rPr>
          <w:rFonts w:ascii="Times New Roman" w:eastAsia="Times New Roman" w:hAnsi="Times New Roman"/>
          <w:sz w:val="24"/>
          <w:szCs w:val="24"/>
        </w:rPr>
      </w:pPr>
      <w:r w:rsidRPr="00152D26">
        <w:rPr>
          <w:rFonts w:ascii="Times New Roman" w:eastAsia="Times New Roman" w:hAnsi="Times New Roman"/>
          <w:sz w:val="24"/>
          <w:szCs w:val="24"/>
        </w:rPr>
        <w:t>Centralizētajā kanalizācijas sistēmā ir aizliegts novadīt notekūdeņus, kuri satur:</w:t>
      </w:r>
    </w:p>
    <w:p w14:paraId="66AAC9A7" w14:textId="77777777" w:rsidR="00416621" w:rsidRPr="0040308C" w:rsidRDefault="00416621" w:rsidP="00416621">
      <w:pPr>
        <w:numPr>
          <w:ilvl w:val="2"/>
          <w:numId w:val="1"/>
        </w:numPr>
        <w:spacing w:after="0" w:line="240" w:lineRule="auto"/>
        <w:ind w:left="1701" w:right="-85" w:hanging="850"/>
        <w:jc w:val="both"/>
        <w:rPr>
          <w:rFonts w:ascii="Times New Roman" w:eastAsia="Times New Roman" w:hAnsi="Times New Roman"/>
          <w:sz w:val="24"/>
          <w:szCs w:val="24"/>
        </w:rPr>
      </w:pPr>
      <w:r w:rsidRPr="0040308C">
        <w:rPr>
          <w:rFonts w:ascii="Times New Roman" w:eastAsia="Times New Roman" w:hAnsi="Times New Roman"/>
          <w:sz w:val="24"/>
          <w:szCs w:val="24"/>
        </w:rPr>
        <w:t>prioritārās vielas, kuras atzītas par ūdens videi īpaši bīstamām un kuru emisiju un noplūdi nepieciešams novērst līdz normatīvajos aktos noteiktajam laikam;</w:t>
      </w:r>
    </w:p>
    <w:p w14:paraId="4106ED99" w14:textId="77777777" w:rsidR="00416621" w:rsidRPr="0040308C" w:rsidRDefault="00416621" w:rsidP="00416621">
      <w:pPr>
        <w:numPr>
          <w:ilvl w:val="2"/>
          <w:numId w:val="1"/>
        </w:numPr>
        <w:spacing w:after="0" w:line="240" w:lineRule="auto"/>
        <w:ind w:left="1701" w:right="-85" w:hanging="850"/>
        <w:jc w:val="both"/>
        <w:rPr>
          <w:rFonts w:ascii="Times New Roman" w:eastAsia="Times New Roman" w:hAnsi="Times New Roman"/>
          <w:sz w:val="24"/>
          <w:szCs w:val="24"/>
        </w:rPr>
      </w:pPr>
      <w:r w:rsidRPr="0040308C">
        <w:rPr>
          <w:rFonts w:ascii="Times New Roman" w:eastAsia="Times New Roman" w:hAnsi="Times New Roman"/>
          <w:sz w:val="24"/>
          <w:szCs w:val="24"/>
        </w:rPr>
        <w:t>uguns nedrošus piemaisījumus un izšķīdinātas gāzveida vielas, kuras var veicināt uzliesmojošu maisījumu rašanos centralizētajā kanalizācijas sistēmā;</w:t>
      </w:r>
    </w:p>
    <w:p w14:paraId="41D5EFEE" w14:textId="77777777" w:rsidR="00416621" w:rsidRPr="0040308C" w:rsidRDefault="00416621" w:rsidP="00416621">
      <w:pPr>
        <w:numPr>
          <w:ilvl w:val="2"/>
          <w:numId w:val="1"/>
        </w:numPr>
        <w:spacing w:after="0" w:line="240" w:lineRule="auto"/>
        <w:ind w:left="1701" w:right="-85" w:hanging="850"/>
        <w:jc w:val="both"/>
        <w:rPr>
          <w:rFonts w:ascii="Times New Roman" w:eastAsia="Times New Roman" w:hAnsi="Times New Roman"/>
          <w:sz w:val="24"/>
          <w:szCs w:val="24"/>
        </w:rPr>
      </w:pPr>
      <w:r w:rsidRPr="0040308C">
        <w:rPr>
          <w:rFonts w:ascii="Times New Roman" w:eastAsia="Times New Roman" w:hAnsi="Times New Roman"/>
          <w:sz w:val="24"/>
          <w:szCs w:val="24"/>
        </w:rPr>
        <w:t>bioloģiski nedegradējamas sintētiskās virsmas aktīvās vielas (SVAV);</w:t>
      </w:r>
    </w:p>
    <w:p w14:paraId="47626623" w14:textId="77777777" w:rsidR="00416621" w:rsidRPr="0040308C" w:rsidRDefault="00416621" w:rsidP="00416621">
      <w:pPr>
        <w:numPr>
          <w:ilvl w:val="2"/>
          <w:numId w:val="1"/>
        </w:numPr>
        <w:spacing w:after="0" w:line="240" w:lineRule="auto"/>
        <w:ind w:left="1701" w:right="-85" w:hanging="850"/>
        <w:jc w:val="both"/>
        <w:rPr>
          <w:rFonts w:ascii="Times New Roman" w:eastAsia="Times New Roman" w:hAnsi="Times New Roman"/>
          <w:sz w:val="24"/>
          <w:szCs w:val="24"/>
        </w:rPr>
      </w:pPr>
      <w:r w:rsidRPr="0040308C">
        <w:rPr>
          <w:rFonts w:ascii="Times New Roman" w:eastAsia="Times New Roman" w:hAnsi="Times New Roman"/>
          <w:sz w:val="24"/>
          <w:szCs w:val="24"/>
        </w:rPr>
        <w:lastRenderedPageBreak/>
        <w:t>skābes un citas vielas, kuras var izraisīt cilvēka veselībai bīstamu gāzu (sērūdeņraža oglekļa oksīda, zilskābes, sēroglekļa u.c.) izdalīšanos;</w:t>
      </w:r>
    </w:p>
    <w:p w14:paraId="24F51D0A" w14:textId="77777777" w:rsidR="00416621" w:rsidRPr="0040308C" w:rsidRDefault="00416621" w:rsidP="00416621">
      <w:pPr>
        <w:numPr>
          <w:ilvl w:val="2"/>
          <w:numId w:val="1"/>
        </w:numPr>
        <w:spacing w:after="0" w:line="240" w:lineRule="auto"/>
        <w:ind w:left="1701" w:right="-85" w:hanging="850"/>
        <w:jc w:val="both"/>
        <w:rPr>
          <w:rFonts w:ascii="Times New Roman" w:eastAsia="Times New Roman" w:hAnsi="Times New Roman"/>
          <w:sz w:val="24"/>
          <w:szCs w:val="24"/>
        </w:rPr>
      </w:pPr>
      <w:r w:rsidRPr="0040308C">
        <w:rPr>
          <w:rFonts w:ascii="Times New Roman" w:eastAsia="Times New Roman" w:hAnsi="Times New Roman"/>
          <w:sz w:val="24"/>
          <w:szCs w:val="24"/>
        </w:rPr>
        <w:t>radioaktīvas vielas;</w:t>
      </w:r>
    </w:p>
    <w:p w14:paraId="6A67D7AE" w14:textId="77777777" w:rsidR="00416621" w:rsidRPr="0040308C" w:rsidRDefault="00416621" w:rsidP="00416621">
      <w:pPr>
        <w:numPr>
          <w:ilvl w:val="2"/>
          <w:numId w:val="1"/>
        </w:numPr>
        <w:spacing w:after="0" w:line="240" w:lineRule="auto"/>
        <w:ind w:left="1701" w:right="-85" w:hanging="850"/>
        <w:jc w:val="both"/>
        <w:rPr>
          <w:rFonts w:ascii="Times New Roman" w:eastAsia="Times New Roman" w:hAnsi="Times New Roman"/>
          <w:sz w:val="24"/>
          <w:szCs w:val="24"/>
        </w:rPr>
      </w:pPr>
      <w:r w:rsidRPr="0040308C">
        <w:rPr>
          <w:rFonts w:ascii="Times New Roman" w:eastAsia="Times New Roman" w:hAnsi="Times New Roman"/>
          <w:sz w:val="24"/>
          <w:szCs w:val="24"/>
        </w:rPr>
        <w:t>cietus priekšmetus, tekstilizstrādājumus, smiltis, grunti, eļļas, taukus un citas vielas, kas var veicināt centralizētās kanalizācijas sistēmas (vai cauruļvadu) aizsērēšanu;</w:t>
      </w:r>
    </w:p>
    <w:p w14:paraId="2CCA2041" w14:textId="77777777" w:rsidR="00416621" w:rsidRPr="0040308C" w:rsidRDefault="00416621" w:rsidP="00416621">
      <w:pPr>
        <w:numPr>
          <w:ilvl w:val="2"/>
          <w:numId w:val="1"/>
        </w:numPr>
        <w:spacing w:after="0" w:line="240" w:lineRule="auto"/>
        <w:ind w:left="1701" w:right="-85" w:hanging="850"/>
        <w:jc w:val="both"/>
        <w:rPr>
          <w:rFonts w:ascii="Times New Roman" w:eastAsia="Times New Roman" w:hAnsi="Times New Roman"/>
          <w:sz w:val="24"/>
          <w:szCs w:val="24"/>
        </w:rPr>
      </w:pPr>
      <w:r w:rsidRPr="0040308C">
        <w:rPr>
          <w:rFonts w:ascii="Times New Roman" w:eastAsia="Times New Roman" w:hAnsi="Times New Roman"/>
          <w:sz w:val="24"/>
          <w:szCs w:val="24"/>
        </w:rPr>
        <w:t xml:space="preserve">nesasmalcinātus pārtikas un ražošanas atkritumus, koncentrētus šķīdumus, </w:t>
      </w:r>
      <w:proofErr w:type="spellStart"/>
      <w:r w:rsidRPr="0040308C">
        <w:rPr>
          <w:rFonts w:ascii="Times New Roman" w:eastAsia="Times New Roman" w:hAnsi="Times New Roman"/>
          <w:sz w:val="24"/>
          <w:szCs w:val="24"/>
        </w:rPr>
        <w:t>atslāņa</w:t>
      </w:r>
      <w:proofErr w:type="spellEnd"/>
      <w:r w:rsidRPr="0040308C">
        <w:rPr>
          <w:rFonts w:ascii="Times New Roman" w:eastAsia="Times New Roman" w:hAnsi="Times New Roman"/>
          <w:sz w:val="24"/>
          <w:szCs w:val="24"/>
        </w:rPr>
        <w:t xml:space="preserve"> un k</w:t>
      </w:r>
      <w:r>
        <w:rPr>
          <w:rFonts w:ascii="Times New Roman" w:eastAsia="Times New Roman" w:hAnsi="Times New Roman"/>
          <w:sz w:val="24"/>
          <w:szCs w:val="24"/>
        </w:rPr>
        <w:t>rāsvielu šķīdumus, kas radušies</w:t>
      </w:r>
      <w:r w:rsidRPr="0040308C">
        <w:rPr>
          <w:rFonts w:ascii="Times New Roman" w:eastAsia="Times New Roman" w:hAnsi="Times New Roman"/>
          <w:sz w:val="24"/>
          <w:szCs w:val="24"/>
        </w:rPr>
        <w:t xml:space="preserve"> skalojot cisternas, kublus un tml.;</w:t>
      </w:r>
    </w:p>
    <w:p w14:paraId="6144229F" w14:textId="77777777" w:rsidR="00416621" w:rsidRPr="0040308C" w:rsidRDefault="00416621" w:rsidP="00416621">
      <w:pPr>
        <w:numPr>
          <w:ilvl w:val="2"/>
          <w:numId w:val="1"/>
        </w:numPr>
        <w:spacing w:after="0" w:line="240" w:lineRule="auto"/>
        <w:ind w:left="1701" w:right="-85" w:hanging="850"/>
        <w:jc w:val="both"/>
        <w:rPr>
          <w:rFonts w:ascii="Times New Roman" w:eastAsia="Times New Roman" w:hAnsi="Times New Roman"/>
          <w:sz w:val="24"/>
          <w:szCs w:val="24"/>
        </w:rPr>
      </w:pPr>
      <w:r w:rsidRPr="0040308C">
        <w:rPr>
          <w:rFonts w:ascii="Times New Roman" w:eastAsia="Times New Roman" w:hAnsi="Times New Roman"/>
          <w:sz w:val="24"/>
          <w:szCs w:val="24"/>
        </w:rPr>
        <w:t>citas ūdens videi bīstamas vielas.</w:t>
      </w:r>
    </w:p>
    <w:p w14:paraId="0DF112C5" w14:textId="77777777" w:rsidR="00416621" w:rsidRPr="0040308C" w:rsidRDefault="00416621" w:rsidP="00416621">
      <w:pPr>
        <w:spacing w:after="0" w:line="240" w:lineRule="auto"/>
        <w:jc w:val="both"/>
        <w:rPr>
          <w:rFonts w:ascii="Times New Roman" w:eastAsia="Times New Roman" w:hAnsi="Times New Roman"/>
          <w:sz w:val="24"/>
          <w:szCs w:val="24"/>
        </w:rPr>
      </w:pPr>
    </w:p>
    <w:p w14:paraId="7469BD58" w14:textId="77777777" w:rsidR="00416621" w:rsidRPr="00C13D19" w:rsidRDefault="00416621" w:rsidP="00416621">
      <w:pPr>
        <w:numPr>
          <w:ilvl w:val="0"/>
          <w:numId w:val="1"/>
        </w:numPr>
        <w:tabs>
          <w:tab w:val="left" w:pos="426"/>
        </w:tabs>
        <w:spacing w:after="0" w:line="240" w:lineRule="auto"/>
        <w:ind w:left="426" w:hanging="426"/>
        <w:jc w:val="both"/>
        <w:rPr>
          <w:rFonts w:ascii="Times New Roman" w:eastAsia="Times New Roman" w:hAnsi="Times New Roman"/>
          <w:sz w:val="24"/>
          <w:szCs w:val="24"/>
        </w:rPr>
      </w:pPr>
      <w:r w:rsidRPr="00C13D19">
        <w:rPr>
          <w:rFonts w:ascii="Times New Roman" w:eastAsia="Times New Roman" w:hAnsi="Times New Roman"/>
          <w:sz w:val="24"/>
          <w:szCs w:val="24"/>
        </w:rPr>
        <w:t>Prasības centralizēto ūdensapgādes un kanalizācijas sistēmu ekspluatācijai un aizsardzībai:</w:t>
      </w:r>
    </w:p>
    <w:p w14:paraId="1791D880" w14:textId="77777777" w:rsidR="00416621" w:rsidRPr="00611892" w:rsidRDefault="00416621" w:rsidP="00416621">
      <w:pPr>
        <w:numPr>
          <w:ilvl w:val="1"/>
          <w:numId w:val="1"/>
        </w:numPr>
        <w:tabs>
          <w:tab w:val="left" w:pos="993"/>
        </w:tabs>
        <w:spacing w:after="0" w:line="240" w:lineRule="auto"/>
        <w:ind w:right="-85"/>
        <w:jc w:val="both"/>
        <w:rPr>
          <w:rFonts w:ascii="Times New Roman" w:eastAsia="Times New Roman" w:hAnsi="Times New Roman"/>
          <w:sz w:val="24"/>
          <w:szCs w:val="24"/>
        </w:rPr>
      </w:pPr>
      <w:r w:rsidRPr="00611892">
        <w:rPr>
          <w:rFonts w:ascii="Times New Roman" w:eastAsia="Times New Roman" w:hAnsi="Times New Roman"/>
          <w:sz w:val="24"/>
          <w:szCs w:val="24"/>
        </w:rPr>
        <w:t>Personām ir aizliegts:</w:t>
      </w:r>
    </w:p>
    <w:p w14:paraId="512B5FF8" w14:textId="77777777" w:rsidR="00416621" w:rsidRPr="00611892" w:rsidRDefault="00416621" w:rsidP="00416621">
      <w:pPr>
        <w:numPr>
          <w:ilvl w:val="2"/>
          <w:numId w:val="1"/>
        </w:numPr>
        <w:spacing w:after="0" w:line="240" w:lineRule="auto"/>
        <w:ind w:left="1701" w:right="-85" w:hanging="850"/>
        <w:jc w:val="both"/>
        <w:rPr>
          <w:rFonts w:ascii="Times New Roman" w:eastAsia="Times New Roman" w:hAnsi="Times New Roman"/>
          <w:sz w:val="24"/>
          <w:szCs w:val="24"/>
        </w:rPr>
      </w:pPr>
      <w:r w:rsidRPr="00611892">
        <w:rPr>
          <w:rFonts w:ascii="Times New Roman" w:eastAsia="Times New Roman" w:hAnsi="Times New Roman"/>
          <w:sz w:val="24"/>
          <w:szCs w:val="24"/>
        </w:rPr>
        <w:t xml:space="preserve">novietot automašīnas un cita veida transporta tehniku vai citus smagus priekšmetus vietās, kas ierobežo piekļuvi hidrantu akām;      </w:t>
      </w:r>
    </w:p>
    <w:p w14:paraId="080D9326" w14:textId="77777777" w:rsidR="00416621" w:rsidRPr="00611892" w:rsidRDefault="00416621" w:rsidP="00416621">
      <w:pPr>
        <w:numPr>
          <w:ilvl w:val="2"/>
          <w:numId w:val="1"/>
        </w:numPr>
        <w:spacing w:after="0" w:line="240" w:lineRule="auto"/>
        <w:ind w:left="1701" w:right="-85" w:hanging="850"/>
        <w:jc w:val="both"/>
        <w:rPr>
          <w:rFonts w:ascii="Times New Roman" w:eastAsia="Times New Roman" w:hAnsi="Times New Roman"/>
          <w:sz w:val="24"/>
          <w:szCs w:val="24"/>
        </w:rPr>
      </w:pPr>
      <w:r w:rsidRPr="00611892">
        <w:rPr>
          <w:rFonts w:ascii="Times New Roman" w:eastAsia="Times New Roman" w:hAnsi="Times New Roman"/>
          <w:sz w:val="24"/>
          <w:szCs w:val="24"/>
        </w:rPr>
        <w:t xml:space="preserve">centralizētās kanalizācijas tīklu </w:t>
      </w:r>
      <w:proofErr w:type="spellStart"/>
      <w:r w:rsidRPr="00611892">
        <w:rPr>
          <w:rFonts w:ascii="Times New Roman" w:eastAsia="Times New Roman" w:hAnsi="Times New Roman"/>
          <w:sz w:val="24"/>
          <w:szCs w:val="24"/>
        </w:rPr>
        <w:t>skatakās</w:t>
      </w:r>
      <w:proofErr w:type="spellEnd"/>
      <w:r w:rsidRPr="00611892">
        <w:rPr>
          <w:rFonts w:ascii="Times New Roman" w:eastAsia="Times New Roman" w:hAnsi="Times New Roman"/>
          <w:sz w:val="24"/>
          <w:szCs w:val="24"/>
        </w:rPr>
        <w:t xml:space="preserve"> izliet asenizācijas un citus notekūdeņus, novadīt nokrišņu un gruntsūdeņus, kā arī izmest cietos atkritumus vai citus priekšmetus;</w:t>
      </w:r>
    </w:p>
    <w:p w14:paraId="0BD2DB6B" w14:textId="77777777" w:rsidR="00416621" w:rsidRPr="00611892" w:rsidRDefault="00416621" w:rsidP="00416621">
      <w:pPr>
        <w:numPr>
          <w:ilvl w:val="2"/>
          <w:numId w:val="1"/>
        </w:numPr>
        <w:spacing w:after="0" w:line="240" w:lineRule="auto"/>
        <w:ind w:left="1701" w:right="-85" w:hanging="850"/>
        <w:jc w:val="both"/>
        <w:rPr>
          <w:rFonts w:ascii="Times New Roman" w:eastAsia="Times New Roman" w:hAnsi="Times New Roman"/>
          <w:sz w:val="24"/>
          <w:szCs w:val="24"/>
        </w:rPr>
      </w:pPr>
      <w:r w:rsidRPr="00611892">
        <w:rPr>
          <w:rFonts w:ascii="Times New Roman" w:eastAsia="Times New Roman" w:hAnsi="Times New Roman"/>
          <w:sz w:val="24"/>
          <w:szCs w:val="24"/>
        </w:rPr>
        <w:t>nepiederošām personām veikt jebkādas darbības Pakalpojumu sniedzēja īpašumā vai valdījumā esošajās centralizētās ūdensapgādes un centralizētās kanalizācijas sistēmās;</w:t>
      </w:r>
    </w:p>
    <w:p w14:paraId="33385DB5" w14:textId="77777777" w:rsidR="00416621" w:rsidRPr="00611892" w:rsidRDefault="00416621" w:rsidP="00416621">
      <w:pPr>
        <w:numPr>
          <w:ilvl w:val="2"/>
          <w:numId w:val="1"/>
        </w:numPr>
        <w:spacing w:after="0" w:line="240" w:lineRule="auto"/>
        <w:ind w:left="1701" w:right="-85" w:hanging="850"/>
        <w:jc w:val="both"/>
        <w:rPr>
          <w:rFonts w:ascii="Times New Roman" w:eastAsia="Times New Roman" w:hAnsi="Times New Roman"/>
          <w:sz w:val="24"/>
          <w:szCs w:val="24"/>
        </w:rPr>
      </w:pPr>
      <w:r w:rsidRPr="00611892">
        <w:rPr>
          <w:rFonts w:ascii="Times New Roman" w:eastAsia="Times New Roman" w:hAnsi="Times New Roman"/>
          <w:sz w:val="24"/>
          <w:szCs w:val="24"/>
        </w:rPr>
        <w:t xml:space="preserve">atvērt un nocelt centralizētās ūdensapgādes un centralizētās kanalizācijas tīklu </w:t>
      </w:r>
      <w:proofErr w:type="spellStart"/>
      <w:r w:rsidRPr="00611892">
        <w:rPr>
          <w:rFonts w:ascii="Times New Roman" w:eastAsia="Times New Roman" w:hAnsi="Times New Roman"/>
          <w:sz w:val="24"/>
          <w:szCs w:val="24"/>
        </w:rPr>
        <w:t>skataku</w:t>
      </w:r>
      <w:proofErr w:type="spellEnd"/>
      <w:r w:rsidRPr="00611892">
        <w:rPr>
          <w:rFonts w:ascii="Times New Roman" w:eastAsia="Times New Roman" w:hAnsi="Times New Roman"/>
          <w:sz w:val="24"/>
          <w:szCs w:val="24"/>
        </w:rPr>
        <w:t xml:space="preserve"> vākus;</w:t>
      </w:r>
    </w:p>
    <w:p w14:paraId="146FA752" w14:textId="77777777" w:rsidR="00416621" w:rsidRPr="0040308C" w:rsidRDefault="00416621" w:rsidP="00416621">
      <w:pPr>
        <w:numPr>
          <w:ilvl w:val="2"/>
          <w:numId w:val="1"/>
        </w:numPr>
        <w:spacing w:after="0" w:line="240" w:lineRule="auto"/>
        <w:ind w:left="1701" w:right="-85" w:hanging="850"/>
        <w:jc w:val="both"/>
        <w:rPr>
          <w:rFonts w:ascii="Times New Roman" w:eastAsia="Times New Roman" w:hAnsi="Times New Roman"/>
          <w:sz w:val="24"/>
          <w:szCs w:val="24"/>
        </w:rPr>
      </w:pPr>
      <w:r w:rsidRPr="0040308C">
        <w:rPr>
          <w:rFonts w:ascii="Times New Roman" w:eastAsia="Times New Roman" w:hAnsi="Times New Roman"/>
          <w:sz w:val="24"/>
          <w:szCs w:val="24"/>
        </w:rPr>
        <w:t>pirms komercuzskaites mēraparāta atstāt atvērtus iekšējās ūdensapgādes tīkla krānus, lai novērstu ūdensapgādes cauruļvada aizsalšanu, izņemot, ja ir saskaņojums par tādu rīcību ar Pakalpojumu sniedzēju;</w:t>
      </w:r>
    </w:p>
    <w:p w14:paraId="1A72C1F8" w14:textId="77777777" w:rsidR="00416621" w:rsidRPr="00E63458" w:rsidRDefault="00416621" w:rsidP="00416621">
      <w:pPr>
        <w:numPr>
          <w:ilvl w:val="2"/>
          <w:numId w:val="1"/>
        </w:numPr>
        <w:tabs>
          <w:tab w:val="num" w:pos="720"/>
        </w:tabs>
        <w:spacing w:after="0" w:line="240" w:lineRule="auto"/>
        <w:ind w:left="1701" w:right="-85" w:hanging="850"/>
        <w:jc w:val="both"/>
        <w:rPr>
          <w:rFonts w:ascii="Times New Roman" w:eastAsia="Times New Roman" w:hAnsi="Times New Roman"/>
          <w:sz w:val="24"/>
          <w:szCs w:val="24"/>
        </w:rPr>
      </w:pPr>
      <w:r w:rsidRPr="00152D26">
        <w:rPr>
          <w:rFonts w:ascii="Times New Roman" w:eastAsia="Times New Roman" w:hAnsi="Times New Roman"/>
          <w:sz w:val="24"/>
          <w:szCs w:val="24"/>
        </w:rPr>
        <w:t>bojāt centralizētās ūdensapgādes sistēmas un centralizētās kanalizācijas sistēmas infrastruktūru un aprīkojumu, bojāt ugunsdzēsības hidrantu un citu iekārtu informatīvās plāksnes.</w:t>
      </w:r>
    </w:p>
    <w:p w14:paraId="3F87FE04" w14:textId="77777777" w:rsidR="00416621" w:rsidRPr="00E63458" w:rsidRDefault="00416621" w:rsidP="00416621">
      <w:pPr>
        <w:numPr>
          <w:ilvl w:val="1"/>
          <w:numId w:val="1"/>
        </w:numPr>
        <w:spacing w:after="0" w:line="240" w:lineRule="auto"/>
        <w:ind w:left="851" w:right="-85" w:hanging="567"/>
        <w:jc w:val="both"/>
        <w:rPr>
          <w:rFonts w:ascii="Times New Roman" w:eastAsia="Times New Roman" w:hAnsi="Times New Roman"/>
          <w:sz w:val="24"/>
          <w:szCs w:val="24"/>
        </w:rPr>
      </w:pPr>
      <w:r w:rsidRPr="0040308C">
        <w:rPr>
          <w:rFonts w:ascii="Times New Roman" w:eastAsia="Times New Roman" w:hAnsi="Times New Roman"/>
          <w:sz w:val="24"/>
          <w:szCs w:val="24"/>
        </w:rPr>
        <w:t>Pakalpojuma sniedzējs, saskaņojot ar nekustamā īpašuma īpašnieku vai valdītāju,</w:t>
      </w:r>
      <w:r>
        <w:rPr>
          <w:rFonts w:ascii="Times New Roman" w:eastAsia="Times New Roman" w:hAnsi="Times New Roman"/>
          <w:sz w:val="24"/>
          <w:szCs w:val="24"/>
        </w:rPr>
        <w:t xml:space="preserve"> ir tiesīgs</w:t>
      </w:r>
      <w:r w:rsidRPr="0040308C">
        <w:rPr>
          <w:rFonts w:ascii="Times New Roman" w:eastAsia="Times New Roman" w:hAnsi="Times New Roman"/>
          <w:sz w:val="24"/>
          <w:szCs w:val="24"/>
        </w:rPr>
        <w:t xml:space="preserve"> izvietot plāksnītes uz ēku sienām vai žogiem ar hidrantu, armatūras un </w:t>
      </w:r>
      <w:proofErr w:type="spellStart"/>
      <w:r w:rsidRPr="0040308C">
        <w:rPr>
          <w:rFonts w:ascii="Times New Roman" w:eastAsia="Times New Roman" w:hAnsi="Times New Roman"/>
          <w:sz w:val="24"/>
          <w:szCs w:val="24"/>
        </w:rPr>
        <w:t>skataku</w:t>
      </w:r>
      <w:proofErr w:type="spellEnd"/>
      <w:r w:rsidRPr="0040308C">
        <w:rPr>
          <w:rFonts w:ascii="Times New Roman" w:eastAsia="Times New Roman" w:hAnsi="Times New Roman"/>
          <w:sz w:val="24"/>
          <w:szCs w:val="24"/>
        </w:rPr>
        <w:t xml:space="preserve"> </w:t>
      </w:r>
      <w:r w:rsidRPr="005F1703">
        <w:rPr>
          <w:rFonts w:ascii="Times New Roman" w:eastAsia="Times New Roman" w:hAnsi="Times New Roman"/>
          <w:sz w:val="24"/>
          <w:szCs w:val="24"/>
        </w:rPr>
        <w:t>izvietojuma norādi.</w:t>
      </w:r>
    </w:p>
    <w:p w14:paraId="5F28BEC3" w14:textId="77777777" w:rsidR="00416621" w:rsidRPr="00E63458" w:rsidRDefault="00416621" w:rsidP="00416621">
      <w:pPr>
        <w:numPr>
          <w:ilvl w:val="1"/>
          <w:numId w:val="1"/>
        </w:numPr>
        <w:spacing w:after="0" w:line="240" w:lineRule="auto"/>
        <w:ind w:left="851" w:right="-85" w:hanging="567"/>
        <w:jc w:val="both"/>
        <w:rPr>
          <w:rFonts w:ascii="Times New Roman" w:eastAsia="Times New Roman" w:hAnsi="Times New Roman"/>
          <w:sz w:val="24"/>
          <w:szCs w:val="24"/>
        </w:rPr>
      </w:pPr>
      <w:r w:rsidRPr="005F1703">
        <w:rPr>
          <w:rFonts w:ascii="Times New Roman" w:eastAsia="Times New Roman" w:hAnsi="Times New Roman"/>
          <w:sz w:val="24"/>
          <w:szCs w:val="24"/>
        </w:rPr>
        <w:t xml:space="preserve">Ja Pakalpojumu lietotāja piederības robežā esošajā ūdensapgādes sistēmā trūkst </w:t>
      </w:r>
      <w:proofErr w:type="spellStart"/>
      <w:r w:rsidRPr="005F1703">
        <w:rPr>
          <w:rFonts w:ascii="Times New Roman" w:eastAsia="Times New Roman" w:hAnsi="Times New Roman"/>
          <w:sz w:val="24"/>
          <w:szCs w:val="24"/>
        </w:rPr>
        <w:t>noslēgarmatūras</w:t>
      </w:r>
      <w:proofErr w:type="spellEnd"/>
      <w:r w:rsidRPr="005F1703">
        <w:rPr>
          <w:rFonts w:ascii="Times New Roman" w:eastAsia="Times New Roman" w:hAnsi="Times New Roman"/>
          <w:sz w:val="24"/>
          <w:szCs w:val="24"/>
        </w:rPr>
        <w:t>, kanalizācijas sistēmā nav hermētiski aizvērtas revīzijas (ēkas iekšējā kanalizācijas sistēmā ierīkota speciāla lūka, iespējai tīrīt kanalizācijas tīklus), ir bojāti Pakalpojumu lietotāja ēkas iekšējie ūdensapgādes vai kanalizācijas tīkli, vai netiek ievērotas šo noteikumu un būvnormatīvu prasības, Pakalpojumu lietotājs par saviem līdzekļiem novērš visus konstatētos trūkumus.</w:t>
      </w:r>
    </w:p>
    <w:p w14:paraId="392B1A7A" w14:textId="77777777" w:rsidR="00416621" w:rsidRPr="00611892" w:rsidRDefault="00416621" w:rsidP="00416621">
      <w:pPr>
        <w:numPr>
          <w:ilvl w:val="1"/>
          <w:numId w:val="1"/>
        </w:numPr>
        <w:spacing w:after="0" w:line="240" w:lineRule="auto"/>
        <w:ind w:left="993" w:right="-85" w:hanging="633"/>
        <w:jc w:val="both"/>
        <w:rPr>
          <w:rFonts w:ascii="Times New Roman" w:eastAsia="Times New Roman" w:hAnsi="Times New Roman"/>
          <w:sz w:val="24"/>
          <w:szCs w:val="24"/>
        </w:rPr>
      </w:pPr>
      <w:r w:rsidRPr="00611892">
        <w:rPr>
          <w:rFonts w:ascii="Times New Roman" w:eastAsia="Times New Roman" w:hAnsi="Times New Roman"/>
          <w:sz w:val="24"/>
          <w:szCs w:val="24"/>
        </w:rPr>
        <w:t>No decentralizētajām kanalizācijas sistēmām savāktos notekūdeņus drīkst novadīt centralizētajā kanalizācijas sistēmā tikai Pakalpojumu sniedzēja noteiktās, speciāli izveidotās notekūdeņu pieņemšanas vietās, pamatojoties uz noslēgtu līgumu par šiem pakalpojumiem.</w:t>
      </w:r>
    </w:p>
    <w:p w14:paraId="45A399C7" w14:textId="77777777" w:rsidR="00416621" w:rsidRPr="0040308C" w:rsidRDefault="00416621" w:rsidP="00416621">
      <w:pPr>
        <w:autoSpaceDE w:val="0"/>
        <w:autoSpaceDN w:val="0"/>
        <w:adjustRightInd w:val="0"/>
        <w:spacing w:after="0" w:line="240" w:lineRule="auto"/>
        <w:jc w:val="both"/>
        <w:rPr>
          <w:rFonts w:ascii="Times New Roman" w:hAnsi="Times New Roman"/>
          <w:sz w:val="24"/>
          <w:szCs w:val="24"/>
          <w:highlight w:val="yellow"/>
          <w:lang w:eastAsia="lv-LV"/>
        </w:rPr>
      </w:pPr>
    </w:p>
    <w:p w14:paraId="304F50DE" w14:textId="77777777" w:rsidR="00416621" w:rsidRPr="00C13D19" w:rsidRDefault="00416621" w:rsidP="00416621">
      <w:pPr>
        <w:numPr>
          <w:ilvl w:val="0"/>
          <w:numId w:val="1"/>
        </w:numPr>
        <w:spacing w:after="0" w:line="240" w:lineRule="auto"/>
        <w:ind w:left="426" w:hanging="426"/>
        <w:rPr>
          <w:rFonts w:ascii="Times New Roman" w:hAnsi="Times New Roman"/>
          <w:sz w:val="24"/>
          <w:szCs w:val="24"/>
          <w:lang w:eastAsia="lv-LV"/>
        </w:rPr>
      </w:pPr>
      <w:r w:rsidRPr="00C13D19">
        <w:rPr>
          <w:rFonts w:ascii="Times New Roman" w:eastAsia="Times New Roman" w:hAnsi="Times New Roman"/>
          <w:sz w:val="24"/>
          <w:szCs w:val="24"/>
        </w:rPr>
        <w:t>Ugunsdzēsības</w:t>
      </w:r>
      <w:r w:rsidRPr="00C13D19">
        <w:rPr>
          <w:rFonts w:ascii="Times New Roman" w:hAnsi="Times New Roman"/>
          <w:sz w:val="24"/>
          <w:szCs w:val="24"/>
          <w:lang w:eastAsia="lv-LV"/>
        </w:rPr>
        <w:t xml:space="preserve"> ierīces, to lietošanas un aizsardzības prasības:</w:t>
      </w:r>
    </w:p>
    <w:p w14:paraId="6DDE2BDD" w14:textId="77777777" w:rsidR="00416621" w:rsidRPr="00E63458" w:rsidRDefault="00416621" w:rsidP="00416621">
      <w:pPr>
        <w:numPr>
          <w:ilvl w:val="1"/>
          <w:numId w:val="1"/>
        </w:numPr>
        <w:spacing w:after="0" w:line="240" w:lineRule="auto"/>
        <w:ind w:left="993" w:right="-85" w:hanging="633"/>
        <w:jc w:val="both"/>
        <w:rPr>
          <w:rFonts w:ascii="Times New Roman" w:eastAsia="Times New Roman" w:hAnsi="Times New Roman"/>
          <w:sz w:val="24"/>
          <w:szCs w:val="24"/>
        </w:rPr>
      </w:pPr>
      <w:r w:rsidRPr="0040308C">
        <w:rPr>
          <w:rFonts w:ascii="Times New Roman" w:eastAsia="Times New Roman" w:hAnsi="Times New Roman"/>
          <w:sz w:val="24"/>
          <w:szCs w:val="24"/>
        </w:rPr>
        <w:t xml:space="preserve">Ja Pakalpojumu lietotāja komercuzskaites mēraparāta mezglā ir </w:t>
      </w:r>
      <w:proofErr w:type="spellStart"/>
      <w:r w:rsidRPr="0040308C">
        <w:rPr>
          <w:rFonts w:ascii="Times New Roman" w:eastAsia="Times New Roman" w:hAnsi="Times New Roman"/>
          <w:sz w:val="24"/>
          <w:szCs w:val="24"/>
        </w:rPr>
        <w:t>apvadlīnija</w:t>
      </w:r>
      <w:proofErr w:type="spellEnd"/>
      <w:r w:rsidRPr="0040308C">
        <w:rPr>
          <w:rFonts w:ascii="Times New Roman" w:eastAsia="Times New Roman" w:hAnsi="Times New Roman"/>
          <w:sz w:val="24"/>
          <w:szCs w:val="24"/>
        </w:rPr>
        <w:t>, kas nodrošina ugunsdzēsības iekšējā ūdensvada un/vai Pakalpojumu lietotāja teritorijā esošo</w:t>
      </w:r>
      <w:r>
        <w:rPr>
          <w:rFonts w:ascii="Times New Roman" w:eastAsia="Times New Roman" w:hAnsi="Times New Roman"/>
          <w:sz w:val="24"/>
          <w:szCs w:val="24"/>
        </w:rPr>
        <w:t xml:space="preserve"> ugunsdzēsības </w:t>
      </w:r>
      <w:r w:rsidRPr="0040308C">
        <w:rPr>
          <w:rFonts w:ascii="Times New Roman" w:eastAsia="Times New Roman" w:hAnsi="Times New Roman"/>
          <w:sz w:val="24"/>
          <w:szCs w:val="24"/>
        </w:rPr>
        <w:t xml:space="preserve">hidrantu darbību, Pakalpojumu sniedzējs noplombē </w:t>
      </w:r>
      <w:proofErr w:type="spellStart"/>
      <w:r w:rsidRPr="0040308C">
        <w:rPr>
          <w:rFonts w:ascii="Times New Roman" w:eastAsia="Times New Roman" w:hAnsi="Times New Roman"/>
          <w:sz w:val="24"/>
          <w:szCs w:val="24"/>
        </w:rPr>
        <w:t>apvadlīnijas</w:t>
      </w:r>
      <w:proofErr w:type="spellEnd"/>
      <w:r w:rsidRPr="0040308C">
        <w:rPr>
          <w:rFonts w:ascii="Times New Roman" w:eastAsia="Times New Roman" w:hAnsi="Times New Roman"/>
          <w:sz w:val="24"/>
          <w:szCs w:val="24"/>
        </w:rPr>
        <w:t xml:space="preserve"> aizbīdni noslēgtā stāvoklī un sastāda plombēšanas aktu. Pakalpojumu lietotājs ir atbildīgs par plombas tehnisko stāvokli un saglabāšanu.</w:t>
      </w:r>
    </w:p>
    <w:p w14:paraId="7F45A79B" w14:textId="77777777" w:rsidR="00416621" w:rsidRPr="00E63458" w:rsidRDefault="00416621" w:rsidP="00416621">
      <w:pPr>
        <w:numPr>
          <w:ilvl w:val="1"/>
          <w:numId w:val="1"/>
        </w:numPr>
        <w:spacing w:after="0" w:line="240" w:lineRule="auto"/>
        <w:ind w:left="993" w:right="-85" w:hanging="633"/>
        <w:jc w:val="both"/>
        <w:rPr>
          <w:rFonts w:ascii="Times New Roman" w:eastAsia="Times New Roman" w:hAnsi="Times New Roman"/>
          <w:sz w:val="24"/>
          <w:szCs w:val="24"/>
        </w:rPr>
      </w:pPr>
      <w:r w:rsidRPr="00611892">
        <w:rPr>
          <w:rFonts w:ascii="Times New Roman" w:eastAsia="Times New Roman" w:hAnsi="Times New Roman"/>
          <w:sz w:val="24"/>
          <w:szCs w:val="24"/>
        </w:rPr>
        <w:t xml:space="preserve">Noņemt noteikumu 32.1.punktā minēto plombu no </w:t>
      </w:r>
      <w:proofErr w:type="spellStart"/>
      <w:r w:rsidRPr="00611892">
        <w:rPr>
          <w:rFonts w:ascii="Times New Roman" w:eastAsia="Times New Roman" w:hAnsi="Times New Roman"/>
          <w:sz w:val="24"/>
          <w:szCs w:val="24"/>
        </w:rPr>
        <w:t>apvadlīnijas</w:t>
      </w:r>
      <w:proofErr w:type="spellEnd"/>
      <w:r w:rsidRPr="00611892">
        <w:rPr>
          <w:rFonts w:ascii="Times New Roman" w:eastAsia="Times New Roman" w:hAnsi="Times New Roman"/>
          <w:sz w:val="24"/>
          <w:szCs w:val="24"/>
        </w:rPr>
        <w:t xml:space="preserve"> aizbīdņa drīkst tikai dzēšot ugunsgrēku </w:t>
      </w:r>
      <w:r w:rsidRPr="00613BB8">
        <w:rPr>
          <w:rFonts w:ascii="Times New Roman" w:eastAsia="Times New Roman" w:hAnsi="Times New Roman"/>
          <w:sz w:val="24"/>
          <w:szCs w:val="24"/>
        </w:rPr>
        <w:t>vai Valsts ugunsdzēsības un glābšanas dienestam</w:t>
      </w:r>
      <w:r>
        <w:rPr>
          <w:rFonts w:ascii="Times New Roman" w:eastAsia="Times New Roman" w:hAnsi="Times New Roman"/>
          <w:sz w:val="24"/>
          <w:szCs w:val="24"/>
        </w:rPr>
        <w:t xml:space="preserve"> </w:t>
      </w:r>
      <w:r w:rsidRPr="00611892">
        <w:rPr>
          <w:rFonts w:ascii="Times New Roman" w:eastAsia="Times New Roman" w:hAnsi="Times New Roman"/>
          <w:sz w:val="24"/>
          <w:szCs w:val="24"/>
        </w:rPr>
        <w:t xml:space="preserve">veicot ugunsdzēsības sistēmas pārbaudi. Pakalpojumu lietotājam 24 stundu laikā jāpaziņo </w:t>
      </w:r>
      <w:r w:rsidRPr="00611892">
        <w:rPr>
          <w:rFonts w:ascii="Times New Roman" w:eastAsia="Times New Roman" w:hAnsi="Times New Roman"/>
          <w:sz w:val="24"/>
          <w:szCs w:val="24"/>
        </w:rPr>
        <w:lastRenderedPageBreak/>
        <w:t>Pakalpojumu sniedzējam par notikušo ugunsgrēku vai ugunsdzēsības sistēmas pārbaudi un jāizsauc Pakalpojumu sniedzēja pārstāvis aizbīdņa noplombēšanai.</w:t>
      </w:r>
    </w:p>
    <w:p w14:paraId="2E3BDBEC" w14:textId="77777777" w:rsidR="00416621" w:rsidRPr="00E63458" w:rsidRDefault="00416621" w:rsidP="00416621">
      <w:pPr>
        <w:numPr>
          <w:ilvl w:val="1"/>
          <w:numId w:val="1"/>
        </w:numPr>
        <w:spacing w:after="0" w:line="240" w:lineRule="auto"/>
        <w:ind w:left="993" w:right="-85" w:hanging="633"/>
        <w:jc w:val="both"/>
        <w:rPr>
          <w:rFonts w:ascii="Times New Roman" w:eastAsia="Times New Roman" w:hAnsi="Times New Roman"/>
          <w:sz w:val="24"/>
          <w:szCs w:val="24"/>
        </w:rPr>
      </w:pPr>
      <w:r w:rsidRPr="0040308C">
        <w:rPr>
          <w:rFonts w:ascii="Times New Roman" w:eastAsia="Times New Roman" w:hAnsi="Times New Roman"/>
          <w:sz w:val="24"/>
          <w:szCs w:val="24"/>
        </w:rPr>
        <w:t>Lietot ūdeni no ugunsdzēsības hidrantiem ir atļauts tikai ugunsgrēka gadījumā un Pakalpojumu sniedzēja vajadzībām.</w:t>
      </w:r>
    </w:p>
    <w:p w14:paraId="4970B4E4" w14:textId="77777777" w:rsidR="00416621" w:rsidRPr="00E63458" w:rsidRDefault="00416621" w:rsidP="00416621">
      <w:pPr>
        <w:numPr>
          <w:ilvl w:val="1"/>
          <w:numId w:val="1"/>
        </w:numPr>
        <w:spacing w:after="0" w:line="240" w:lineRule="auto"/>
        <w:ind w:left="993" w:right="-85" w:hanging="633"/>
        <w:jc w:val="both"/>
        <w:rPr>
          <w:rFonts w:ascii="Times New Roman" w:eastAsia="Times New Roman" w:hAnsi="Times New Roman"/>
          <w:sz w:val="24"/>
          <w:szCs w:val="24"/>
        </w:rPr>
      </w:pPr>
      <w:r w:rsidRPr="0040308C">
        <w:rPr>
          <w:rFonts w:ascii="Times New Roman" w:eastAsia="Times New Roman" w:hAnsi="Times New Roman"/>
          <w:sz w:val="24"/>
          <w:szCs w:val="24"/>
        </w:rPr>
        <w:t>Pakalpojumu sniedzējs atsevišķos gadījumos var atļaut lietot ūdeni no ugunsdzēsības hidrantiem, ja par izlietoto ūdeni tiek samaksāts, atbilstoši komercuzskaites mēraparāta rādījumiem, ja tāds ir uzstādīts, vai pamatojoties uz Pakalpojuma sniedzēja veikto aprēķinu.</w:t>
      </w:r>
    </w:p>
    <w:p w14:paraId="03D86599" w14:textId="77777777" w:rsidR="00416621" w:rsidRPr="00E63458" w:rsidRDefault="00416621" w:rsidP="00416621">
      <w:pPr>
        <w:numPr>
          <w:ilvl w:val="1"/>
          <w:numId w:val="1"/>
        </w:numPr>
        <w:spacing w:after="0" w:line="240" w:lineRule="auto"/>
        <w:ind w:left="993" w:right="-85" w:hanging="633"/>
        <w:jc w:val="both"/>
        <w:rPr>
          <w:rFonts w:ascii="Times New Roman" w:eastAsia="Times New Roman" w:hAnsi="Times New Roman"/>
          <w:sz w:val="24"/>
          <w:szCs w:val="24"/>
        </w:rPr>
      </w:pPr>
      <w:r w:rsidRPr="0040308C">
        <w:rPr>
          <w:rFonts w:ascii="Times New Roman" w:eastAsia="Times New Roman" w:hAnsi="Times New Roman"/>
          <w:sz w:val="24"/>
          <w:szCs w:val="24"/>
        </w:rPr>
        <w:t>Ja ugunsdzēsības dienests ugunsgrēka dzēšanai ūde</w:t>
      </w:r>
      <w:r>
        <w:rPr>
          <w:rFonts w:ascii="Times New Roman" w:eastAsia="Times New Roman" w:hAnsi="Times New Roman"/>
          <w:sz w:val="24"/>
          <w:szCs w:val="24"/>
        </w:rPr>
        <w:t>n</w:t>
      </w:r>
      <w:r w:rsidRPr="0040308C">
        <w:rPr>
          <w:rFonts w:ascii="Times New Roman" w:eastAsia="Times New Roman" w:hAnsi="Times New Roman"/>
          <w:sz w:val="24"/>
          <w:szCs w:val="24"/>
        </w:rPr>
        <w:t>i ņem no</w:t>
      </w:r>
      <w:r>
        <w:rPr>
          <w:rFonts w:ascii="Times New Roman" w:eastAsia="Times New Roman" w:hAnsi="Times New Roman"/>
          <w:sz w:val="24"/>
          <w:szCs w:val="24"/>
        </w:rPr>
        <w:t xml:space="preserve"> ugunsdzēsības</w:t>
      </w:r>
      <w:r w:rsidRPr="0040308C">
        <w:rPr>
          <w:rFonts w:ascii="Times New Roman" w:eastAsia="Times New Roman" w:hAnsi="Times New Roman"/>
          <w:sz w:val="24"/>
          <w:szCs w:val="24"/>
        </w:rPr>
        <w:t xml:space="preserve"> hidranta, ugunsdzēsības dienestam ir pienākums reizi ceturksnī Pakalpojuma sniedzējam iesniegt atskaiti, par ūdens daudzumu (m</w:t>
      </w:r>
      <w:r w:rsidRPr="0040308C">
        <w:rPr>
          <w:rFonts w:ascii="Times New Roman" w:eastAsia="Times New Roman" w:hAnsi="Times New Roman"/>
          <w:sz w:val="24"/>
          <w:szCs w:val="24"/>
          <w:vertAlign w:val="superscript"/>
        </w:rPr>
        <w:t>3</w:t>
      </w:r>
      <w:r w:rsidRPr="0040308C">
        <w:rPr>
          <w:rFonts w:ascii="Times New Roman" w:eastAsia="Times New Roman" w:hAnsi="Times New Roman"/>
          <w:sz w:val="24"/>
          <w:szCs w:val="24"/>
        </w:rPr>
        <w:t>), kas paņemt</w:t>
      </w:r>
      <w:r>
        <w:rPr>
          <w:rFonts w:ascii="Times New Roman" w:eastAsia="Times New Roman" w:hAnsi="Times New Roman"/>
          <w:sz w:val="24"/>
          <w:szCs w:val="24"/>
        </w:rPr>
        <w:t>s</w:t>
      </w:r>
      <w:r w:rsidRPr="0040308C">
        <w:rPr>
          <w:rFonts w:ascii="Times New Roman" w:eastAsia="Times New Roman" w:hAnsi="Times New Roman"/>
          <w:sz w:val="24"/>
          <w:szCs w:val="24"/>
        </w:rPr>
        <w:t xml:space="preserve"> no centralizētā ūdensvada tīkla.</w:t>
      </w:r>
    </w:p>
    <w:p w14:paraId="1FBE5F19" w14:textId="77777777" w:rsidR="00416621" w:rsidRPr="00E63458" w:rsidRDefault="00416621" w:rsidP="00416621">
      <w:pPr>
        <w:numPr>
          <w:ilvl w:val="1"/>
          <w:numId w:val="1"/>
        </w:numPr>
        <w:spacing w:after="0" w:line="240" w:lineRule="auto"/>
        <w:ind w:left="993" w:right="-85" w:hanging="633"/>
        <w:jc w:val="both"/>
        <w:rPr>
          <w:rFonts w:ascii="Times New Roman" w:eastAsia="Times New Roman" w:hAnsi="Times New Roman"/>
          <w:sz w:val="24"/>
          <w:szCs w:val="24"/>
        </w:rPr>
      </w:pPr>
      <w:r w:rsidRPr="00613BB8">
        <w:rPr>
          <w:rFonts w:ascii="Times New Roman" w:eastAsia="Times New Roman" w:hAnsi="Times New Roman"/>
          <w:sz w:val="24"/>
          <w:szCs w:val="24"/>
        </w:rPr>
        <w:t>Ja ūdens bez atļaujas tiek lietots no ugunsdzēsības hidranta, patērētā ūdens daudzumu aprēķina, pamatojoties uz Ministru kabineta</w:t>
      </w:r>
      <w:r>
        <w:rPr>
          <w:rFonts w:ascii="Times New Roman" w:eastAsia="Times New Roman" w:hAnsi="Times New Roman"/>
          <w:sz w:val="24"/>
          <w:szCs w:val="24"/>
        </w:rPr>
        <w:t xml:space="preserve"> 2016.gada 22.marta noteikumiem</w:t>
      </w:r>
      <w:r w:rsidRPr="00613BB8">
        <w:rPr>
          <w:rFonts w:ascii="Times New Roman" w:eastAsia="Times New Roman" w:hAnsi="Times New Roman"/>
          <w:sz w:val="24"/>
          <w:szCs w:val="24"/>
        </w:rPr>
        <w:t xml:space="preserve"> </w:t>
      </w:r>
      <w:r>
        <w:rPr>
          <w:rFonts w:ascii="Times New Roman" w:eastAsia="Times New Roman" w:hAnsi="Times New Roman"/>
          <w:sz w:val="24"/>
          <w:szCs w:val="24"/>
        </w:rPr>
        <w:t xml:space="preserve">Nr.174 </w:t>
      </w:r>
      <w:r w:rsidRPr="00613BB8">
        <w:rPr>
          <w:rFonts w:ascii="Times New Roman" w:eastAsia="Times New Roman" w:hAnsi="Times New Roman"/>
          <w:sz w:val="24"/>
          <w:szCs w:val="24"/>
        </w:rPr>
        <w:t>“</w:t>
      </w:r>
      <w:r w:rsidRPr="00613BB8">
        <w:rPr>
          <w:rFonts w:ascii="Times New Roman" w:hAnsi="Times New Roman"/>
          <w:sz w:val="24"/>
          <w:szCs w:val="24"/>
        </w:rPr>
        <w:t>Noteikumiem par sabiedrisko ūdenssaimniecības pakalpojumu sniegšanu un lietošanu”</w:t>
      </w:r>
      <w:r w:rsidRPr="00613BB8">
        <w:rPr>
          <w:rFonts w:ascii="Times New Roman" w:eastAsia="Times New Roman" w:hAnsi="Times New Roman"/>
          <w:sz w:val="24"/>
          <w:szCs w:val="24"/>
        </w:rPr>
        <w:t xml:space="preserve">, ņemot vērā hidranta caurteces spēju un ūdens tecēšanas ātrumu par visu ugunsdzēsības hidranta izmantošanas laiku. </w:t>
      </w:r>
      <w:r w:rsidRPr="00613BB8">
        <w:rPr>
          <w:rFonts w:ascii="Times New Roman" w:hAnsi="Times New Roman"/>
          <w:sz w:val="24"/>
          <w:szCs w:val="24"/>
        </w:rPr>
        <w:t>Ja pārkāpuma izdarīšanas laiks nav precīzi nosakāms, pieņem, ka pārkāpums izdarīts vienu mēnesi iepriekš, skaitot no dienas, kad Pakalpojuma sniedzējs konstatējis pārkāpumu.</w:t>
      </w:r>
    </w:p>
    <w:p w14:paraId="6553049E" w14:textId="77777777" w:rsidR="00416621" w:rsidRPr="005F1703" w:rsidRDefault="00416621" w:rsidP="00416621">
      <w:pPr>
        <w:numPr>
          <w:ilvl w:val="1"/>
          <w:numId w:val="1"/>
        </w:numPr>
        <w:spacing w:after="0" w:line="240" w:lineRule="auto"/>
        <w:ind w:left="993" w:right="-85" w:hanging="633"/>
        <w:jc w:val="both"/>
        <w:rPr>
          <w:rFonts w:ascii="Times New Roman" w:eastAsia="Times New Roman" w:hAnsi="Times New Roman"/>
          <w:sz w:val="24"/>
          <w:szCs w:val="24"/>
        </w:rPr>
      </w:pPr>
      <w:r w:rsidRPr="00611892">
        <w:rPr>
          <w:rFonts w:ascii="Times New Roman" w:eastAsia="Times New Roman" w:hAnsi="Times New Roman"/>
          <w:sz w:val="24"/>
          <w:szCs w:val="24"/>
        </w:rPr>
        <w:t>Pakalpojuma sniedzējs, konstatējot šo noteikumu 32.2.</w:t>
      </w:r>
      <w:r>
        <w:rPr>
          <w:rFonts w:ascii="Times New Roman" w:eastAsia="Times New Roman" w:hAnsi="Times New Roman"/>
          <w:sz w:val="24"/>
          <w:szCs w:val="24"/>
        </w:rPr>
        <w:t> </w:t>
      </w:r>
      <w:r w:rsidRPr="00611892">
        <w:rPr>
          <w:rFonts w:ascii="Times New Roman" w:eastAsia="Times New Roman" w:hAnsi="Times New Roman"/>
          <w:sz w:val="24"/>
          <w:szCs w:val="24"/>
        </w:rPr>
        <w:t xml:space="preserve">punkta pārkāpumu, sastāda aktu, nosakot, ka Pakalpojuma lietotājs sedz jaunas </w:t>
      </w:r>
      <w:proofErr w:type="spellStart"/>
      <w:r w:rsidRPr="00611892">
        <w:rPr>
          <w:rFonts w:ascii="Times New Roman" w:eastAsia="Times New Roman" w:hAnsi="Times New Roman"/>
          <w:sz w:val="24"/>
          <w:szCs w:val="24"/>
        </w:rPr>
        <w:t>plombes</w:t>
      </w:r>
      <w:proofErr w:type="spellEnd"/>
      <w:r w:rsidRPr="00611892">
        <w:rPr>
          <w:rFonts w:ascii="Times New Roman" w:eastAsia="Times New Roman" w:hAnsi="Times New Roman"/>
          <w:sz w:val="24"/>
          <w:szCs w:val="24"/>
        </w:rPr>
        <w:t xml:space="preserve"> uzstādīšanas izmaksas un sedz rēķinu par patērēto ūdeni atbilstoši noteikumu 32.</w:t>
      </w:r>
      <w:r>
        <w:rPr>
          <w:rFonts w:ascii="Times New Roman" w:eastAsia="Times New Roman" w:hAnsi="Times New Roman"/>
          <w:sz w:val="24"/>
          <w:szCs w:val="24"/>
        </w:rPr>
        <w:t> </w:t>
      </w:r>
      <w:r w:rsidRPr="00611892">
        <w:rPr>
          <w:rFonts w:ascii="Times New Roman" w:eastAsia="Times New Roman" w:hAnsi="Times New Roman"/>
          <w:sz w:val="24"/>
          <w:szCs w:val="24"/>
        </w:rPr>
        <w:t>6.punktam</w:t>
      </w:r>
      <w:r w:rsidRPr="005F1703">
        <w:rPr>
          <w:rFonts w:ascii="Times New Roman" w:eastAsia="Times New Roman" w:hAnsi="Times New Roman"/>
          <w:sz w:val="24"/>
          <w:szCs w:val="24"/>
        </w:rPr>
        <w:t>.</w:t>
      </w:r>
    </w:p>
    <w:p w14:paraId="3CE506A1" w14:textId="77777777" w:rsidR="00416621" w:rsidRPr="0040308C" w:rsidRDefault="00416621" w:rsidP="00416621">
      <w:pPr>
        <w:spacing w:after="0" w:line="240" w:lineRule="auto"/>
        <w:ind w:right="-85"/>
        <w:jc w:val="both"/>
        <w:rPr>
          <w:rFonts w:ascii="Times New Roman" w:eastAsia="Times New Roman" w:hAnsi="Times New Roman"/>
          <w:sz w:val="24"/>
          <w:szCs w:val="24"/>
        </w:rPr>
      </w:pPr>
    </w:p>
    <w:p w14:paraId="393C112D" w14:textId="77777777" w:rsidR="00416621" w:rsidRPr="00C13D19" w:rsidRDefault="00416621" w:rsidP="00416621">
      <w:pPr>
        <w:numPr>
          <w:ilvl w:val="0"/>
          <w:numId w:val="1"/>
        </w:numPr>
        <w:spacing w:after="0" w:line="240" w:lineRule="auto"/>
        <w:ind w:left="426" w:hanging="426"/>
        <w:rPr>
          <w:rFonts w:ascii="Times New Roman" w:hAnsi="Times New Roman"/>
          <w:sz w:val="24"/>
          <w:szCs w:val="24"/>
        </w:rPr>
      </w:pPr>
      <w:r w:rsidRPr="00C13D19">
        <w:rPr>
          <w:rFonts w:ascii="Times New Roman" w:hAnsi="Times New Roman"/>
          <w:sz w:val="24"/>
          <w:szCs w:val="24"/>
        </w:rPr>
        <w:t>Brīvkrānu izmantošanas kārtība:</w:t>
      </w:r>
    </w:p>
    <w:p w14:paraId="506BB826" w14:textId="77777777" w:rsidR="00416621" w:rsidRPr="00E63458" w:rsidRDefault="00416621" w:rsidP="00416621">
      <w:pPr>
        <w:numPr>
          <w:ilvl w:val="1"/>
          <w:numId w:val="1"/>
        </w:numPr>
        <w:spacing w:after="0" w:line="240" w:lineRule="auto"/>
        <w:ind w:left="993" w:right="-85" w:hanging="633"/>
        <w:jc w:val="both"/>
        <w:rPr>
          <w:rFonts w:ascii="Times New Roman" w:eastAsia="Times New Roman" w:hAnsi="Times New Roman"/>
          <w:sz w:val="24"/>
          <w:szCs w:val="24"/>
        </w:rPr>
      </w:pPr>
      <w:r w:rsidRPr="0040308C">
        <w:rPr>
          <w:rFonts w:ascii="Times New Roman" w:eastAsia="Times New Roman" w:hAnsi="Times New Roman"/>
          <w:sz w:val="24"/>
          <w:szCs w:val="24"/>
        </w:rPr>
        <w:t>Pakalpojumu sniedzēj</w:t>
      </w:r>
      <w:r>
        <w:rPr>
          <w:rFonts w:ascii="Times New Roman" w:eastAsia="Times New Roman" w:hAnsi="Times New Roman"/>
          <w:sz w:val="24"/>
          <w:szCs w:val="24"/>
        </w:rPr>
        <w:t>s, iepriekš brīdinot Pakalpojumu</w:t>
      </w:r>
      <w:r w:rsidRPr="0040308C">
        <w:rPr>
          <w:rFonts w:ascii="Times New Roman" w:eastAsia="Times New Roman" w:hAnsi="Times New Roman"/>
          <w:sz w:val="24"/>
          <w:szCs w:val="24"/>
        </w:rPr>
        <w:t xml:space="preserve"> lietotāju, ir tiesīgs likvidēt ūdens brīvkrānus vietās, kur nekustamā īpašuma īpašniekiem</w:t>
      </w:r>
      <w:r>
        <w:rPr>
          <w:rFonts w:ascii="Times New Roman" w:eastAsia="Times New Roman" w:hAnsi="Times New Roman"/>
          <w:sz w:val="24"/>
          <w:szCs w:val="24"/>
        </w:rPr>
        <w:t xml:space="preserve"> vai valdītājiem</w:t>
      </w:r>
      <w:r w:rsidRPr="0040308C">
        <w:rPr>
          <w:rFonts w:ascii="Times New Roman" w:eastAsia="Times New Roman" w:hAnsi="Times New Roman"/>
          <w:sz w:val="24"/>
          <w:szCs w:val="24"/>
        </w:rPr>
        <w:t xml:space="preserve"> ir nodrošināta iespēja izbūvēt ūdensvada ievadu un saņemt centralizētus ūdensapgādes pakalpojumus.</w:t>
      </w:r>
    </w:p>
    <w:p w14:paraId="4F846A9D" w14:textId="77777777" w:rsidR="00416621" w:rsidRPr="00E63458" w:rsidRDefault="00416621" w:rsidP="00416621">
      <w:pPr>
        <w:numPr>
          <w:ilvl w:val="1"/>
          <w:numId w:val="1"/>
        </w:numPr>
        <w:spacing w:after="0" w:line="240" w:lineRule="auto"/>
        <w:ind w:left="993" w:right="-85" w:hanging="633"/>
        <w:jc w:val="both"/>
        <w:rPr>
          <w:rFonts w:ascii="Times New Roman" w:eastAsia="Times New Roman" w:hAnsi="Times New Roman"/>
          <w:sz w:val="24"/>
          <w:szCs w:val="24"/>
        </w:rPr>
      </w:pPr>
      <w:r w:rsidRPr="0050247F">
        <w:rPr>
          <w:rFonts w:ascii="Times New Roman" w:eastAsia="Times New Roman" w:hAnsi="Times New Roman"/>
          <w:sz w:val="24"/>
          <w:szCs w:val="24"/>
        </w:rPr>
        <w:t>Lai izmantotu ūdens brīvkrānus ūdenssaimniecības pakalpojumu nodrošināšanai nekustamajā īpašumā</w:t>
      </w:r>
      <w:r w:rsidRPr="005F1703">
        <w:rPr>
          <w:rFonts w:ascii="Times New Roman" w:eastAsia="Times New Roman" w:hAnsi="Times New Roman"/>
          <w:sz w:val="24"/>
          <w:szCs w:val="24"/>
        </w:rPr>
        <w:t>, Pakalpojumu lietotājam ir jānoslēdz Pakalpojuma līgums ar Pakalpojumu sniedzēju. Brīvkrāna lietošana šajā punktā noteiktajos gadījumos bez Pakalpojumu līguma noslēgšanas ir aizliegta.</w:t>
      </w:r>
      <w:r>
        <w:rPr>
          <w:rFonts w:ascii="Times New Roman" w:eastAsia="Times New Roman" w:hAnsi="Times New Roman"/>
          <w:sz w:val="24"/>
          <w:szCs w:val="24"/>
        </w:rPr>
        <w:t xml:space="preserve"> </w:t>
      </w:r>
    </w:p>
    <w:p w14:paraId="25FAD696" w14:textId="77777777" w:rsidR="00416621" w:rsidRPr="00E63458" w:rsidRDefault="00416621" w:rsidP="00416621">
      <w:pPr>
        <w:numPr>
          <w:ilvl w:val="1"/>
          <w:numId w:val="1"/>
        </w:numPr>
        <w:spacing w:after="0" w:line="240" w:lineRule="auto"/>
        <w:ind w:left="993" w:right="-85" w:hanging="633"/>
        <w:jc w:val="both"/>
        <w:rPr>
          <w:rFonts w:ascii="Times New Roman" w:eastAsia="Times New Roman" w:hAnsi="Times New Roman"/>
          <w:sz w:val="24"/>
          <w:szCs w:val="24"/>
        </w:rPr>
      </w:pPr>
      <w:r w:rsidRPr="0040308C">
        <w:rPr>
          <w:rFonts w:ascii="Times New Roman" w:eastAsia="Times New Roman" w:hAnsi="Times New Roman"/>
          <w:sz w:val="24"/>
          <w:szCs w:val="24"/>
        </w:rPr>
        <w:t>Pakalpojum</w:t>
      </w:r>
      <w:r>
        <w:rPr>
          <w:rFonts w:ascii="Times New Roman" w:eastAsia="Times New Roman" w:hAnsi="Times New Roman"/>
          <w:sz w:val="24"/>
          <w:szCs w:val="24"/>
        </w:rPr>
        <w:t>u</w:t>
      </w:r>
      <w:r w:rsidRPr="0040308C">
        <w:rPr>
          <w:rFonts w:ascii="Times New Roman" w:eastAsia="Times New Roman" w:hAnsi="Times New Roman"/>
          <w:sz w:val="24"/>
          <w:szCs w:val="24"/>
        </w:rPr>
        <w:t xml:space="preserve"> lietotājam</w:t>
      </w:r>
      <w:r>
        <w:rPr>
          <w:rFonts w:ascii="Times New Roman" w:eastAsia="Times New Roman" w:hAnsi="Times New Roman"/>
          <w:sz w:val="24"/>
          <w:szCs w:val="24"/>
        </w:rPr>
        <w:t>,</w:t>
      </w:r>
      <w:r w:rsidRPr="0040308C">
        <w:rPr>
          <w:rFonts w:ascii="Times New Roman" w:eastAsia="Times New Roman" w:hAnsi="Times New Roman"/>
          <w:sz w:val="24"/>
          <w:szCs w:val="24"/>
        </w:rPr>
        <w:t xml:space="preserve"> konstatējot brīvkrāna bojājumu, par to nekavējoties </w:t>
      </w:r>
      <w:r>
        <w:rPr>
          <w:rFonts w:ascii="Times New Roman" w:eastAsia="Times New Roman" w:hAnsi="Times New Roman"/>
          <w:sz w:val="24"/>
          <w:szCs w:val="24"/>
        </w:rPr>
        <w:t xml:space="preserve"> jāziņo </w:t>
      </w:r>
      <w:r w:rsidRPr="0040308C">
        <w:rPr>
          <w:rFonts w:ascii="Times New Roman" w:eastAsia="Times New Roman" w:hAnsi="Times New Roman"/>
          <w:sz w:val="24"/>
          <w:szCs w:val="24"/>
        </w:rPr>
        <w:t>Pakalpojumu sniedzējam.</w:t>
      </w:r>
    </w:p>
    <w:p w14:paraId="23071242" w14:textId="77777777" w:rsidR="00416621" w:rsidRPr="002A0BC0" w:rsidRDefault="00416621" w:rsidP="00416621">
      <w:pPr>
        <w:numPr>
          <w:ilvl w:val="1"/>
          <w:numId w:val="1"/>
        </w:numPr>
        <w:spacing w:after="0" w:line="240" w:lineRule="auto"/>
        <w:ind w:left="993" w:right="-85" w:hanging="633"/>
        <w:jc w:val="both"/>
        <w:rPr>
          <w:rFonts w:ascii="Times New Roman" w:eastAsia="Times New Roman" w:hAnsi="Times New Roman"/>
          <w:sz w:val="24"/>
          <w:szCs w:val="24"/>
        </w:rPr>
      </w:pPr>
      <w:r w:rsidRPr="0040308C">
        <w:rPr>
          <w:rFonts w:ascii="Times New Roman" w:eastAsia="Times New Roman" w:hAnsi="Times New Roman"/>
          <w:sz w:val="24"/>
          <w:szCs w:val="24"/>
        </w:rPr>
        <w:t xml:space="preserve">Pakalpojumu lietotājam, kam ir noslēgts līgums ar Pakalpojumu sniedzēju par ūdenssaimniecības pakalpojumu nodrošināšanu nekustamajam īpašumam, izmantojot ūdens brīvkrānu, patērēto ūdens daudzumu no brīvkrāna nosaka pēc komercuzskaites mēraparāta rādījumiem vai ūdens patēriņa normas, kas noteikta </w:t>
      </w:r>
      <w:r w:rsidRPr="002A0BC0">
        <w:rPr>
          <w:rFonts w:ascii="Times New Roman" w:eastAsia="Times New Roman" w:hAnsi="Times New Roman"/>
          <w:sz w:val="24"/>
          <w:szCs w:val="24"/>
        </w:rPr>
        <w:t>noteikumu 1.</w:t>
      </w:r>
      <w:r>
        <w:rPr>
          <w:rFonts w:ascii="Times New Roman" w:eastAsia="Times New Roman" w:hAnsi="Times New Roman"/>
          <w:sz w:val="24"/>
          <w:szCs w:val="24"/>
        </w:rPr>
        <w:t> </w:t>
      </w:r>
      <w:r w:rsidRPr="002A0BC0">
        <w:rPr>
          <w:rFonts w:ascii="Times New Roman" w:eastAsia="Times New Roman" w:hAnsi="Times New Roman"/>
          <w:sz w:val="24"/>
          <w:szCs w:val="24"/>
        </w:rPr>
        <w:t>pielikumā.</w:t>
      </w:r>
    </w:p>
    <w:p w14:paraId="615438AE" w14:textId="77777777" w:rsidR="00416621" w:rsidRPr="002A0BC0" w:rsidRDefault="00416621" w:rsidP="00416621">
      <w:pPr>
        <w:tabs>
          <w:tab w:val="left" w:pos="709"/>
        </w:tabs>
        <w:spacing w:after="0" w:line="240" w:lineRule="auto"/>
        <w:jc w:val="both"/>
        <w:rPr>
          <w:rFonts w:ascii="Times New Roman" w:hAnsi="Times New Roman"/>
          <w:b/>
          <w:sz w:val="24"/>
          <w:szCs w:val="24"/>
        </w:rPr>
      </w:pPr>
    </w:p>
    <w:p w14:paraId="770F48B8" w14:textId="77777777" w:rsidR="00416621" w:rsidRPr="0040308C" w:rsidRDefault="00416621" w:rsidP="00416621">
      <w:pPr>
        <w:tabs>
          <w:tab w:val="left" w:pos="567"/>
        </w:tabs>
        <w:spacing w:after="0" w:line="240" w:lineRule="auto"/>
        <w:jc w:val="center"/>
        <w:rPr>
          <w:rFonts w:ascii="Times New Roman" w:hAnsi="Times New Roman"/>
          <w:b/>
          <w:sz w:val="24"/>
          <w:szCs w:val="24"/>
        </w:rPr>
      </w:pPr>
      <w:r w:rsidRPr="0040308C">
        <w:rPr>
          <w:rFonts w:ascii="Times New Roman" w:hAnsi="Times New Roman"/>
          <w:b/>
          <w:sz w:val="24"/>
          <w:szCs w:val="24"/>
        </w:rPr>
        <w:t xml:space="preserve">IV. </w:t>
      </w:r>
      <w:r>
        <w:rPr>
          <w:rFonts w:ascii="Times New Roman" w:hAnsi="Times New Roman"/>
          <w:b/>
          <w:sz w:val="24"/>
          <w:szCs w:val="24"/>
        </w:rPr>
        <w:t>P</w:t>
      </w:r>
      <w:r w:rsidRPr="0040308C">
        <w:rPr>
          <w:rFonts w:ascii="Times New Roman" w:hAnsi="Times New Roman"/>
          <w:b/>
          <w:sz w:val="24"/>
          <w:szCs w:val="24"/>
        </w:rPr>
        <w:t>akalpojuma līgumā ietveramie noteikumi, līguma slēgšanas, grozīšanas un izbeigšanas kārtība</w:t>
      </w:r>
    </w:p>
    <w:p w14:paraId="2065AF0F" w14:textId="77777777" w:rsidR="00416621" w:rsidRPr="0040308C" w:rsidRDefault="00416621" w:rsidP="00416621">
      <w:pPr>
        <w:spacing w:after="0" w:line="240" w:lineRule="auto"/>
        <w:ind w:left="2160"/>
        <w:jc w:val="both"/>
        <w:rPr>
          <w:rFonts w:ascii="Times New Roman" w:eastAsia="Times New Roman" w:hAnsi="Times New Roman"/>
          <w:b/>
          <w:sz w:val="24"/>
          <w:szCs w:val="24"/>
        </w:rPr>
      </w:pPr>
    </w:p>
    <w:p w14:paraId="77F9A1CC" w14:textId="77777777" w:rsidR="00416621" w:rsidRPr="0040308C" w:rsidRDefault="00416621" w:rsidP="00416621">
      <w:pPr>
        <w:numPr>
          <w:ilvl w:val="0"/>
          <w:numId w:val="1"/>
        </w:numPr>
        <w:spacing w:after="0" w:line="240" w:lineRule="auto"/>
        <w:ind w:right="-85"/>
        <w:jc w:val="both"/>
        <w:rPr>
          <w:rFonts w:ascii="Times New Roman" w:eastAsia="Times New Roman" w:hAnsi="Times New Roman"/>
          <w:sz w:val="24"/>
          <w:szCs w:val="24"/>
        </w:rPr>
      </w:pPr>
      <w:r w:rsidRPr="0040308C">
        <w:rPr>
          <w:rFonts w:ascii="Times New Roman" w:eastAsia="Times New Roman" w:hAnsi="Times New Roman"/>
          <w:sz w:val="24"/>
          <w:szCs w:val="24"/>
        </w:rPr>
        <w:t>Pakalpojuma līgumu ar Pakalpojumu sniedzēju slēdz:</w:t>
      </w:r>
    </w:p>
    <w:p w14:paraId="3EC0F6A9" w14:textId="77777777" w:rsidR="00416621" w:rsidRPr="0040308C" w:rsidRDefault="00416621" w:rsidP="00416621">
      <w:pPr>
        <w:numPr>
          <w:ilvl w:val="1"/>
          <w:numId w:val="1"/>
        </w:numPr>
        <w:spacing w:after="0" w:line="240" w:lineRule="auto"/>
        <w:ind w:left="993" w:right="-85" w:hanging="567"/>
        <w:jc w:val="both"/>
        <w:rPr>
          <w:rFonts w:ascii="Times New Roman" w:eastAsia="Times New Roman" w:hAnsi="Times New Roman"/>
          <w:sz w:val="24"/>
          <w:szCs w:val="24"/>
        </w:rPr>
      </w:pPr>
      <w:r w:rsidRPr="0040308C">
        <w:rPr>
          <w:rFonts w:ascii="Times New Roman" w:eastAsia="Times New Roman" w:hAnsi="Times New Roman"/>
          <w:sz w:val="24"/>
          <w:szCs w:val="24"/>
        </w:rPr>
        <w:t>nekustamā īpašuma īpašnieks, valdītājs vai to notariāli pilnvarota persona;</w:t>
      </w:r>
    </w:p>
    <w:p w14:paraId="0BC38C70" w14:textId="77777777" w:rsidR="00416621" w:rsidRPr="00611892" w:rsidRDefault="00416621" w:rsidP="00416621">
      <w:pPr>
        <w:numPr>
          <w:ilvl w:val="1"/>
          <w:numId w:val="1"/>
        </w:numPr>
        <w:spacing w:after="0" w:line="240" w:lineRule="auto"/>
        <w:ind w:left="993" w:right="-85" w:hanging="567"/>
        <w:jc w:val="both"/>
        <w:rPr>
          <w:rFonts w:ascii="Times New Roman" w:eastAsia="Times New Roman" w:hAnsi="Times New Roman"/>
          <w:sz w:val="24"/>
          <w:szCs w:val="24"/>
        </w:rPr>
      </w:pPr>
      <w:r w:rsidRPr="0040308C">
        <w:rPr>
          <w:rFonts w:ascii="Times New Roman" w:eastAsia="Times New Roman" w:hAnsi="Times New Roman"/>
          <w:sz w:val="24"/>
          <w:szCs w:val="24"/>
        </w:rPr>
        <w:t>dzīvojamās mājās, kas ir sadalīta</w:t>
      </w:r>
      <w:r>
        <w:rPr>
          <w:rFonts w:ascii="Times New Roman" w:eastAsia="Times New Roman" w:hAnsi="Times New Roman"/>
          <w:sz w:val="24"/>
          <w:szCs w:val="24"/>
        </w:rPr>
        <w:t>s dzīvokļu īpašumos,</w:t>
      </w:r>
      <w:r w:rsidRPr="0040308C">
        <w:rPr>
          <w:rFonts w:ascii="Times New Roman" w:eastAsia="Times New Roman" w:hAnsi="Times New Roman"/>
          <w:sz w:val="24"/>
          <w:szCs w:val="24"/>
        </w:rPr>
        <w:t xml:space="preserve"> dzīvojamās mājas pārvaldnieks vai dzīvokļu īpašnieku kopības pilnvarotā persona, attiecīgās </w:t>
      </w:r>
      <w:r w:rsidRPr="00611892">
        <w:rPr>
          <w:rFonts w:ascii="Times New Roman" w:eastAsia="Times New Roman" w:hAnsi="Times New Roman"/>
          <w:sz w:val="24"/>
          <w:szCs w:val="24"/>
        </w:rPr>
        <w:t>dzīvojamās mājas īpašnieka vārdā, ja tas paredzēts dzīvojamās mājas pārvaldīšanas uzdevumā vai dzīvokļu īpašnieku kopības lēmumā, vai pašvaldības pilnvarots pārvaldnieks, gadījumos, kad dzīvojamās mājas pārvaldīšanas tiesības nav pārņemtas no pašvaldības;</w:t>
      </w:r>
    </w:p>
    <w:p w14:paraId="67EF4C66" w14:textId="77777777" w:rsidR="00416621" w:rsidRPr="00611892" w:rsidRDefault="00416621" w:rsidP="00416621">
      <w:pPr>
        <w:numPr>
          <w:ilvl w:val="1"/>
          <w:numId w:val="1"/>
        </w:numPr>
        <w:spacing w:after="0" w:line="240" w:lineRule="auto"/>
        <w:ind w:left="993" w:right="-85" w:hanging="567"/>
        <w:jc w:val="both"/>
        <w:rPr>
          <w:rFonts w:ascii="Times New Roman" w:eastAsia="Times New Roman" w:hAnsi="Times New Roman"/>
          <w:sz w:val="24"/>
          <w:szCs w:val="24"/>
        </w:rPr>
      </w:pPr>
      <w:r w:rsidRPr="00611892">
        <w:rPr>
          <w:rFonts w:ascii="Times New Roman" w:eastAsia="Times New Roman" w:hAnsi="Times New Roman"/>
          <w:sz w:val="24"/>
          <w:szCs w:val="24"/>
        </w:rPr>
        <w:lastRenderedPageBreak/>
        <w:t>dzīvojamās mājās, kas nav sadalītas dzīvokļu īpašumos – dzīvojamās mājas īpašnieks (kopīpašnieki) vai kāds no nekustamā īpašuma kopīpašniekiem, kas pilnvarots citu kopīpašnieku vārdā slēgt līgumu</w:t>
      </w:r>
      <w:r>
        <w:rPr>
          <w:rFonts w:ascii="Times New Roman" w:eastAsia="Times New Roman" w:hAnsi="Times New Roman"/>
          <w:sz w:val="24"/>
          <w:szCs w:val="24"/>
        </w:rPr>
        <w:t>;</w:t>
      </w:r>
    </w:p>
    <w:p w14:paraId="6252C93B" w14:textId="77777777" w:rsidR="00416621" w:rsidRPr="00611892" w:rsidRDefault="00416621" w:rsidP="00416621">
      <w:pPr>
        <w:numPr>
          <w:ilvl w:val="1"/>
          <w:numId w:val="1"/>
        </w:numPr>
        <w:spacing w:after="0" w:line="240" w:lineRule="auto"/>
        <w:ind w:left="993" w:right="-85" w:hanging="567"/>
        <w:jc w:val="both"/>
        <w:rPr>
          <w:rFonts w:ascii="Times New Roman" w:eastAsia="Times New Roman" w:hAnsi="Times New Roman"/>
          <w:sz w:val="24"/>
          <w:szCs w:val="24"/>
        </w:rPr>
      </w:pPr>
      <w:r w:rsidRPr="00611892">
        <w:rPr>
          <w:rFonts w:ascii="Times New Roman" w:eastAsia="Times New Roman" w:hAnsi="Times New Roman"/>
          <w:sz w:val="24"/>
          <w:szCs w:val="24"/>
        </w:rPr>
        <w:t>citos gadījumos - visi kopīpašnieki vai kāds no nekustamā īpašuma kopīpašniekiem, kas pilnvarots citu kopīpašnieku vārdā slēgt līgumu;</w:t>
      </w:r>
    </w:p>
    <w:p w14:paraId="1CFED705" w14:textId="77777777" w:rsidR="00416621" w:rsidRPr="00611892" w:rsidRDefault="00416621" w:rsidP="00416621">
      <w:pPr>
        <w:numPr>
          <w:ilvl w:val="1"/>
          <w:numId w:val="1"/>
        </w:numPr>
        <w:spacing w:after="0" w:line="240" w:lineRule="auto"/>
        <w:ind w:left="993" w:right="-85" w:hanging="567"/>
        <w:jc w:val="both"/>
        <w:rPr>
          <w:rFonts w:ascii="Times New Roman" w:eastAsia="Times New Roman" w:hAnsi="Times New Roman"/>
          <w:sz w:val="24"/>
          <w:szCs w:val="24"/>
        </w:rPr>
      </w:pPr>
      <w:r w:rsidRPr="00611892">
        <w:rPr>
          <w:rFonts w:ascii="Times New Roman" w:eastAsia="Times New Roman" w:hAnsi="Times New Roman"/>
          <w:sz w:val="24"/>
          <w:szCs w:val="24"/>
        </w:rPr>
        <w:t>persona, kas veic būvdarbus nekustamajā īpašumā un izmanto sabiedriskos ūdenssaimniecības pakalpojumus būvniecības laikā;</w:t>
      </w:r>
    </w:p>
    <w:p w14:paraId="778B9495" w14:textId="77777777" w:rsidR="00416621" w:rsidRPr="00611892" w:rsidRDefault="00416621" w:rsidP="00416621">
      <w:pPr>
        <w:numPr>
          <w:ilvl w:val="1"/>
          <w:numId w:val="1"/>
        </w:numPr>
        <w:spacing w:after="0" w:line="240" w:lineRule="auto"/>
        <w:ind w:left="993" w:right="-85" w:hanging="567"/>
        <w:jc w:val="both"/>
        <w:rPr>
          <w:rFonts w:ascii="Times New Roman" w:eastAsia="Times New Roman" w:hAnsi="Times New Roman"/>
          <w:sz w:val="24"/>
          <w:szCs w:val="24"/>
        </w:rPr>
      </w:pPr>
      <w:r w:rsidRPr="00611892">
        <w:rPr>
          <w:rFonts w:ascii="Times New Roman" w:eastAsia="Times New Roman" w:hAnsi="Times New Roman"/>
          <w:sz w:val="24"/>
          <w:szCs w:val="24"/>
        </w:rPr>
        <w:t>persona, kura centralizētajā kanalizācijas sistēmā novada gruntsūdeņus un/vai lietus notekūdeņus;</w:t>
      </w:r>
    </w:p>
    <w:p w14:paraId="40D01A0E" w14:textId="77777777" w:rsidR="00416621" w:rsidRPr="0040308C" w:rsidRDefault="00416621" w:rsidP="00416621">
      <w:pPr>
        <w:numPr>
          <w:ilvl w:val="1"/>
          <w:numId w:val="1"/>
        </w:numPr>
        <w:spacing w:after="0" w:line="240" w:lineRule="auto"/>
        <w:ind w:left="993" w:right="-85" w:hanging="567"/>
        <w:jc w:val="both"/>
        <w:rPr>
          <w:rFonts w:ascii="Times New Roman" w:eastAsia="Times New Roman" w:hAnsi="Times New Roman"/>
          <w:sz w:val="24"/>
          <w:szCs w:val="24"/>
        </w:rPr>
      </w:pPr>
      <w:r w:rsidRPr="0040308C">
        <w:rPr>
          <w:rFonts w:ascii="Times New Roman" w:eastAsia="Times New Roman" w:hAnsi="Times New Roman"/>
          <w:sz w:val="24"/>
          <w:szCs w:val="24"/>
        </w:rPr>
        <w:t>persona, kas izmanto brīvkrānu.</w:t>
      </w:r>
    </w:p>
    <w:p w14:paraId="0A8463BB" w14:textId="77777777" w:rsidR="00416621" w:rsidRPr="00611892" w:rsidRDefault="00416621" w:rsidP="00416621">
      <w:pPr>
        <w:shd w:val="clear" w:color="auto" w:fill="FFFFFF"/>
        <w:overflowPunct w:val="0"/>
        <w:autoSpaceDE w:val="0"/>
        <w:autoSpaceDN w:val="0"/>
        <w:adjustRightInd w:val="0"/>
        <w:spacing w:after="0" w:line="240" w:lineRule="auto"/>
        <w:jc w:val="both"/>
        <w:textAlignment w:val="baseline"/>
        <w:outlineLvl w:val="3"/>
        <w:rPr>
          <w:rFonts w:ascii="Times New Roman" w:hAnsi="Times New Roman"/>
          <w:sz w:val="24"/>
          <w:szCs w:val="24"/>
        </w:rPr>
      </w:pPr>
    </w:p>
    <w:p w14:paraId="13F2ABD7" w14:textId="77777777" w:rsidR="00416621" w:rsidRPr="00611892" w:rsidRDefault="00416621" w:rsidP="00416621">
      <w:pPr>
        <w:numPr>
          <w:ilvl w:val="0"/>
          <w:numId w:val="1"/>
        </w:numPr>
        <w:tabs>
          <w:tab w:val="left" w:pos="426"/>
        </w:tabs>
        <w:spacing w:after="0" w:line="240" w:lineRule="auto"/>
        <w:ind w:left="426" w:right="-85" w:hanging="426"/>
        <w:jc w:val="both"/>
        <w:rPr>
          <w:rFonts w:ascii="Times New Roman" w:hAnsi="Times New Roman"/>
          <w:sz w:val="24"/>
          <w:szCs w:val="24"/>
        </w:rPr>
      </w:pPr>
      <w:r w:rsidRPr="00611892">
        <w:rPr>
          <w:rFonts w:ascii="Times New Roman" w:hAnsi="Times New Roman"/>
          <w:sz w:val="24"/>
          <w:szCs w:val="24"/>
        </w:rPr>
        <w:t>Pakalpojuma līguma sagatavošanai Pakalpojuma līguma slēdzējs, uzrādot personu apliecinošu dokumentu, iesniedz Pakalpojumu sniedzējam iesniegumu, norādot līguma slēgšanai nepieciešamās Pakalpojumu sniedzēja noteiktās ziņas un pievienojot:</w:t>
      </w:r>
    </w:p>
    <w:p w14:paraId="5FB725B4" w14:textId="77777777" w:rsidR="00416621" w:rsidRDefault="00416621" w:rsidP="00416621">
      <w:pPr>
        <w:pStyle w:val="tv213"/>
        <w:numPr>
          <w:ilvl w:val="1"/>
          <w:numId w:val="1"/>
        </w:numPr>
        <w:ind w:left="993" w:hanging="567"/>
        <w:jc w:val="both"/>
      </w:pPr>
      <w:r>
        <w:t>dokumentu kopijas, kas apliecina nekustamā īpašuma piederību, ja ir attiecināmas uz attiecīgo Pakalpojumu lietotāju (zemesgrāmatas apliecība, pirkšanas un pārdošanas līgums, maiņas līgums, dāvinājuma līgums vai cits dokuments, kas apliecina, ka īpašuma tiesības no atsavinātāja pāriet ieguvējam, vai spēkā stājies tiesas spriedums, mantojuma apliecība u.c.);</w:t>
      </w:r>
    </w:p>
    <w:p w14:paraId="102E58FD" w14:textId="77777777" w:rsidR="00416621" w:rsidRDefault="00416621" w:rsidP="00416621">
      <w:pPr>
        <w:pStyle w:val="tv213"/>
        <w:numPr>
          <w:ilvl w:val="1"/>
          <w:numId w:val="1"/>
        </w:numPr>
        <w:ind w:left="993" w:hanging="567"/>
        <w:jc w:val="both"/>
      </w:pPr>
      <w:r>
        <w:t>informāciju par nekustamā īpašuma lietošanas veidu;</w:t>
      </w:r>
    </w:p>
    <w:p w14:paraId="5D189948" w14:textId="77777777" w:rsidR="00416621" w:rsidRDefault="00416621" w:rsidP="00416621">
      <w:pPr>
        <w:pStyle w:val="tv213"/>
        <w:numPr>
          <w:ilvl w:val="1"/>
          <w:numId w:val="1"/>
        </w:numPr>
        <w:ind w:left="993" w:hanging="567"/>
        <w:jc w:val="both"/>
      </w:pPr>
      <w:r>
        <w:t>dzīvojamās mājas pārvaldīšanas līgumu vai dzīvokļu īpašnieku kopības lēmumu par Pakalpojuma līguma slēgšanu;</w:t>
      </w:r>
    </w:p>
    <w:p w14:paraId="13BD41EA" w14:textId="77777777" w:rsidR="00416621" w:rsidRDefault="00416621" w:rsidP="00416621">
      <w:pPr>
        <w:pStyle w:val="tv213"/>
        <w:numPr>
          <w:ilvl w:val="1"/>
          <w:numId w:val="1"/>
        </w:numPr>
        <w:ind w:left="993" w:hanging="567"/>
        <w:jc w:val="both"/>
      </w:pPr>
      <w:r>
        <w:t xml:space="preserve"> ja Pakalpojuma līgumu paraksta pilnvarota fiziska persona un šis pilnvarojums neizriet no likuma, tad iesniedz dokumentu, kas apliecina šīs fiziskās personas tiesības parakstīt Pakalpojuma līgumu;</w:t>
      </w:r>
    </w:p>
    <w:p w14:paraId="5E9670EB" w14:textId="77777777" w:rsidR="00416621" w:rsidRDefault="00416621" w:rsidP="00416621">
      <w:pPr>
        <w:pStyle w:val="tv213"/>
        <w:numPr>
          <w:ilvl w:val="1"/>
          <w:numId w:val="1"/>
        </w:numPr>
        <w:ind w:left="993" w:hanging="567"/>
        <w:jc w:val="both"/>
      </w:pPr>
      <w:r>
        <w:t>tehnisko informāciju (</w:t>
      </w:r>
      <w:proofErr w:type="spellStart"/>
      <w:r>
        <w:t>izpildmērījumus</w:t>
      </w:r>
      <w:proofErr w:type="spellEnd"/>
      <w:r>
        <w:t xml:space="preserve"> vai shēmu) par vietējo ūdens ieguves vietu un/vai notekūdeņu decentralizēto savākšanas sistēmu, ja Pakalpojuma līguma slēdzējam tādas ir; </w:t>
      </w:r>
    </w:p>
    <w:p w14:paraId="4C76C914" w14:textId="77777777" w:rsidR="00416621" w:rsidRDefault="00416621" w:rsidP="00416621">
      <w:pPr>
        <w:numPr>
          <w:ilvl w:val="1"/>
          <w:numId w:val="1"/>
        </w:numPr>
        <w:spacing w:after="0" w:line="240" w:lineRule="auto"/>
        <w:ind w:left="993" w:right="-85" w:hanging="567"/>
        <w:jc w:val="both"/>
        <w:rPr>
          <w:rFonts w:ascii="Times New Roman" w:eastAsia="Times New Roman" w:hAnsi="Times New Roman"/>
          <w:sz w:val="24"/>
          <w:szCs w:val="24"/>
        </w:rPr>
      </w:pPr>
      <w:r w:rsidRPr="0040308C">
        <w:rPr>
          <w:rFonts w:ascii="Times New Roman" w:eastAsia="Times New Roman" w:hAnsi="Times New Roman"/>
          <w:sz w:val="24"/>
          <w:szCs w:val="24"/>
        </w:rPr>
        <w:t>dzīvojamās mājas īpašnieka (daudzdzīvokļu dzīvojamā mājā dzīvokļu īpašnieku kopības) lēmumu gadījumā, ja dzīvojamās mājas īpašnieks (daudzdzīvokļu dzīvojamā mājā dzīvokļu īpašnieku kopība) ir nolēmis nodibināt tiešo maksājumu sistēmu par saņemtajiem sabiedriskajiem ūdenssaimniecības pakalpojumiem</w:t>
      </w:r>
      <w:r>
        <w:rPr>
          <w:rFonts w:ascii="Times New Roman" w:eastAsia="Times New Roman" w:hAnsi="Times New Roman"/>
          <w:sz w:val="24"/>
          <w:szCs w:val="24"/>
        </w:rPr>
        <w:t>.</w:t>
      </w:r>
    </w:p>
    <w:p w14:paraId="040CD8B7" w14:textId="77777777" w:rsidR="00416621" w:rsidRDefault="00416621" w:rsidP="00416621">
      <w:pPr>
        <w:spacing w:after="0" w:line="240" w:lineRule="auto"/>
        <w:ind w:left="1418" w:right="-85"/>
        <w:jc w:val="both"/>
        <w:rPr>
          <w:rFonts w:ascii="Times New Roman" w:eastAsia="Times New Roman" w:hAnsi="Times New Roman"/>
          <w:sz w:val="24"/>
          <w:szCs w:val="24"/>
        </w:rPr>
      </w:pPr>
    </w:p>
    <w:p w14:paraId="7BE28CCA" w14:textId="77777777" w:rsidR="00416621" w:rsidRPr="00613BB8" w:rsidRDefault="00416621" w:rsidP="00416621">
      <w:pPr>
        <w:numPr>
          <w:ilvl w:val="0"/>
          <w:numId w:val="1"/>
        </w:numPr>
        <w:tabs>
          <w:tab w:val="left" w:pos="426"/>
        </w:tabs>
        <w:spacing w:after="0" w:line="240" w:lineRule="auto"/>
        <w:ind w:left="426" w:right="-85" w:hanging="426"/>
        <w:jc w:val="both"/>
        <w:rPr>
          <w:rFonts w:ascii="Times New Roman" w:eastAsia="Times New Roman" w:hAnsi="Times New Roman"/>
          <w:sz w:val="24"/>
          <w:szCs w:val="24"/>
        </w:rPr>
      </w:pPr>
      <w:r w:rsidRPr="00613BB8">
        <w:rPr>
          <w:rFonts w:ascii="Times New Roman" w:eastAsia="Times New Roman" w:hAnsi="Times New Roman"/>
          <w:sz w:val="24"/>
          <w:szCs w:val="24"/>
        </w:rPr>
        <w:t>Pakalpojuma līgumā papildus citos normatīvajos aktos noteiktajam iekļaujamas vismaz šādas ziņas un nosacījumi:</w:t>
      </w:r>
    </w:p>
    <w:p w14:paraId="3D4016F2" w14:textId="77777777" w:rsidR="00416621" w:rsidRPr="00613BB8" w:rsidRDefault="00416621" w:rsidP="00416621">
      <w:pPr>
        <w:numPr>
          <w:ilvl w:val="1"/>
          <w:numId w:val="1"/>
        </w:numPr>
        <w:tabs>
          <w:tab w:val="left" w:pos="993"/>
        </w:tabs>
        <w:spacing w:after="0" w:line="240" w:lineRule="auto"/>
        <w:ind w:left="426" w:right="-85" w:hanging="7"/>
        <w:jc w:val="both"/>
        <w:rPr>
          <w:rFonts w:ascii="Times New Roman" w:eastAsia="Times New Roman" w:hAnsi="Times New Roman"/>
          <w:sz w:val="24"/>
          <w:szCs w:val="24"/>
        </w:rPr>
      </w:pPr>
      <w:r w:rsidRPr="00613BB8">
        <w:rPr>
          <w:rFonts w:ascii="Times New Roman" w:eastAsia="Times New Roman" w:hAnsi="Times New Roman"/>
          <w:sz w:val="24"/>
          <w:szCs w:val="24"/>
        </w:rPr>
        <w:t>informācija par piederības robežu;</w:t>
      </w:r>
    </w:p>
    <w:p w14:paraId="5EBD1B9A" w14:textId="77777777" w:rsidR="00416621" w:rsidRPr="00613BB8" w:rsidRDefault="00416621" w:rsidP="00416621">
      <w:pPr>
        <w:numPr>
          <w:ilvl w:val="1"/>
          <w:numId w:val="1"/>
        </w:numPr>
        <w:tabs>
          <w:tab w:val="left" w:pos="993"/>
        </w:tabs>
        <w:spacing w:after="0" w:line="240" w:lineRule="auto"/>
        <w:ind w:left="426" w:right="-85" w:hanging="7"/>
        <w:jc w:val="both"/>
        <w:rPr>
          <w:rFonts w:ascii="Times New Roman" w:eastAsia="Times New Roman" w:hAnsi="Times New Roman"/>
          <w:sz w:val="24"/>
          <w:szCs w:val="24"/>
        </w:rPr>
      </w:pPr>
      <w:r w:rsidRPr="00613BB8">
        <w:rPr>
          <w:rFonts w:ascii="Times New Roman" w:eastAsia="Times New Roman" w:hAnsi="Times New Roman"/>
          <w:sz w:val="24"/>
          <w:szCs w:val="24"/>
        </w:rPr>
        <w:t>informācija par līdzējiem;</w:t>
      </w:r>
    </w:p>
    <w:p w14:paraId="17D8CD0C" w14:textId="77777777" w:rsidR="00416621" w:rsidRPr="00613BB8" w:rsidRDefault="00416621" w:rsidP="00416621">
      <w:pPr>
        <w:numPr>
          <w:ilvl w:val="1"/>
          <w:numId w:val="1"/>
        </w:numPr>
        <w:tabs>
          <w:tab w:val="left" w:pos="993"/>
        </w:tabs>
        <w:spacing w:after="0" w:line="240" w:lineRule="auto"/>
        <w:ind w:left="426" w:right="-85" w:hanging="7"/>
        <w:jc w:val="both"/>
        <w:rPr>
          <w:rFonts w:ascii="Times New Roman" w:eastAsia="Times New Roman" w:hAnsi="Times New Roman"/>
          <w:sz w:val="24"/>
          <w:szCs w:val="24"/>
        </w:rPr>
      </w:pPr>
      <w:r w:rsidRPr="00613BB8">
        <w:rPr>
          <w:rFonts w:ascii="Times New Roman" w:eastAsia="Times New Roman" w:hAnsi="Times New Roman"/>
          <w:sz w:val="24"/>
          <w:szCs w:val="24"/>
        </w:rPr>
        <w:t>sniegtā ūdenssaimniecības pakalpojuma veids un izmantošanas mērķis;</w:t>
      </w:r>
    </w:p>
    <w:p w14:paraId="733F00A0" w14:textId="77777777" w:rsidR="00416621" w:rsidRPr="00613BB8" w:rsidRDefault="00416621" w:rsidP="00416621">
      <w:pPr>
        <w:tabs>
          <w:tab w:val="left" w:pos="993"/>
        </w:tabs>
        <w:spacing w:after="0" w:line="240" w:lineRule="auto"/>
        <w:ind w:left="993" w:right="-85" w:hanging="567"/>
        <w:jc w:val="both"/>
        <w:rPr>
          <w:rFonts w:ascii="Times New Roman" w:eastAsia="Times New Roman" w:hAnsi="Times New Roman"/>
          <w:sz w:val="24"/>
          <w:szCs w:val="24"/>
        </w:rPr>
      </w:pPr>
      <w:r w:rsidRPr="00613BB8">
        <w:rPr>
          <w:rFonts w:ascii="Times New Roman" w:eastAsia="Times New Roman" w:hAnsi="Times New Roman"/>
          <w:sz w:val="24"/>
          <w:szCs w:val="24"/>
        </w:rPr>
        <w:t>36.4.</w:t>
      </w:r>
      <w:r w:rsidRPr="00613BB8">
        <w:rPr>
          <w:rFonts w:ascii="Times New Roman" w:eastAsia="Times New Roman" w:hAnsi="Times New Roman"/>
          <w:sz w:val="24"/>
          <w:szCs w:val="24"/>
        </w:rPr>
        <w:tab/>
        <w:t>adrese, kurā pakalpojums tiek sniegts;</w:t>
      </w:r>
    </w:p>
    <w:p w14:paraId="5307EDF7" w14:textId="77777777" w:rsidR="00416621" w:rsidRPr="00613BB8" w:rsidRDefault="00416621" w:rsidP="00416621">
      <w:pPr>
        <w:tabs>
          <w:tab w:val="left" w:pos="993"/>
        </w:tabs>
        <w:spacing w:after="0" w:line="240" w:lineRule="auto"/>
        <w:ind w:left="993" w:right="-85" w:hanging="567"/>
        <w:jc w:val="both"/>
        <w:rPr>
          <w:rFonts w:ascii="Times New Roman" w:eastAsia="Times New Roman" w:hAnsi="Times New Roman"/>
          <w:sz w:val="24"/>
          <w:szCs w:val="24"/>
        </w:rPr>
      </w:pPr>
      <w:r w:rsidRPr="00613BB8">
        <w:rPr>
          <w:rFonts w:ascii="Times New Roman" w:eastAsia="Times New Roman" w:hAnsi="Times New Roman"/>
          <w:sz w:val="24"/>
          <w:szCs w:val="24"/>
        </w:rPr>
        <w:t>36.5.</w:t>
      </w:r>
      <w:r w:rsidRPr="00613BB8">
        <w:rPr>
          <w:rFonts w:ascii="Times New Roman" w:eastAsia="Times New Roman" w:hAnsi="Times New Roman"/>
          <w:sz w:val="24"/>
          <w:szCs w:val="24"/>
        </w:rPr>
        <w:tab/>
        <w:t>Pakalpojuma līguma un pakalpojuma sniegšanas sākuma datums (ja tie nesakrīt);</w:t>
      </w:r>
    </w:p>
    <w:p w14:paraId="7240EFAC" w14:textId="77777777" w:rsidR="00416621" w:rsidRPr="00613BB8" w:rsidRDefault="00416621" w:rsidP="00416621">
      <w:pPr>
        <w:tabs>
          <w:tab w:val="left" w:pos="993"/>
        </w:tabs>
        <w:spacing w:after="0" w:line="240" w:lineRule="auto"/>
        <w:ind w:left="993" w:right="-85" w:hanging="567"/>
        <w:jc w:val="both"/>
        <w:rPr>
          <w:rFonts w:ascii="Times New Roman" w:eastAsia="Times New Roman" w:hAnsi="Times New Roman"/>
          <w:sz w:val="24"/>
          <w:szCs w:val="24"/>
        </w:rPr>
      </w:pPr>
      <w:r w:rsidRPr="00613BB8">
        <w:rPr>
          <w:rFonts w:ascii="Times New Roman" w:eastAsia="Times New Roman" w:hAnsi="Times New Roman"/>
          <w:sz w:val="24"/>
          <w:szCs w:val="24"/>
        </w:rPr>
        <w:t>36.6.</w:t>
      </w:r>
      <w:r w:rsidRPr="00613BB8">
        <w:rPr>
          <w:rFonts w:ascii="Times New Roman" w:eastAsia="Times New Roman" w:hAnsi="Times New Roman"/>
          <w:sz w:val="24"/>
          <w:szCs w:val="24"/>
        </w:rPr>
        <w:tab/>
        <w:t>norēķinu kārtība par saņemto ūdenssaimniecības pakalpojumu;</w:t>
      </w:r>
    </w:p>
    <w:p w14:paraId="40379C9C" w14:textId="77777777" w:rsidR="00416621" w:rsidRPr="00613BB8" w:rsidRDefault="00416621" w:rsidP="00416621">
      <w:pPr>
        <w:tabs>
          <w:tab w:val="left" w:pos="993"/>
        </w:tabs>
        <w:spacing w:after="0" w:line="240" w:lineRule="auto"/>
        <w:ind w:left="993" w:right="-85" w:hanging="567"/>
        <w:jc w:val="both"/>
        <w:rPr>
          <w:rFonts w:ascii="Times New Roman" w:eastAsia="Times New Roman" w:hAnsi="Times New Roman"/>
          <w:sz w:val="24"/>
          <w:szCs w:val="24"/>
        </w:rPr>
      </w:pPr>
      <w:r w:rsidRPr="00613BB8">
        <w:rPr>
          <w:rFonts w:ascii="Times New Roman" w:eastAsia="Times New Roman" w:hAnsi="Times New Roman"/>
          <w:sz w:val="24"/>
          <w:szCs w:val="24"/>
        </w:rPr>
        <w:t>36.7.</w:t>
      </w:r>
      <w:r w:rsidRPr="00613BB8">
        <w:rPr>
          <w:rFonts w:ascii="Times New Roman" w:eastAsia="Times New Roman" w:hAnsi="Times New Roman"/>
          <w:sz w:val="24"/>
          <w:szCs w:val="24"/>
        </w:rPr>
        <w:tab/>
        <w:t>pakalpojumu uzskaites kārtība;</w:t>
      </w:r>
    </w:p>
    <w:p w14:paraId="307FE1B7" w14:textId="77777777" w:rsidR="00416621" w:rsidRPr="00613BB8" w:rsidRDefault="00416621" w:rsidP="00416621">
      <w:pPr>
        <w:tabs>
          <w:tab w:val="left" w:pos="993"/>
        </w:tabs>
        <w:spacing w:after="0" w:line="240" w:lineRule="auto"/>
        <w:ind w:left="993" w:right="-85" w:hanging="567"/>
        <w:jc w:val="both"/>
        <w:rPr>
          <w:rFonts w:ascii="Times New Roman" w:hAnsi="Times New Roman"/>
          <w:sz w:val="24"/>
          <w:szCs w:val="24"/>
        </w:rPr>
      </w:pPr>
      <w:r w:rsidRPr="00613BB8">
        <w:rPr>
          <w:rFonts w:ascii="Times New Roman" w:eastAsia="Times New Roman" w:hAnsi="Times New Roman"/>
          <w:sz w:val="24"/>
          <w:szCs w:val="24"/>
        </w:rPr>
        <w:t>36.7.</w:t>
      </w:r>
      <w:r w:rsidRPr="00613BB8">
        <w:rPr>
          <w:rFonts w:ascii="Times New Roman" w:eastAsia="Times New Roman" w:hAnsi="Times New Roman"/>
          <w:sz w:val="24"/>
          <w:szCs w:val="24"/>
        </w:rPr>
        <w:tab/>
        <w:t>līgumsods vai samaksas nokavējuma procenti;</w:t>
      </w:r>
      <w:r w:rsidRPr="00613BB8">
        <w:rPr>
          <w:rFonts w:ascii="Times New Roman" w:hAnsi="Times New Roman"/>
          <w:sz w:val="24"/>
          <w:szCs w:val="24"/>
        </w:rPr>
        <w:t xml:space="preserve"> </w:t>
      </w:r>
    </w:p>
    <w:p w14:paraId="3503098A" w14:textId="77777777" w:rsidR="00416621" w:rsidRPr="00613BB8" w:rsidRDefault="00416621" w:rsidP="00416621">
      <w:pPr>
        <w:tabs>
          <w:tab w:val="left" w:pos="993"/>
        </w:tabs>
        <w:spacing w:after="0" w:line="240" w:lineRule="auto"/>
        <w:ind w:left="993" w:right="-85" w:hanging="567"/>
        <w:jc w:val="both"/>
        <w:rPr>
          <w:rFonts w:ascii="Times New Roman" w:eastAsia="Times New Roman" w:hAnsi="Times New Roman"/>
          <w:sz w:val="24"/>
          <w:szCs w:val="24"/>
        </w:rPr>
      </w:pPr>
      <w:r w:rsidRPr="00613BB8">
        <w:rPr>
          <w:rFonts w:ascii="Times New Roman" w:hAnsi="Times New Roman"/>
          <w:sz w:val="24"/>
          <w:szCs w:val="24"/>
        </w:rPr>
        <w:t>36.8.</w:t>
      </w:r>
      <w:r w:rsidRPr="00613BB8">
        <w:rPr>
          <w:rFonts w:ascii="Times New Roman" w:hAnsi="Times New Roman"/>
          <w:sz w:val="24"/>
          <w:szCs w:val="24"/>
        </w:rPr>
        <w:tab/>
        <w:t>atsauce uz sabiedrisko pakalpojumu regulēšanas komisijas lēmumu par apstiprinātajiem ūdensapgādes un kanalizācijas novadīšanas tarifiem.</w:t>
      </w:r>
    </w:p>
    <w:p w14:paraId="5091C7BA" w14:textId="77777777" w:rsidR="00416621" w:rsidRPr="00EA448F" w:rsidRDefault="00416621" w:rsidP="00416621">
      <w:pPr>
        <w:tabs>
          <w:tab w:val="left" w:pos="1418"/>
        </w:tabs>
        <w:spacing w:after="0" w:line="240" w:lineRule="auto"/>
        <w:ind w:right="-85"/>
        <w:jc w:val="both"/>
        <w:rPr>
          <w:rFonts w:ascii="Times New Roman" w:eastAsia="Times New Roman" w:hAnsi="Times New Roman"/>
          <w:sz w:val="24"/>
          <w:szCs w:val="24"/>
        </w:rPr>
      </w:pPr>
    </w:p>
    <w:p w14:paraId="03A80730" w14:textId="77777777" w:rsidR="00416621" w:rsidRDefault="00416621" w:rsidP="00416621">
      <w:pPr>
        <w:numPr>
          <w:ilvl w:val="0"/>
          <w:numId w:val="1"/>
        </w:numPr>
        <w:tabs>
          <w:tab w:val="left" w:pos="426"/>
        </w:tabs>
        <w:spacing w:after="0" w:line="240" w:lineRule="auto"/>
        <w:ind w:left="426" w:right="-85" w:hanging="426"/>
        <w:jc w:val="both"/>
        <w:rPr>
          <w:rFonts w:ascii="Times New Roman" w:eastAsia="Times New Roman" w:hAnsi="Times New Roman"/>
          <w:sz w:val="24"/>
          <w:szCs w:val="24"/>
        </w:rPr>
      </w:pPr>
      <w:r w:rsidRPr="0040308C">
        <w:rPr>
          <w:rFonts w:ascii="Times New Roman" w:eastAsia="Times New Roman" w:hAnsi="Times New Roman"/>
          <w:sz w:val="24"/>
          <w:szCs w:val="24"/>
        </w:rPr>
        <w:t>Pakalpojumu sniedzējs</w:t>
      </w:r>
      <w:r>
        <w:rPr>
          <w:rFonts w:ascii="Times New Roman" w:eastAsia="Times New Roman" w:hAnsi="Times New Roman"/>
          <w:sz w:val="24"/>
          <w:szCs w:val="24"/>
        </w:rPr>
        <w:t>, ja tas ir nepieciešams,</w:t>
      </w:r>
      <w:r w:rsidRPr="0040308C">
        <w:rPr>
          <w:rFonts w:ascii="Times New Roman" w:eastAsia="Times New Roman" w:hAnsi="Times New Roman"/>
          <w:sz w:val="24"/>
          <w:szCs w:val="24"/>
        </w:rPr>
        <w:t xml:space="preserve"> ir tiesīgs</w:t>
      </w:r>
      <w:r>
        <w:rPr>
          <w:rFonts w:ascii="Times New Roman" w:eastAsia="Times New Roman" w:hAnsi="Times New Roman"/>
          <w:sz w:val="24"/>
          <w:szCs w:val="24"/>
        </w:rPr>
        <w:t xml:space="preserve"> pirms</w:t>
      </w:r>
      <w:r w:rsidRPr="0040308C">
        <w:rPr>
          <w:rFonts w:ascii="Times New Roman" w:eastAsia="Times New Roman" w:hAnsi="Times New Roman"/>
          <w:sz w:val="24"/>
          <w:szCs w:val="24"/>
        </w:rPr>
        <w:t xml:space="preserve"> </w:t>
      </w:r>
      <w:r>
        <w:rPr>
          <w:rFonts w:ascii="Times New Roman" w:eastAsia="Times New Roman" w:hAnsi="Times New Roman"/>
          <w:sz w:val="24"/>
          <w:szCs w:val="24"/>
        </w:rPr>
        <w:t>Pakalpojuma līguma noslēgšanas</w:t>
      </w:r>
      <w:r w:rsidRPr="0040308C">
        <w:rPr>
          <w:rFonts w:ascii="Times New Roman" w:eastAsia="Times New Roman" w:hAnsi="Times New Roman"/>
          <w:sz w:val="24"/>
          <w:szCs w:val="24"/>
        </w:rPr>
        <w:t xml:space="preserve"> apsekot Pakalpojumu lietotāja iekšējos un/vai ārējos ūdensapgādes un/vai kanalizācijas tīklus, lai pārliecinātos, ka iesniegtā informācija ir patiesa, atbilstoša faktiskai situācijai un tā ir pietiekama Pakalpojuma līguma noslēgšanai.</w:t>
      </w:r>
    </w:p>
    <w:p w14:paraId="60285D08" w14:textId="77777777" w:rsidR="00416621" w:rsidRDefault="00416621" w:rsidP="00416621">
      <w:pPr>
        <w:tabs>
          <w:tab w:val="left" w:pos="426"/>
        </w:tabs>
        <w:spacing w:after="0" w:line="240" w:lineRule="auto"/>
        <w:ind w:left="426" w:right="-85" w:hanging="426"/>
        <w:jc w:val="both"/>
        <w:rPr>
          <w:rFonts w:ascii="Times New Roman" w:eastAsia="Times New Roman" w:hAnsi="Times New Roman"/>
          <w:sz w:val="24"/>
          <w:szCs w:val="24"/>
        </w:rPr>
      </w:pPr>
    </w:p>
    <w:p w14:paraId="0785D646" w14:textId="77777777" w:rsidR="00416621" w:rsidRDefault="00416621" w:rsidP="00416621">
      <w:pPr>
        <w:numPr>
          <w:ilvl w:val="0"/>
          <w:numId w:val="1"/>
        </w:numPr>
        <w:tabs>
          <w:tab w:val="left" w:pos="426"/>
        </w:tabs>
        <w:spacing w:after="0" w:line="240" w:lineRule="auto"/>
        <w:ind w:left="426" w:right="-85" w:hanging="426"/>
        <w:jc w:val="both"/>
        <w:rPr>
          <w:rFonts w:ascii="Times New Roman" w:eastAsia="Times New Roman" w:hAnsi="Times New Roman"/>
          <w:sz w:val="24"/>
          <w:szCs w:val="24"/>
        </w:rPr>
      </w:pPr>
      <w:r w:rsidRPr="00C7025B">
        <w:rPr>
          <w:rFonts w:ascii="Times New Roman" w:eastAsia="Times New Roman" w:hAnsi="Times New Roman"/>
          <w:sz w:val="24"/>
          <w:szCs w:val="24"/>
        </w:rPr>
        <w:lastRenderedPageBreak/>
        <w:t>Pakalpojumu lietotājs, pirms Pakalpojuma līguma noslēgšanas informē Pakalpojumu sniedzēju, ja tas tehnoloģiskajos procesos izmanto vai ja ražošanas tehnoloģiskajā procesā rodas normatīvajos aktos definētās prioritārās vai bīstamās vielas vai to grupas, par kurām sniegta detalizēta informācija iesniegumā, lai saņemtu atļauju piesārņojošās darbības veikšanai, un kuras var tikt novadītas centralizētajā kanalizācijas sistēmā.</w:t>
      </w:r>
    </w:p>
    <w:p w14:paraId="3479F128" w14:textId="77777777" w:rsidR="00416621" w:rsidRDefault="00416621" w:rsidP="00416621">
      <w:pPr>
        <w:pStyle w:val="Sarakstarindkopa"/>
        <w:ind w:left="426" w:hanging="426"/>
        <w:rPr>
          <w:szCs w:val="24"/>
        </w:rPr>
      </w:pPr>
    </w:p>
    <w:p w14:paraId="45254813" w14:textId="77777777" w:rsidR="00416621" w:rsidRDefault="00416621" w:rsidP="00416621">
      <w:pPr>
        <w:numPr>
          <w:ilvl w:val="0"/>
          <w:numId w:val="1"/>
        </w:numPr>
        <w:tabs>
          <w:tab w:val="left" w:pos="426"/>
        </w:tabs>
        <w:spacing w:after="0" w:line="240" w:lineRule="auto"/>
        <w:ind w:left="426" w:right="-85" w:hanging="426"/>
        <w:jc w:val="both"/>
        <w:rPr>
          <w:rFonts w:ascii="Times New Roman" w:eastAsia="Times New Roman" w:hAnsi="Times New Roman"/>
          <w:sz w:val="24"/>
          <w:szCs w:val="24"/>
        </w:rPr>
      </w:pPr>
      <w:r w:rsidRPr="00C7025B">
        <w:rPr>
          <w:rFonts w:ascii="Times New Roman" w:eastAsia="Times New Roman" w:hAnsi="Times New Roman"/>
          <w:sz w:val="24"/>
          <w:szCs w:val="24"/>
        </w:rPr>
        <w:t>Ja persona, kas vēlas noslēgt pakalpojumu līgumu, pārņemot nekustamo īpašumu, nav pieaicinājusi Pakalpojuma sniedzēju komercuzskaites mēraparāta rādījumu fiksēšanai vai nevar uzrādīt komercuzskaites mēraparāta rādījumu fiksēšanas dokumentu (piemēram, rādījumu nodošanas-pieņemšanas aktu), Pakalpojuma līguma slēdzējam norēķini par ūdenssaimniecības pakalpojumiem jāsāk ar Pakalpojumu sniedzēja pēdējo konkrētajā īpašumā uzskaitīto komercuzskaites mēraparāta rādījumu.</w:t>
      </w:r>
    </w:p>
    <w:p w14:paraId="424AD1C0" w14:textId="77777777" w:rsidR="00416621" w:rsidRDefault="00416621" w:rsidP="00416621">
      <w:pPr>
        <w:tabs>
          <w:tab w:val="left" w:pos="426"/>
        </w:tabs>
        <w:spacing w:after="0" w:line="240" w:lineRule="auto"/>
        <w:ind w:left="426" w:right="-85" w:hanging="426"/>
        <w:jc w:val="both"/>
        <w:rPr>
          <w:rFonts w:ascii="Times New Roman" w:eastAsia="Times New Roman" w:hAnsi="Times New Roman"/>
          <w:sz w:val="24"/>
          <w:szCs w:val="24"/>
        </w:rPr>
      </w:pPr>
    </w:p>
    <w:p w14:paraId="4B5D8C37" w14:textId="77777777" w:rsidR="00416621" w:rsidRPr="00C7025B" w:rsidRDefault="00416621" w:rsidP="00416621">
      <w:pPr>
        <w:numPr>
          <w:ilvl w:val="0"/>
          <w:numId w:val="1"/>
        </w:numPr>
        <w:tabs>
          <w:tab w:val="left" w:pos="426"/>
        </w:tabs>
        <w:spacing w:after="0" w:line="240" w:lineRule="auto"/>
        <w:ind w:left="426" w:right="-85" w:hanging="426"/>
        <w:jc w:val="both"/>
        <w:rPr>
          <w:rFonts w:ascii="Times New Roman" w:eastAsia="Times New Roman" w:hAnsi="Times New Roman"/>
          <w:sz w:val="24"/>
          <w:szCs w:val="24"/>
        </w:rPr>
      </w:pPr>
      <w:r w:rsidRPr="00C7025B">
        <w:rPr>
          <w:rFonts w:ascii="Times New Roman" w:eastAsia="Times New Roman" w:hAnsi="Times New Roman"/>
          <w:sz w:val="24"/>
          <w:szCs w:val="24"/>
        </w:rPr>
        <w:t>Pakalpojumu sniedzējs ir tiesīgs pārtraukt Pakalpojuma līguma noslēgšanas procedūru, nosūtot Pakalpojuma līguma slēdzējam rakstveida paziņojumu, ja Pakalpojuma līguma slēdzējs:</w:t>
      </w:r>
    </w:p>
    <w:p w14:paraId="5ED8EF2C" w14:textId="77777777" w:rsidR="00416621" w:rsidRPr="0040308C" w:rsidRDefault="00416621" w:rsidP="00416621">
      <w:pPr>
        <w:numPr>
          <w:ilvl w:val="1"/>
          <w:numId w:val="1"/>
        </w:numPr>
        <w:spacing w:after="0" w:line="240" w:lineRule="auto"/>
        <w:ind w:left="993" w:right="-85" w:hanging="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0308C">
        <w:rPr>
          <w:rFonts w:ascii="Times New Roman" w:eastAsia="Times New Roman" w:hAnsi="Times New Roman"/>
          <w:sz w:val="24"/>
          <w:szCs w:val="24"/>
        </w:rPr>
        <w:t>1 (viena) mēneša laikā no Pakalpojumu sniedzēja pieprasījuma nav iesniedzis pieprasītos dokumentus un informāciju atbilstoši prasībām;</w:t>
      </w:r>
    </w:p>
    <w:p w14:paraId="435C58FB" w14:textId="77777777" w:rsidR="00416621" w:rsidRPr="0040308C" w:rsidRDefault="00416621" w:rsidP="00416621">
      <w:pPr>
        <w:numPr>
          <w:ilvl w:val="1"/>
          <w:numId w:val="1"/>
        </w:numPr>
        <w:spacing w:after="0" w:line="240" w:lineRule="auto"/>
        <w:ind w:left="993" w:right="-85" w:hanging="567"/>
        <w:jc w:val="both"/>
        <w:rPr>
          <w:rFonts w:ascii="Times New Roman" w:eastAsia="Times New Roman" w:hAnsi="Times New Roman"/>
          <w:sz w:val="24"/>
          <w:szCs w:val="24"/>
        </w:rPr>
      </w:pPr>
      <w:r w:rsidRPr="0040308C">
        <w:rPr>
          <w:rFonts w:ascii="Times New Roman" w:eastAsia="Times New Roman" w:hAnsi="Times New Roman"/>
          <w:sz w:val="24"/>
          <w:szCs w:val="24"/>
        </w:rPr>
        <w:t>nav veicis vai nav vienojies ar Pakalpojumu sniedzēju par komercuzskaites mēraparāta mezgla izbūvi;</w:t>
      </w:r>
    </w:p>
    <w:p w14:paraId="48CE6189" w14:textId="77777777" w:rsidR="00416621" w:rsidRPr="0040308C" w:rsidRDefault="00416621" w:rsidP="00416621">
      <w:pPr>
        <w:numPr>
          <w:ilvl w:val="1"/>
          <w:numId w:val="1"/>
        </w:numPr>
        <w:spacing w:after="0" w:line="240" w:lineRule="auto"/>
        <w:ind w:left="993" w:right="-85" w:hanging="567"/>
        <w:jc w:val="both"/>
        <w:rPr>
          <w:rFonts w:ascii="Times New Roman" w:eastAsia="Times New Roman" w:hAnsi="Times New Roman"/>
          <w:sz w:val="24"/>
          <w:szCs w:val="24"/>
        </w:rPr>
      </w:pPr>
      <w:r w:rsidRPr="0040308C">
        <w:rPr>
          <w:rFonts w:ascii="Times New Roman" w:eastAsia="Times New Roman" w:hAnsi="Times New Roman"/>
          <w:sz w:val="24"/>
          <w:szCs w:val="24"/>
        </w:rPr>
        <w:t>nav nodrošinājis, ka ūdensapgādes ievada un/vai kanalizācijas izvada tehniskais stāvoklis atbilst ekspluatācijas prasībām.</w:t>
      </w:r>
    </w:p>
    <w:p w14:paraId="3080A222" w14:textId="77777777" w:rsidR="00416621" w:rsidRPr="0040308C" w:rsidRDefault="00416621" w:rsidP="00416621">
      <w:pPr>
        <w:spacing w:after="0" w:line="240" w:lineRule="auto"/>
        <w:ind w:right="-85"/>
        <w:jc w:val="both"/>
        <w:rPr>
          <w:rFonts w:ascii="Times New Roman" w:eastAsia="Times New Roman" w:hAnsi="Times New Roman"/>
          <w:sz w:val="24"/>
          <w:szCs w:val="24"/>
        </w:rPr>
      </w:pPr>
    </w:p>
    <w:p w14:paraId="51D8B244" w14:textId="77777777" w:rsidR="00416621" w:rsidRPr="0040308C" w:rsidRDefault="00416621" w:rsidP="00416621">
      <w:pPr>
        <w:numPr>
          <w:ilvl w:val="0"/>
          <w:numId w:val="1"/>
        </w:numPr>
        <w:spacing w:after="0" w:line="240" w:lineRule="auto"/>
        <w:ind w:right="-85"/>
        <w:jc w:val="both"/>
        <w:rPr>
          <w:rFonts w:ascii="Times New Roman" w:eastAsia="Times New Roman" w:hAnsi="Times New Roman"/>
          <w:sz w:val="24"/>
          <w:szCs w:val="24"/>
        </w:rPr>
      </w:pPr>
      <w:r>
        <w:rPr>
          <w:rFonts w:ascii="Times New Roman" w:eastAsia="Times New Roman" w:hAnsi="Times New Roman"/>
          <w:sz w:val="24"/>
          <w:szCs w:val="24"/>
        </w:rPr>
        <w:t>Pakalpojuma l</w:t>
      </w:r>
      <w:r w:rsidRPr="0040308C">
        <w:rPr>
          <w:rFonts w:ascii="Times New Roman" w:eastAsia="Times New Roman" w:hAnsi="Times New Roman"/>
          <w:sz w:val="24"/>
          <w:szCs w:val="24"/>
        </w:rPr>
        <w:t>ietotāja kopējā novadīto notekūdeņu daudzumā, kas nonāk centralizētajā kanalizācijas sistēmā, tiek ietverts lietus notekūdeņu daudzums no Pakalpojuma lietotāja teritorijas, kura apjomu (kubikmetri gadā) nosaka aprēķinu ceļā saskaņā ar būvniecību regulējušiem normatīvajiem aktiem pēc Pakalpojuma lietotāja iesniegtajiem datiem par teritorijas platību un segumu, aprēķinot kopējo gada apjomu. Pakalpojuma lietotāja lietus notekūdeņu novadīšana centralizētajā kanalizācijas sistēmā ir pieļaujama tikai saskaņojot ar Pakalpojuma sniedzēju.</w:t>
      </w:r>
    </w:p>
    <w:p w14:paraId="013BB239" w14:textId="77777777" w:rsidR="00416621" w:rsidRPr="0040308C" w:rsidRDefault="00416621" w:rsidP="00416621">
      <w:pPr>
        <w:spacing w:after="0" w:line="240" w:lineRule="auto"/>
        <w:ind w:left="709" w:right="-85" w:hanging="567"/>
        <w:jc w:val="both"/>
        <w:rPr>
          <w:rFonts w:ascii="Times New Roman" w:eastAsia="Times New Roman" w:hAnsi="Times New Roman"/>
          <w:sz w:val="24"/>
          <w:szCs w:val="24"/>
        </w:rPr>
      </w:pPr>
    </w:p>
    <w:p w14:paraId="6A30EE2D" w14:textId="77777777" w:rsidR="00416621" w:rsidRPr="0040308C" w:rsidRDefault="00416621" w:rsidP="00416621">
      <w:pPr>
        <w:numPr>
          <w:ilvl w:val="0"/>
          <w:numId w:val="1"/>
        </w:numPr>
        <w:spacing w:after="0" w:line="240" w:lineRule="auto"/>
        <w:ind w:right="-85"/>
        <w:jc w:val="both"/>
        <w:rPr>
          <w:rFonts w:ascii="Times New Roman" w:hAnsi="Times New Roman"/>
          <w:sz w:val="24"/>
          <w:szCs w:val="24"/>
        </w:rPr>
      </w:pPr>
      <w:r w:rsidRPr="0040308C">
        <w:rPr>
          <w:rFonts w:ascii="Times New Roman" w:eastAsia="Times New Roman" w:hAnsi="Times New Roman"/>
          <w:sz w:val="24"/>
          <w:szCs w:val="24"/>
        </w:rPr>
        <w:t>Centralizētajā kanalizācijas sistēmā novadāmo lietus notekūdeņu daudzumu gadā aprēķina saskaņā ar Latvijas būvnormatīvu LBN 223-1</w:t>
      </w:r>
      <w:r>
        <w:rPr>
          <w:rFonts w:ascii="Times New Roman" w:eastAsia="Times New Roman" w:hAnsi="Times New Roman"/>
          <w:sz w:val="24"/>
          <w:szCs w:val="24"/>
        </w:rPr>
        <w:t>5 “Kanalizācijas būves” (</w:t>
      </w:r>
      <w:r w:rsidRPr="0040308C">
        <w:rPr>
          <w:rFonts w:ascii="Times New Roman" w:eastAsia="Times New Roman" w:hAnsi="Times New Roman"/>
          <w:sz w:val="24"/>
          <w:szCs w:val="24"/>
        </w:rPr>
        <w:t>LBN 223-15) 29.punktu.</w:t>
      </w:r>
    </w:p>
    <w:p w14:paraId="722E1A66" w14:textId="77777777" w:rsidR="00416621" w:rsidRPr="006A0307" w:rsidRDefault="00416621" w:rsidP="00416621">
      <w:pPr>
        <w:spacing w:after="0" w:line="240" w:lineRule="auto"/>
        <w:ind w:left="709" w:right="-85" w:hanging="567"/>
        <w:jc w:val="both"/>
        <w:rPr>
          <w:rFonts w:ascii="Times New Roman" w:eastAsia="Times New Roman" w:hAnsi="Times New Roman"/>
          <w:sz w:val="24"/>
          <w:szCs w:val="24"/>
        </w:rPr>
      </w:pPr>
    </w:p>
    <w:p w14:paraId="6DB7AF7E" w14:textId="77777777" w:rsidR="00416621" w:rsidRPr="006A0307" w:rsidRDefault="00416621" w:rsidP="00416621">
      <w:pPr>
        <w:numPr>
          <w:ilvl w:val="0"/>
          <w:numId w:val="1"/>
        </w:numPr>
        <w:spacing w:after="0" w:line="240" w:lineRule="auto"/>
        <w:ind w:right="-85"/>
        <w:jc w:val="both"/>
        <w:rPr>
          <w:rFonts w:ascii="Times New Roman" w:eastAsia="Times New Roman" w:hAnsi="Times New Roman"/>
          <w:sz w:val="24"/>
          <w:szCs w:val="24"/>
        </w:rPr>
      </w:pPr>
      <w:r w:rsidRPr="006A0307">
        <w:rPr>
          <w:rFonts w:ascii="Times New Roman" w:eastAsia="Times New Roman" w:hAnsi="Times New Roman"/>
          <w:sz w:val="24"/>
          <w:szCs w:val="24"/>
        </w:rPr>
        <w:t>Nav atļauts veikt patvaļīgu virszemes lietus ūdens vai drenāžas tīkla pieslēgumu pie sadzīves kanalizācijas tīkla. Ja Pakalpojumu sniedzējs ir konstatējis šādu pieslēgumu, tiek sastādīts akts par konstatēto pārkāpumu, un personai, kas šo pieslēgumu veikusi, tiek piemērota atbildība.</w:t>
      </w:r>
    </w:p>
    <w:p w14:paraId="3AD4591A" w14:textId="77777777" w:rsidR="00416621" w:rsidRPr="0040308C" w:rsidRDefault="00416621" w:rsidP="00416621">
      <w:pPr>
        <w:spacing w:after="0" w:line="240" w:lineRule="auto"/>
        <w:ind w:left="709" w:right="-85" w:hanging="567"/>
        <w:jc w:val="both"/>
        <w:rPr>
          <w:rFonts w:ascii="Times New Roman" w:eastAsia="Times New Roman" w:hAnsi="Times New Roman"/>
          <w:sz w:val="24"/>
          <w:szCs w:val="24"/>
        </w:rPr>
      </w:pPr>
    </w:p>
    <w:p w14:paraId="7F6B1CAC" w14:textId="77777777" w:rsidR="00416621" w:rsidRPr="0040308C" w:rsidRDefault="00416621" w:rsidP="00416621">
      <w:pPr>
        <w:numPr>
          <w:ilvl w:val="0"/>
          <w:numId w:val="1"/>
        </w:numPr>
        <w:spacing w:after="0" w:line="240" w:lineRule="auto"/>
        <w:ind w:right="-85"/>
        <w:jc w:val="both"/>
        <w:rPr>
          <w:rFonts w:ascii="Times New Roman" w:eastAsia="Times New Roman" w:hAnsi="Times New Roman"/>
          <w:sz w:val="24"/>
          <w:szCs w:val="24"/>
        </w:rPr>
      </w:pPr>
      <w:r>
        <w:rPr>
          <w:rFonts w:ascii="Times New Roman" w:eastAsia="Times New Roman" w:hAnsi="Times New Roman"/>
          <w:sz w:val="24"/>
          <w:szCs w:val="24"/>
        </w:rPr>
        <w:t>Patvaļīgajam Pakalpojumu</w:t>
      </w:r>
      <w:r w:rsidRPr="0040308C">
        <w:rPr>
          <w:rFonts w:ascii="Times New Roman" w:eastAsia="Times New Roman" w:hAnsi="Times New Roman"/>
          <w:sz w:val="24"/>
          <w:szCs w:val="24"/>
        </w:rPr>
        <w:t xml:space="preserve"> </w:t>
      </w:r>
      <w:r w:rsidRPr="009A70BC">
        <w:rPr>
          <w:rFonts w:ascii="Times New Roman" w:eastAsia="Times New Roman" w:hAnsi="Times New Roman"/>
          <w:sz w:val="24"/>
          <w:szCs w:val="24"/>
        </w:rPr>
        <w:t>lietotājam</w:t>
      </w:r>
      <w:r>
        <w:rPr>
          <w:rFonts w:ascii="Times New Roman" w:eastAsia="Times New Roman" w:hAnsi="Times New Roman"/>
          <w:sz w:val="24"/>
          <w:szCs w:val="24"/>
        </w:rPr>
        <w:t xml:space="preserve"> </w:t>
      </w:r>
      <w:r w:rsidRPr="0040308C">
        <w:rPr>
          <w:rFonts w:ascii="Times New Roman" w:eastAsia="Times New Roman" w:hAnsi="Times New Roman"/>
          <w:sz w:val="24"/>
          <w:szCs w:val="24"/>
        </w:rPr>
        <w:t>trīs mēnešu laikā jāveic lietus ūdens vai drenāžas tīkla atslēgšana no sadzīves kanalizācijas sistēmas vai 10 dienu</w:t>
      </w:r>
      <w:r>
        <w:rPr>
          <w:rFonts w:ascii="Times New Roman" w:eastAsia="Times New Roman" w:hAnsi="Times New Roman"/>
          <w:sz w:val="24"/>
          <w:szCs w:val="24"/>
        </w:rPr>
        <w:t xml:space="preserve"> laikā jāvienojas ar Pakalpojumu</w:t>
      </w:r>
      <w:r w:rsidRPr="0040308C">
        <w:rPr>
          <w:rFonts w:ascii="Times New Roman" w:eastAsia="Times New Roman" w:hAnsi="Times New Roman"/>
          <w:sz w:val="24"/>
          <w:szCs w:val="24"/>
        </w:rPr>
        <w:t xml:space="preserve"> sniedzēju veikt norēķinus par virszemes lietus ūdeņu vai drenāžas sistēmas ūdeņu ievadīšanu sadzīves kanalizācijas tīklā atbilstoši normatīvo aktu prasībām.</w:t>
      </w:r>
    </w:p>
    <w:p w14:paraId="4B37F7B5" w14:textId="77777777" w:rsidR="00416621" w:rsidRPr="0040308C" w:rsidRDefault="00416621" w:rsidP="00416621">
      <w:pPr>
        <w:spacing w:after="0" w:line="240" w:lineRule="auto"/>
        <w:ind w:right="-85"/>
        <w:jc w:val="both"/>
        <w:rPr>
          <w:rFonts w:ascii="Times New Roman" w:eastAsia="Times New Roman" w:hAnsi="Times New Roman"/>
          <w:color w:val="00B0F0"/>
          <w:sz w:val="24"/>
          <w:szCs w:val="24"/>
        </w:rPr>
      </w:pPr>
    </w:p>
    <w:p w14:paraId="3D26B318" w14:textId="77777777" w:rsidR="00416621" w:rsidRPr="0040308C" w:rsidRDefault="00416621" w:rsidP="00416621">
      <w:pPr>
        <w:numPr>
          <w:ilvl w:val="0"/>
          <w:numId w:val="1"/>
        </w:numPr>
        <w:spacing w:after="0" w:line="240" w:lineRule="auto"/>
        <w:ind w:right="-85"/>
        <w:jc w:val="both"/>
        <w:rPr>
          <w:rFonts w:ascii="Times New Roman" w:eastAsia="Times New Roman" w:hAnsi="Times New Roman"/>
          <w:sz w:val="24"/>
          <w:szCs w:val="24"/>
        </w:rPr>
      </w:pPr>
      <w:r>
        <w:rPr>
          <w:rFonts w:ascii="Times New Roman" w:eastAsia="Times New Roman" w:hAnsi="Times New Roman"/>
          <w:sz w:val="24"/>
          <w:szCs w:val="24"/>
        </w:rPr>
        <w:t>Ja Pakalpojumu</w:t>
      </w:r>
      <w:r w:rsidRPr="0040308C">
        <w:rPr>
          <w:rFonts w:ascii="Times New Roman" w:eastAsia="Times New Roman" w:hAnsi="Times New Roman"/>
          <w:sz w:val="24"/>
          <w:szCs w:val="24"/>
        </w:rPr>
        <w:t xml:space="preserve"> saņēmējs neveic šo </w:t>
      </w:r>
      <w:r w:rsidRPr="00613BB8">
        <w:rPr>
          <w:rFonts w:ascii="Times New Roman" w:eastAsia="Times New Roman" w:hAnsi="Times New Roman"/>
          <w:sz w:val="24"/>
          <w:szCs w:val="24"/>
        </w:rPr>
        <w:t>noteikumu 44. punkta prasības</w:t>
      </w:r>
      <w:r>
        <w:rPr>
          <w:rFonts w:ascii="Times New Roman" w:eastAsia="Times New Roman" w:hAnsi="Times New Roman"/>
          <w:sz w:val="24"/>
          <w:szCs w:val="24"/>
        </w:rPr>
        <w:t>, Pakalpojumu</w:t>
      </w:r>
      <w:r w:rsidRPr="0040308C">
        <w:rPr>
          <w:rFonts w:ascii="Times New Roman" w:eastAsia="Times New Roman" w:hAnsi="Times New Roman"/>
          <w:sz w:val="24"/>
          <w:szCs w:val="24"/>
        </w:rPr>
        <w:t xml:space="preserve"> sniedzējam ir tiesības bez brīdinājuma veikt virszemes lietus ūdens vai drenāžas tīkla atslēgšanu no sadzīves kanalizācijas tīkla.</w:t>
      </w:r>
    </w:p>
    <w:p w14:paraId="10B17F7B" w14:textId="77777777" w:rsidR="00416621" w:rsidRPr="0040308C" w:rsidRDefault="00416621" w:rsidP="00416621">
      <w:pPr>
        <w:tabs>
          <w:tab w:val="left" w:pos="426"/>
        </w:tabs>
        <w:spacing w:after="0" w:line="240" w:lineRule="auto"/>
        <w:ind w:left="851" w:hanging="709"/>
        <w:jc w:val="both"/>
        <w:rPr>
          <w:rFonts w:ascii="Times New Roman" w:eastAsia="Times New Roman" w:hAnsi="Times New Roman"/>
          <w:sz w:val="24"/>
          <w:szCs w:val="24"/>
        </w:rPr>
      </w:pPr>
    </w:p>
    <w:p w14:paraId="04744A69" w14:textId="77777777" w:rsidR="00416621" w:rsidRPr="0040308C" w:rsidRDefault="00416621" w:rsidP="00416621">
      <w:pPr>
        <w:numPr>
          <w:ilvl w:val="0"/>
          <w:numId w:val="1"/>
        </w:numPr>
        <w:spacing w:after="0" w:line="240" w:lineRule="auto"/>
        <w:ind w:right="-85"/>
        <w:jc w:val="both"/>
        <w:rPr>
          <w:rFonts w:ascii="Times New Roman" w:eastAsia="Times New Roman" w:hAnsi="Times New Roman"/>
          <w:sz w:val="24"/>
          <w:szCs w:val="24"/>
        </w:rPr>
      </w:pPr>
      <w:r w:rsidRPr="0040308C">
        <w:rPr>
          <w:rFonts w:ascii="Times New Roman" w:eastAsia="Times New Roman" w:hAnsi="Times New Roman"/>
          <w:sz w:val="24"/>
          <w:szCs w:val="24"/>
        </w:rPr>
        <w:t>Pakalpojuma līgumam pievienojams Pakalpojumu sniedzēja sagatavots Tīklu apkalpošanas robežu akts, kurā, ja nepieciešams, tiek norādītas arī notekūdeņu paraugu ņemšanas vietas (kontrolakas). Akts ir neatņemama Pakalpojuma līguma sastāvdaļa.</w:t>
      </w:r>
    </w:p>
    <w:p w14:paraId="7C573E83" w14:textId="77777777" w:rsidR="00416621" w:rsidRPr="0040308C" w:rsidRDefault="00416621" w:rsidP="00416621">
      <w:pPr>
        <w:overflowPunct w:val="0"/>
        <w:autoSpaceDE w:val="0"/>
        <w:autoSpaceDN w:val="0"/>
        <w:adjustRightInd w:val="0"/>
        <w:spacing w:after="0" w:line="240" w:lineRule="auto"/>
        <w:ind w:left="851" w:hanging="709"/>
        <w:jc w:val="both"/>
        <w:textAlignment w:val="baseline"/>
        <w:rPr>
          <w:rFonts w:ascii="Times New Roman" w:hAnsi="Times New Roman"/>
          <w:sz w:val="24"/>
          <w:szCs w:val="24"/>
        </w:rPr>
      </w:pPr>
    </w:p>
    <w:p w14:paraId="3A06136A" w14:textId="77777777" w:rsidR="00416621" w:rsidRPr="0040308C" w:rsidRDefault="00416621" w:rsidP="00416621">
      <w:pPr>
        <w:numPr>
          <w:ilvl w:val="0"/>
          <w:numId w:val="1"/>
        </w:numPr>
        <w:spacing w:after="0" w:line="240" w:lineRule="auto"/>
        <w:ind w:right="-85"/>
        <w:jc w:val="both"/>
        <w:rPr>
          <w:rFonts w:ascii="Times New Roman" w:eastAsia="Times New Roman" w:hAnsi="Times New Roman"/>
          <w:sz w:val="24"/>
          <w:szCs w:val="24"/>
        </w:rPr>
      </w:pPr>
      <w:r w:rsidRPr="0040308C">
        <w:rPr>
          <w:rFonts w:ascii="Times New Roman" w:eastAsia="Times New Roman" w:hAnsi="Times New Roman"/>
          <w:sz w:val="24"/>
          <w:szCs w:val="24"/>
        </w:rPr>
        <w:t>Iebildumi par Pakalpojumu sniedzēja izrakstīto rēķinu Pakalpojumu lietotājam jāiesniedz rakstiskā veidā  mēneša laikā no rēķina izrakstīšanas datuma. Iesniegtie iebildumi neatbrīvo no rēķina samaksas pilnā apmērā Pakalpojuma līgumā noteiktajā termiņā. Pamatotu iebildumu gadījumā Pakalpojumu sniedzējs veic korekcijas, izrakstot rēķinu par nākamo norēķinu periodu.</w:t>
      </w:r>
    </w:p>
    <w:p w14:paraId="16238BAC" w14:textId="77777777" w:rsidR="00416621" w:rsidRPr="0040308C" w:rsidRDefault="00416621" w:rsidP="00416621">
      <w:pPr>
        <w:shd w:val="clear" w:color="auto" w:fill="FFFFFF"/>
        <w:overflowPunct w:val="0"/>
        <w:autoSpaceDE w:val="0"/>
        <w:autoSpaceDN w:val="0"/>
        <w:adjustRightInd w:val="0"/>
        <w:spacing w:after="0" w:line="240" w:lineRule="auto"/>
        <w:ind w:left="851" w:hanging="709"/>
        <w:jc w:val="both"/>
        <w:textAlignment w:val="baseline"/>
        <w:rPr>
          <w:rFonts w:ascii="Times New Roman" w:eastAsia="Times New Roman" w:hAnsi="Times New Roman"/>
          <w:color w:val="00B0F0"/>
          <w:sz w:val="24"/>
          <w:szCs w:val="24"/>
        </w:rPr>
      </w:pPr>
    </w:p>
    <w:p w14:paraId="6CB207DE" w14:textId="77777777" w:rsidR="00416621" w:rsidRPr="0040308C" w:rsidRDefault="00416621" w:rsidP="00416621">
      <w:pPr>
        <w:numPr>
          <w:ilvl w:val="0"/>
          <w:numId w:val="1"/>
        </w:numPr>
        <w:spacing w:after="0" w:line="240" w:lineRule="auto"/>
        <w:ind w:right="-85"/>
        <w:jc w:val="both"/>
        <w:rPr>
          <w:rFonts w:ascii="Times New Roman" w:eastAsia="Times New Roman" w:hAnsi="Times New Roman"/>
          <w:sz w:val="24"/>
          <w:szCs w:val="24"/>
        </w:rPr>
      </w:pPr>
      <w:r w:rsidRPr="0040308C">
        <w:rPr>
          <w:rFonts w:ascii="Times New Roman" w:eastAsia="Times New Roman" w:hAnsi="Times New Roman"/>
          <w:sz w:val="24"/>
          <w:szCs w:val="24"/>
        </w:rPr>
        <w:t>Pakalpojuma līguma noteikumu izpildes kontrolei Pakalpojumu sniedzējs ir tiesīgs pārbaudīt Pakalpojumu lietotāja īpašumā esošās iekšējās un/vai ārējās ūdensapgādes un/vai kanalizācijas sistēmas un to darbību. Pakalpojumu sniedzējs par to informē Pakalpojumu lietotāju, kurš nav tiesīgs aizliegt Pakalpojumu sniedzējam veikt inženierkomunikāciju pārbaudi. Ja veiktās pārbaudes rezultātā tiek konstatēti pārkāpumi Pakalpojuma līguma noteikumos, Pakalpojumu sniedzējs ir tiesīgs pārtraukt pakalpojuma sniegšanu līdz brīdim, kad Pakalpojumu lietotājs ir novērsis konstatētos pārkāpumus vai vienojies ar Pakalpojumu sniedzēju par pārkāpumu novēršanas kārtību un termiņiem.</w:t>
      </w:r>
    </w:p>
    <w:p w14:paraId="04E4CD4F" w14:textId="77777777" w:rsidR="00416621" w:rsidRPr="0040308C" w:rsidRDefault="00416621" w:rsidP="00416621">
      <w:pPr>
        <w:spacing w:after="0" w:line="240" w:lineRule="auto"/>
        <w:ind w:left="426" w:right="-85"/>
        <w:jc w:val="both"/>
        <w:rPr>
          <w:rFonts w:ascii="Times New Roman" w:eastAsia="Times New Roman" w:hAnsi="Times New Roman"/>
          <w:color w:val="00B0F0"/>
          <w:sz w:val="24"/>
          <w:szCs w:val="24"/>
        </w:rPr>
      </w:pPr>
    </w:p>
    <w:p w14:paraId="58A4F457" w14:textId="77777777" w:rsidR="00416621" w:rsidRPr="0040308C" w:rsidRDefault="00416621" w:rsidP="00416621">
      <w:pPr>
        <w:numPr>
          <w:ilvl w:val="0"/>
          <w:numId w:val="1"/>
        </w:numPr>
        <w:spacing w:after="0" w:line="240" w:lineRule="auto"/>
        <w:ind w:right="-85"/>
        <w:jc w:val="both"/>
        <w:rPr>
          <w:rFonts w:ascii="Times New Roman" w:eastAsia="Times New Roman" w:hAnsi="Times New Roman"/>
          <w:sz w:val="24"/>
          <w:szCs w:val="24"/>
        </w:rPr>
      </w:pPr>
      <w:r w:rsidRPr="0040308C">
        <w:rPr>
          <w:rFonts w:ascii="Times New Roman" w:eastAsia="Times New Roman" w:hAnsi="Times New Roman"/>
          <w:sz w:val="24"/>
          <w:szCs w:val="24"/>
        </w:rPr>
        <w:t>Pakalpojumu sniedzējs ir tiesīgs veikt Pakalpojumu lietotāja iesniegto datu atbilstības pārbaudi, nolasot faktiskos komercuzskaites mēraparāta rādījumus par Pakalpojumu lietotājam sniegto ūdenssaimniecības pakalpojumu daudzumu un, ja tiek konstatēta neatbilstība Pakalpojumu lietotāja iesniegtajiem datiem, Pakalpojumu sniedzējs veic pārrēķinu, un Pakalpojumu lietotājs veic samaksu atbilstoši faktiskajiem rādījumiem.</w:t>
      </w:r>
    </w:p>
    <w:p w14:paraId="4B3E80A0" w14:textId="77777777" w:rsidR="00416621" w:rsidRPr="0040308C" w:rsidRDefault="00416621" w:rsidP="00416621">
      <w:pPr>
        <w:spacing w:after="0" w:line="240" w:lineRule="auto"/>
        <w:ind w:left="426" w:right="-85" w:hanging="650"/>
        <w:jc w:val="both"/>
        <w:rPr>
          <w:rFonts w:ascii="Times New Roman" w:eastAsia="Times New Roman" w:hAnsi="Times New Roman"/>
          <w:sz w:val="24"/>
          <w:szCs w:val="24"/>
        </w:rPr>
      </w:pPr>
    </w:p>
    <w:p w14:paraId="37D95DDB" w14:textId="77777777" w:rsidR="00416621" w:rsidRPr="0040308C" w:rsidRDefault="00416621" w:rsidP="00416621">
      <w:pPr>
        <w:numPr>
          <w:ilvl w:val="0"/>
          <w:numId w:val="1"/>
        </w:numPr>
        <w:spacing w:after="0" w:line="240" w:lineRule="auto"/>
        <w:ind w:right="-85"/>
        <w:jc w:val="both"/>
        <w:rPr>
          <w:rFonts w:ascii="Times New Roman" w:eastAsia="Times New Roman" w:hAnsi="Times New Roman"/>
          <w:sz w:val="24"/>
          <w:szCs w:val="24"/>
        </w:rPr>
      </w:pPr>
      <w:r w:rsidRPr="0040308C">
        <w:rPr>
          <w:rFonts w:ascii="Times New Roman" w:eastAsia="Times New Roman" w:hAnsi="Times New Roman"/>
          <w:sz w:val="24"/>
          <w:szCs w:val="24"/>
        </w:rPr>
        <w:t xml:space="preserve">Ja personai ir parādi par ūdenssaimniecības pakalpojumiem, ko tā saņem no Pakalpojumu sniedzēja tās īpašumā vai valdījumā esošajos nekustamajos īpašumos un šī persona vēlas ar Pakalpojumu sniedzēju noslēgt līgumu par pakalpojumu saņemšanu citā īpašumā, Pakalpojumu sniedzējs ir tiesīgs pieprasīt Civillikumā paredzētu saistību izpildes nodrošinājumu (drošības naudas iemaksu u.tml.) vai atteikties slēgt jauno Pakalpojuma līgumu, kamēr šī persona nav nokārtojusi parādus vai nav noslēgusi ar Pakalpojumu sniedzēju vienošanos par minēto </w:t>
      </w:r>
      <w:r w:rsidRPr="009A70BC">
        <w:rPr>
          <w:rFonts w:ascii="Times New Roman" w:eastAsia="Times New Roman" w:hAnsi="Times New Roman"/>
          <w:sz w:val="24"/>
          <w:szCs w:val="24"/>
        </w:rPr>
        <w:t>parādu samaksas kārtī</w:t>
      </w:r>
      <w:r w:rsidRPr="0040308C">
        <w:rPr>
          <w:rFonts w:ascii="Times New Roman" w:eastAsia="Times New Roman" w:hAnsi="Times New Roman"/>
          <w:sz w:val="24"/>
          <w:szCs w:val="24"/>
        </w:rPr>
        <w:t xml:space="preserve">bu. </w:t>
      </w:r>
    </w:p>
    <w:p w14:paraId="28F26B55" w14:textId="77777777" w:rsidR="00416621" w:rsidRPr="0040308C" w:rsidRDefault="00416621" w:rsidP="00416621">
      <w:pPr>
        <w:shd w:val="clear" w:color="auto" w:fill="FFFFFF"/>
        <w:overflowPunct w:val="0"/>
        <w:autoSpaceDE w:val="0"/>
        <w:autoSpaceDN w:val="0"/>
        <w:adjustRightInd w:val="0"/>
        <w:spacing w:after="0" w:line="240" w:lineRule="auto"/>
        <w:ind w:hanging="650"/>
        <w:jc w:val="both"/>
        <w:textAlignment w:val="baseline"/>
        <w:rPr>
          <w:rFonts w:ascii="Times New Roman" w:hAnsi="Times New Roman"/>
          <w:sz w:val="24"/>
          <w:szCs w:val="24"/>
        </w:rPr>
      </w:pPr>
    </w:p>
    <w:p w14:paraId="770C6E5F" w14:textId="77777777" w:rsidR="00416621" w:rsidRDefault="00416621" w:rsidP="00416621">
      <w:pPr>
        <w:numPr>
          <w:ilvl w:val="0"/>
          <w:numId w:val="1"/>
        </w:numPr>
        <w:spacing w:after="0" w:line="240" w:lineRule="auto"/>
        <w:ind w:right="-85"/>
        <w:jc w:val="both"/>
        <w:rPr>
          <w:rFonts w:ascii="Times New Roman" w:eastAsia="Times New Roman" w:hAnsi="Times New Roman"/>
          <w:sz w:val="24"/>
          <w:szCs w:val="24"/>
        </w:rPr>
      </w:pPr>
      <w:r w:rsidRPr="0040308C">
        <w:rPr>
          <w:rFonts w:ascii="Times New Roman" w:eastAsia="Times New Roman" w:hAnsi="Times New Roman"/>
          <w:sz w:val="24"/>
          <w:szCs w:val="24"/>
        </w:rPr>
        <w:t xml:space="preserve">Sniegto ūdenssaimniecības pakalpojumu apjoma kontrolei Pakalpojumu sniedzējs ir tiesīgs uzstādīt </w:t>
      </w:r>
      <w:proofErr w:type="spellStart"/>
      <w:r w:rsidRPr="0040308C">
        <w:rPr>
          <w:rFonts w:ascii="Times New Roman" w:eastAsia="Times New Roman" w:hAnsi="Times New Roman"/>
          <w:sz w:val="24"/>
          <w:szCs w:val="24"/>
        </w:rPr>
        <w:t>kontrolmēraparātus</w:t>
      </w:r>
      <w:proofErr w:type="spellEnd"/>
      <w:r w:rsidRPr="0040308C">
        <w:rPr>
          <w:rFonts w:ascii="Times New Roman" w:eastAsia="Times New Roman" w:hAnsi="Times New Roman"/>
          <w:sz w:val="24"/>
          <w:szCs w:val="24"/>
        </w:rPr>
        <w:t xml:space="preserve">, rakstiski paziņojot par to Pakalpojumu lietotājam vai, ja </w:t>
      </w:r>
      <w:proofErr w:type="spellStart"/>
      <w:r w:rsidRPr="0040308C">
        <w:rPr>
          <w:rFonts w:ascii="Times New Roman" w:eastAsia="Times New Roman" w:hAnsi="Times New Roman"/>
          <w:sz w:val="24"/>
          <w:szCs w:val="24"/>
        </w:rPr>
        <w:t>kontrolmēraparāts</w:t>
      </w:r>
      <w:proofErr w:type="spellEnd"/>
      <w:r w:rsidRPr="0040308C">
        <w:rPr>
          <w:rFonts w:ascii="Times New Roman" w:eastAsia="Times New Roman" w:hAnsi="Times New Roman"/>
          <w:sz w:val="24"/>
          <w:szCs w:val="24"/>
        </w:rPr>
        <w:t xml:space="preserve"> tiek uzstādīts Pakalpojuma lietotāja atbildības robežās, saskaņojot ar Pakalpojumu lietotāju. Pakalpojumu lietotājs nav tiesīgs traucēt Pakalpojumu sniedzējam veikt kontrolmērījumus.</w:t>
      </w:r>
    </w:p>
    <w:p w14:paraId="32F33231" w14:textId="77777777" w:rsidR="00416621" w:rsidRPr="00B11A93" w:rsidRDefault="00416621" w:rsidP="00416621">
      <w:pPr>
        <w:spacing w:after="0" w:line="240" w:lineRule="auto"/>
        <w:ind w:right="-85" w:hanging="650"/>
        <w:jc w:val="both"/>
        <w:rPr>
          <w:rFonts w:ascii="Times New Roman" w:eastAsia="Times New Roman" w:hAnsi="Times New Roman"/>
          <w:sz w:val="24"/>
          <w:szCs w:val="24"/>
        </w:rPr>
      </w:pPr>
    </w:p>
    <w:p w14:paraId="36D9490F" w14:textId="77777777" w:rsidR="00416621" w:rsidRPr="0040308C" w:rsidRDefault="00416621" w:rsidP="00416621">
      <w:pPr>
        <w:numPr>
          <w:ilvl w:val="0"/>
          <w:numId w:val="1"/>
        </w:numPr>
        <w:spacing w:after="0" w:line="240" w:lineRule="auto"/>
        <w:ind w:right="-85"/>
        <w:jc w:val="both"/>
        <w:rPr>
          <w:rFonts w:ascii="Times New Roman" w:eastAsia="Times New Roman" w:hAnsi="Times New Roman"/>
          <w:sz w:val="24"/>
          <w:szCs w:val="24"/>
        </w:rPr>
      </w:pPr>
      <w:r w:rsidRPr="0040308C">
        <w:rPr>
          <w:rFonts w:ascii="Times New Roman" w:eastAsia="Times New Roman" w:hAnsi="Times New Roman"/>
          <w:sz w:val="24"/>
          <w:szCs w:val="24"/>
        </w:rPr>
        <w:t>Pakalpojumu sniedzējs nosaka kontroles mērījumu periodu. Kontroles mērījumus veic ne mazāk kā</w:t>
      </w:r>
      <w:r>
        <w:rPr>
          <w:rFonts w:ascii="Times New Roman" w:eastAsia="Times New Roman" w:hAnsi="Times New Roman"/>
          <w:sz w:val="24"/>
          <w:szCs w:val="24"/>
        </w:rPr>
        <w:t xml:space="preserve"> 3 (trīs)</w:t>
      </w:r>
      <w:r w:rsidRPr="0040308C">
        <w:rPr>
          <w:rFonts w:ascii="Times New Roman" w:eastAsia="Times New Roman" w:hAnsi="Times New Roman"/>
          <w:sz w:val="24"/>
          <w:szCs w:val="24"/>
        </w:rPr>
        <w:t xml:space="preserve"> mēnešus. Ja starpība starp patērētā ūdens daudzumu pēc komercuzskaites mēraparāta rādījumiem un kontroles mēraparāta rādījumiem ir lielāka par 20</w:t>
      </w:r>
      <w:r>
        <w:rPr>
          <w:rFonts w:ascii="Times New Roman" w:eastAsia="Times New Roman" w:hAnsi="Times New Roman"/>
          <w:sz w:val="24"/>
          <w:szCs w:val="24"/>
        </w:rPr>
        <w:t> </w:t>
      </w:r>
      <w:r w:rsidRPr="0040308C">
        <w:rPr>
          <w:rFonts w:ascii="Times New Roman" w:eastAsia="Times New Roman" w:hAnsi="Times New Roman"/>
          <w:sz w:val="24"/>
          <w:szCs w:val="24"/>
        </w:rPr>
        <w:t xml:space="preserve">%, turpmākos norēķinus, bet ne ilgāk kā 3 (trīs) mēnešus, veic pēc kontroles mēraparāta. Minētajā laika periodā Pakalpojumu sniedzējs un Pakalpojumu lietotājs vienojas par patērētā ūdens daudzuma uzskaites turpmāko kārtību un izdara grozījumus Pakalpojuma līgumā, ja tas nepieciešams. </w:t>
      </w:r>
    </w:p>
    <w:p w14:paraId="48D49453" w14:textId="77777777" w:rsidR="00416621" w:rsidRPr="0040308C" w:rsidRDefault="00416621" w:rsidP="00416621">
      <w:pPr>
        <w:overflowPunct w:val="0"/>
        <w:autoSpaceDE w:val="0"/>
        <w:autoSpaceDN w:val="0"/>
        <w:adjustRightInd w:val="0"/>
        <w:spacing w:after="0" w:line="240" w:lineRule="auto"/>
        <w:jc w:val="both"/>
        <w:textAlignment w:val="baseline"/>
        <w:rPr>
          <w:rFonts w:ascii="Times New Roman" w:hAnsi="Times New Roman"/>
          <w:sz w:val="24"/>
          <w:szCs w:val="24"/>
        </w:rPr>
      </w:pPr>
    </w:p>
    <w:p w14:paraId="1E4AFFC2" w14:textId="77777777" w:rsidR="00416621" w:rsidRPr="00C13D19" w:rsidRDefault="00416621" w:rsidP="00416621">
      <w:pPr>
        <w:numPr>
          <w:ilvl w:val="0"/>
          <w:numId w:val="1"/>
        </w:numPr>
        <w:overflowPunct w:val="0"/>
        <w:autoSpaceDE w:val="0"/>
        <w:autoSpaceDN w:val="0"/>
        <w:adjustRightInd w:val="0"/>
        <w:spacing w:after="0" w:line="240" w:lineRule="auto"/>
        <w:ind w:left="426" w:hanging="426"/>
        <w:textAlignment w:val="baseline"/>
        <w:rPr>
          <w:rFonts w:ascii="Times New Roman" w:eastAsia="Times New Roman" w:hAnsi="Times New Roman"/>
          <w:sz w:val="24"/>
          <w:szCs w:val="24"/>
        </w:rPr>
      </w:pPr>
      <w:r w:rsidRPr="00C13D19">
        <w:rPr>
          <w:rFonts w:ascii="Times New Roman" w:eastAsia="Times New Roman" w:hAnsi="Times New Roman"/>
          <w:sz w:val="24"/>
          <w:szCs w:val="24"/>
        </w:rPr>
        <w:t>Pakalpojuma līguma grozīšanas kārtība:</w:t>
      </w:r>
    </w:p>
    <w:p w14:paraId="3E427385" w14:textId="77777777" w:rsidR="00416621" w:rsidRPr="00546860" w:rsidRDefault="00416621" w:rsidP="00416621">
      <w:pPr>
        <w:numPr>
          <w:ilvl w:val="1"/>
          <w:numId w:val="1"/>
        </w:numPr>
        <w:spacing w:after="0" w:line="240" w:lineRule="auto"/>
        <w:ind w:left="993" w:right="-85" w:hanging="633"/>
        <w:jc w:val="both"/>
        <w:rPr>
          <w:rFonts w:ascii="Times New Roman" w:eastAsia="Times New Roman" w:hAnsi="Times New Roman"/>
          <w:sz w:val="24"/>
          <w:szCs w:val="24"/>
        </w:rPr>
      </w:pPr>
      <w:r w:rsidRPr="0040308C">
        <w:rPr>
          <w:rFonts w:ascii="Times New Roman" w:eastAsia="Times New Roman" w:hAnsi="Times New Roman"/>
          <w:sz w:val="24"/>
          <w:szCs w:val="24"/>
        </w:rPr>
        <w:t>Pakalpojuma līgumu var grozīt, abām pusēm par to rakstiski vienojoties.</w:t>
      </w:r>
    </w:p>
    <w:p w14:paraId="16567815" w14:textId="77777777" w:rsidR="00416621" w:rsidRPr="00E63458" w:rsidRDefault="00416621" w:rsidP="00416621">
      <w:pPr>
        <w:numPr>
          <w:ilvl w:val="1"/>
          <w:numId w:val="1"/>
        </w:numPr>
        <w:spacing w:after="0" w:line="240" w:lineRule="auto"/>
        <w:ind w:left="993" w:right="-85" w:hanging="633"/>
        <w:jc w:val="both"/>
        <w:rPr>
          <w:rFonts w:ascii="Times New Roman" w:eastAsia="Times New Roman" w:hAnsi="Times New Roman"/>
          <w:sz w:val="24"/>
          <w:szCs w:val="24"/>
        </w:rPr>
      </w:pPr>
      <w:r w:rsidRPr="0040308C">
        <w:rPr>
          <w:rFonts w:ascii="Times New Roman" w:eastAsia="Times New Roman" w:hAnsi="Times New Roman"/>
          <w:sz w:val="24"/>
          <w:szCs w:val="24"/>
        </w:rPr>
        <w:t>Normatīvo aktu izmaiņu gadījumā, kas būtiski groza Pakalpojuma līguma noteikumus, Pakalpojuma līguma noteikumi tiek piemēroti un izpildīti tiktāl, ciktāl tie nav pretrunā ar normatīvā akta regulējumu.</w:t>
      </w:r>
    </w:p>
    <w:p w14:paraId="0E496B0A" w14:textId="77777777" w:rsidR="00416621" w:rsidRPr="0040308C" w:rsidRDefault="00416621" w:rsidP="00416621">
      <w:pPr>
        <w:numPr>
          <w:ilvl w:val="1"/>
          <w:numId w:val="1"/>
        </w:numPr>
        <w:spacing w:after="0" w:line="240" w:lineRule="auto"/>
        <w:ind w:left="993" w:right="-85" w:hanging="633"/>
        <w:jc w:val="both"/>
        <w:rPr>
          <w:rFonts w:ascii="Times New Roman" w:eastAsia="Times New Roman" w:hAnsi="Times New Roman"/>
          <w:sz w:val="24"/>
          <w:szCs w:val="24"/>
        </w:rPr>
      </w:pPr>
      <w:r w:rsidRPr="0040308C">
        <w:rPr>
          <w:rFonts w:ascii="Times New Roman" w:eastAsia="Times New Roman" w:hAnsi="Times New Roman"/>
          <w:sz w:val="24"/>
          <w:szCs w:val="24"/>
        </w:rPr>
        <w:t xml:space="preserve">Ja ir veikti būvdarbi, kas izmaina Pakalpojuma līgumā iekļauto Tīklu apkalpošanas robežu aktu, Pakalpojumu sniedzējs sagatavo aktuālo Tīklu apkalpošanas robežu aktu un tā oriģināleksemplāru nosūta Pakalpojumu lietotājam. Aktuālais Tīklu </w:t>
      </w:r>
      <w:r w:rsidRPr="0040308C">
        <w:rPr>
          <w:rFonts w:ascii="Times New Roman" w:eastAsia="Times New Roman" w:hAnsi="Times New Roman"/>
          <w:sz w:val="24"/>
          <w:szCs w:val="24"/>
        </w:rPr>
        <w:lastRenderedPageBreak/>
        <w:t>apkalpošanas robežu akts stājas spēkā 1 (viena) mēneša laikā, skaitot no tā nosūtīšanas dienas Pakalpojumu lietotājam.</w:t>
      </w:r>
    </w:p>
    <w:p w14:paraId="319C14F5" w14:textId="77777777" w:rsidR="00416621" w:rsidRPr="0040308C" w:rsidRDefault="00416621" w:rsidP="00416621">
      <w:pPr>
        <w:shd w:val="clear" w:color="auto" w:fill="FFFFFF"/>
        <w:autoSpaceDE w:val="0"/>
        <w:autoSpaceDN w:val="0"/>
        <w:adjustRightInd w:val="0"/>
        <w:spacing w:after="0" w:line="240" w:lineRule="auto"/>
        <w:ind w:left="1080"/>
        <w:jc w:val="both"/>
        <w:rPr>
          <w:rFonts w:ascii="Times New Roman" w:eastAsia="Times New Roman" w:hAnsi="Times New Roman"/>
          <w:color w:val="00B0F0"/>
          <w:sz w:val="24"/>
          <w:szCs w:val="24"/>
        </w:rPr>
      </w:pPr>
    </w:p>
    <w:p w14:paraId="4BDCC8EE" w14:textId="77777777" w:rsidR="00416621" w:rsidRPr="00C13D19" w:rsidRDefault="00416621" w:rsidP="00416621">
      <w:pPr>
        <w:numPr>
          <w:ilvl w:val="0"/>
          <w:numId w:val="1"/>
        </w:numPr>
        <w:overflowPunct w:val="0"/>
        <w:autoSpaceDE w:val="0"/>
        <w:autoSpaceDN w:val="0"/>
        <w:adjustRightInd w:val="0"/>
        <w:spacing w:after="0" w:line="240" w:lineRule="auto"/>
        <w:ind w:left="426" w:hanging="426"/>
        <w:textAlignment w:val="baseline"/>
        <w:rPr>
          <w:rFonts w:ascii="Times New Roman" w:eastAsia="Times New Roman" w:hAnsi="Times New Roman"/>
          <w:sz w:val="24"/>
          <w:szCs w:val="24"/>
        </w:rPr>
      </w:pPr>
      <w:r w:rsidRPr="00C13D19">
        <w:rPr>
          <w:rFonts w:ascii="Times New Roman" w:eastAsia="Times New Roman" w:hAnsi="Times New Roman"/>
          <w:sz w:val="24"/>
          <w:szCs w:val="24"/>
        </w:rPr>
        <w:t>Pakalpojuma līguma izbeigšanas kārtība:</w:t>
      </w:r>
    </w:p>
    <w:p w14:paraId="701528B3" w14:textId="77777777" w:rsidR="00416621" w:rsidRPr="0040308C" w:rsidRDefault="00416621" w:rsidP="00416621">
      <w:pPr>
        <w:numPr>
          <w:ilvl w:val="1"/>
          <w:numId w:val="1"/>
        </w:numPr>
        <w:spacing w:after="0" w:line="240" w:lineRule="auto"/>
        <w:ind w:left="993" w:right="-85" w:hanging="567"/>
        <w:jc w:val="both"/>
        <w:rPr>
          <w:rFonts w:ascii="Times New Roman" w:eastAsia="Times New Roman" w:hAnsi="Times New Roman"/>
          <w:sz w:val="24"/>
          <w:szCs w:val="24"/>
        </w:rPr>
      </w:pPr>
      <w:r w:rsidRPr="0040308C">
        <w:rPr>
          <w:rFonts w:ascii="Times New Roman" w:eastAsia="Times New Roman" w:hAnsi="Times New Roman"/>
          <w:sz w:val="24"/>
          <w:szCs w:val="24"/>
        </w:rPr>
        <w:t>Pakalpojuma līgums ir spēkā līdz brīdim, kad:</w:t>
      </w:r>
    </w:p>
    <w:p w14:paraId="76C75DD9" w14:textId="77777777" w:rsidR="00416621" w:rsidRPr="0040308C" w:rsidRDefault="00416621" w:rsidP="00416621">
      <w:pPr>
        <w:numPr>
          <w:ilvl w:val="2"/>
          <w:numId w:val="1"/>
        </w:numPr>
        <w:spacing w:after="0" w:line="240" w:lineRule="auto"/>
        <w:ind w:left="1701" w:right="-85" w:hanging="708"/>
        <w:jc w:val="both"/>
        <w:rPr>
          <w:rFonts w:ascii="Times New Roman" w:eastAsia="Times New Roman" w:hAnsi="Times New Roman"/>
          <w:sz w:val="24"/>
          <w:szCs w:val="24"/>
        </w:rPr>
      </w:pPr>
      <w:r w:rsidRPr="0040308C">
        <w:rPr>
          <w:rFonts w:ascii="Times New Roman" w:eastAsia="Times New Roman" w:hAnsi="Times New Roman"/>
          <w:sz w:val="24"/>
          <w:szCs w:val="24"/>
        </w:rPr>
        <w:t>puses Pakalpojuma līgumu izbeidz savstarpēji vienojoties;</w:t>
      </w:r>
    </w:p>
    <w:p w14:paraId="596853BA" w14:textId="77777777" w:rsidR="00416621" w:rsidRPr="0040308C" w:rsidRDefault="00416621" w:rsidP="00416621">
      <w:pPr>
        <w:numPr>
          <w:ilvl w:val="2"/>
          <w:numId w:val="1"/>
        </w:numPr>
        <w:spacing w:after="0" w:line="240" w:lineRule="auto"/>
        <w:ind w:left="1701" w:right="-85" w:hanging="708"/>
        <w:jc w:val="both"/>
        <w:rPr>
          <w:rFonts w:ascii="Times New Roman" w:eastAsia="Times New Roman" w:hAnsi="Times New Roman"/>
          <w:sz w:val="24"/>
          <w:szCs w:val="24"/>
        </w:rPr>
      </w:pPr>
      <w:r w:rsidRPr="0040308C">
        <w:rPr>
          <w:rFonts w:ascii="Times New Roman" w:eastAsia="Times New Roman" w:hAnsi="Times New Roman"/>
          <w:sz w:val="24"/>
          <w:szCs w:val="24"/>
        </w:rPr>
        <w:t>Pakalpojuma līgums, 30 dienu iepriekš rakstiski brīdinot, tiek izbeigts pēc Pakalpojumu lietotāja pieprasījuma;</w:t>
      </w:r>
    </w:p>
    <w:p w14:paraId="1260F731" w14:textId="77777777" w:rsidR="00416621" w:rsidRPr="0040308C" w:rsidRDefault="00416621" w:rsidP="00416621">
      <w:pPr>
        <w:numPr>
          <w:ilvl w:val="2"/>
          <w:numId w:val="1"/>
        </w:numPr>
        <w:spacing w:after="0" w:line="240" w:lineRule="auto"/>
        <w:ind w:left="1701" w:right="-85" w:hanging="708"/>
        <w:jc w:val="both"/>
        <w:rPr>
          <w:rFonts w:ascii="Times New Roman" w:eastAsia="Times New Roman" w:hAnsi="Times New Roman"/>
          <w:sz w:val="24"/>
          <w:szCs w:val="24"/>
        </w:rPr>
      </w:pPr>
      <w:r w:rsidRPr="0040308C">
        <w:rPr>
          <w:rFonts w:ascii="Times New Roman" w:eastAsia="Times New Roman" w:hAnsi="Times New Roman"/>
          <w:sz w:val="24"/>
          <w:szCs w:val="24"/>
        </w:rPr>
        <w:t xml:space="preserve">Pakalpojuma līgumu </w:t>
      </w:r>
      <w:r w:rsidRPr="00613BB8">
        <w:rPr>
          <w:rFonts w:ascii="Times New Roman" w:eastAsia="Times New Roman" w:hAnsi="Times New Roman"/>
          <w:sz w:val="24"/>
          <w:szCs w:val="24"/>
        </w:rPr>
        <w:t>noteikumu 53.2.</w:t>
      </w:r>
      <w:r w:rsidRPr="006A0307">
        <w:rPr>
          <w:rFonts w:ascii="Times New Roman" w:eastAsia="Times New Roman" w:hAnsi="Times New Roman"/>
          <w:sz w:val="24"/>
          <w:szCs w:val="24"/>
        </w:rPr>
        <w:t>punktā</w:t>
      </w:r>
      <w:r w:rsidRPr="0040308C">
        <w:rPr>
          <w:rFonts w:ascii="Times New Roman" w:eastAsia="Times New Roman" w:hAnsi="Times New Roman"/>
          <w:sz w:val="24"/>
          <w:szCs w:val="24"/>
        </w:rPr>
        <w:t xml:space="preserve"> paredzētajā kārtībā izbeidz Pakalpojumu sniedzējs;</w:t>
      </w:r>
    </w:p>
    <w:p w14:paraId="2CF7C681" w14:textId="77777777" w:rsidR="00416621" w:rsidRDefault="00416621" w:rsidP="00416621">
      <w:pPr>
        <w:numPr>
          <w:ilvl w:val="2"/>
          <w:numId w:val="1"/>
        </w:numPr>
        <w:spacing w:after="0" w:line="240" w:lineRule="auto"/>
        <w:ind w:left="1701" w:right="-85" w:hanging="708"/>
        <w:jc w:val="both"/>
        <w:rPr>
          <w:rFonts w:ascii="Times New Roman" w:eastAsia="Times New Roman" w:hAnsi="Times New Roman"/>
          <w:sz w:val="24"/>
          <w:szCs w:val="24"/>
        </w:rPr>
      </w:pPr>
      <w:r w:rsidRPr="0040308C">
        <w:rPr>
          <w:rFonts w:ascii="Times New Roman" w:eastAsia="Times New Roman" w:hAnsi="Times New Roman"/>
          <w:sz w:val="24"/>
          <w:szCs w:val="24"/>
        </w:rPr>
        <w:t>beidzas Pakalpojuma līguma termiņš;</w:t>
      </w:r>
    </w:p>
    <w:p w14:paraId="38870314" w14:textId="77777777" w:rsidR="00416621" w:rsidRPr="00E63458" w:rsidRDefault="00416621" w:rsidP="00416621">
      <w:pPr>
        <w:numPr>
          <w:ilvl w:val="2"/>
          <w:numId w:val="1"/>
        </w:numPr>
        <w:spacing w:after="0" w:line="240" w:lineRule="auto"/>
        <w:ind w:left="1701" w:right="-85" w:hanging="708"/>
        <w:jc w:val="both"/>
        <w:rPr>
          <w:rFonts w:ascii="Times New Roman" w:eastAsia="Times New Roman" w:hAnsi="Times New Roman"/>
          <w:sz w:val="24"/>
          <w:szCs w:val="24"/>
        </w:rPr>
      </w:pPr>
      <w:r w:rsidRPr="00656FA3">
        <w:rPr>
          <w:rFonts w:ascii="Times New Roman" w:eastAsia="Times New Roman" w:hAnsi="Times New Roman"/>
          <w:sz w:val="24"/>
          <w:szCs w:val="24"/>
        </w:rPr>
        <w:t>ir atsavināts nekustamais īpašums un jaunais īpašnieks viena mēneša laikā no nekustamā īpašuma atsavināšanas brīža nav nodrošinājis jauna Pakalpojuma līguma noslēgšanu.</w:t>
      </w:r>
    </w:p>
    <w:p w14:paraId="2E8DE34B" w14:textId="77777777" w:rsidR="00416621" w:rsidRPr="0040308C" w:rsidRDefault="00416621" w:rsidP="00416621">
      <w:pPr>
        <w:numPr>
          <w:ilvl w:val="1"/>
          <w:numId w:val="1"/>
        </w:numPr>
        <w:spacing w:after="0" w:line="240" w:lineRule="auto"/>
        <w:ind w:left="993" w:right="-85" w:hanging="567"/>
        <w:jc w:val="both"/>
        <w:rPr>
          <w:rFonts w:ascii="Times New Roman" w:eastAsia="Times New Roman" w:hAnsi="Times New Roman"/>
          <w:sz w:val="24"/>
          <w:szCs w:val="24"/>
        </w:rPr>
      </w:pPr>
      <w:r w:rsidRPr="0040308C">
        <w:rPr>
          <w:rFonts w:ascii="Times New Roman" w:eastAsia="Times New Roman" w:hAnsi="Times New Roman"/>
          <w:sz w:val="24"/>
          <w:szCs w:val="24"/>
        </w:rPr>
        <w:t>Pakalpojumu sniedzējs, 30 dienas ieprie</w:t>
      </w:r>
      <w:r>
        <w:rPr>
          <w:rFonts w:ascii="Times New Roman" w:eastAsia="Times New Roman" w:hAnsi="Times New Roman"/>
          <w:sz w:val="24"/>
          <w:szCs w:val="24"/>
        </w:rPr>
        <w:t>kš brīdinot Pakalpojumu</w:t>
      </w:r>
      <w:r w:rsidRPr="0040308C">
        <w:rPr>
          <w:rFonts w:ascii="Times New Roman" w:eastAsia="Times New Roman" w:hAnsi="Times New Roman"/>
          <w:sz w:val="24"/>
          <w:szCs w:val="24"/>
        </w:rPr>
        <w:t xml:space="preserve"> lietotāju, vienpusēji var izbeigt Pakalpojuma līgumu, ja:</w:t>
      </w:r>
    </w:p>
    <w:p w14:paraId="14558399" w14:textId="77777777" w:rsidR="00416621" w:rsidRPr="0040308C" w:rsidRDefault="00416621" w:rsidP="00416621">
      <w:pPr>
        <w:numPr>
          <w:ilvl w:val="2"/>
          <w:numId w:val="1"/>
        </w:numPr>
        <w:spacing w:after="0" w:line="240" w:lineRule="auto"/>
        <w:ind w:left="1701" w:right="-85" w:hanging="708"/>
        <w:jc w:val="both"/>
        <w:rPr>
          <w:rFonts w:ascii="Times New Roman" w:eastAsia="Times New Roman" w:hAnsi="Times New Roman"/>
          <w:sz w:val="24"/>
          <w:szCs w:val="24"/>
        </w:rPr>
      </w:pPr>
      <w:r w:rsidRPr="0040308C">
        <w:rPr>
          <w:rFonts w:ascii="Times New Roman" w:eastAsia="Times New Roman" w:hAnsi="Times New Roman"/>
          <w:sz w:val="24"/>
          <w:szCs w:val="24"/>
        </w:rPr>
        <w:t>mainoties nekustamā īpašuma īpašniekam vai valdītājam, jaunais īpašnieks vai valdītājs iesniegumu Pakalpojuma līguma noslēgšanai ir iesniedzis, bet Pakalpojumu lietotājs paziņojumu par Pakalpojuma līguma izbeigšanu nav iesniedzis;</w:t>
      </w:r>
    </w:p>
    <w:p w14:paraId="2FA645C5" w14:textId="77777777" w:rsidR="00416621" w:rsidRPr="0040308C" w:rsidRDefault="00416621" w:rsidP="00416621">
      <w:pPr>
        <w:numPr>
          <w:ilvl w:val="2"/>
          <w:numId w:val="1"/>
        </w:numPr>
        <w:spacing w:after="0" w:line="240" w:lineRule="auto"/>
        <w:ind w:left="1701" w:right="-85" w:hanging="708"/>
        <w:jc w:val="both"/>
        <w:rPr>
          <w:rFonts w:ascii="Times New Roman" w:eastAsia="Times New Roman" w:hAnsi="Times New Roman"/>
          <w:sz w:val="24"/>
          <w:szCs w:val="24"/>
        </w:rPr>
      </w:pPr>
      <w:r w:rsidRPr="0040308C">
        <w:rPr>
          <w:rFonts w:ascii="Times New Roman" w:eastAsia="Times New Roman" w:hAnsi="Times New Roman"/>
          <w:sz w:val="24"/>
          <w:szCs w:val="24"/>
        </w:rPr>
        <w:t>Pakalpojumu lietotājam izbeidzas valdījuma tiesības (piemēram, no pārvaldīšanas saistībām izrietošus Pakalpojuma līgumus izbeidz dzīvokļu īpašnieku kopības noteiktajā datumā);</w:t>
      </w:r>
    </w:p>
    <w:p w14:paraId="18CF7175" w14:textId="77777777" w:rsidR="00416621" w:rsidRPr="0040308C" w:rsidRDefault="00416621" w:rsidP="00416621">
      <w:pPr>
        <w:numPr>
          <w:ilvl w:val="2"/>
          <w:numId w:val="1"/>
        </w:numPr>
        <w:spacing w:after="0" w:line="240" w:lineRule="auto"/>
        <w:ind w:left="1701" w:right="-85" w:hanging="708"/>
        <w:jc w:val="both"/>
        <w:rPr>
          <w:rFonts w:ascii="Times New Roman" w:eastAsia="Times New Roman" w:hAnsi="Times New Roman"/>
          <w:sz w:val="24"/>
          <w:szCs w:val="24"/>
        </w:rPr>
      </w:pPr>
      <w:r w:rsidRPr="0040308C">
        <w:rPr>
          <w:rFonts w:ascii="Times New Roman" w:eastAsia="Times New Roman" w:hAnsi="Times New Roman"/>
          <w:sz w:val="24"/>
          <w:szCs w:val="24"/>
        </w:rPr>
        <w:t>pilnvarotās personas maiņas gadījumā;</w:t>
      </w:r>
    </w:p>
    <w:p w14:paraId="694055A4" w14:textId="77777777" w:rsidR="00416621" w:rsidRPr="006A0307" w:rsidRDefault="00416621" w:rsidP="00416621">
      <w:pPr>
        <w:numPr>
          <w:ilvl w:val="2"/>
          <w:numId w:val="1"/>
        </w:numPr>
        <w:spacing w:after="0" w:line="240" w:lineRule="auto"/>
        <w:ind w:left="1701" w:right="-85" w:hanging="708"/>
        <w:jc w:val="both"/>
        <w:rPr>
          <w:rFonts w:ascii="Times New Roman" w:eastAsia="Times New Roman" w:hAnsi="Times New Roman"/>
          <w:sz w:val="24"/>
          <w:szCs w:val="24"/>
        </w:rPr>
      </w:pPr>
      <w:r w:rsidRPr="0040308C">
        <w:rPr>
          <w:rFonts w:ascii="Times New Roman" w:eastAsia="Times New Roman" w:hAnsi="Times New Roman"/>
          <w:sz w:val="24"/>
          <w:szCs w:val="24"/>
        </w:rPr>
        <w:t xml:space="preserve">Pakalpojumu lietotājs ir mainījis Pakalpojuma līgumā noteikto ūdensapgādes </w:t>
      </w:r>
      <w:r w:rsidRPr="006A0307">
        <w:rPr>
          <w:rFonts w:ascii="Times New Roman" w:eastAsia="Times New Roman" w:hAnsi="Times New Roman"/>
          <w:sz w:val="24"/>
          <w:szCs w:val="24"/>
        </w:rPr>
        <w:t>izmantošanas mērķi;</w:t>
      </w:r>
    </w:p>
    <w:p w14:paraId="642260FF" w14:textId="77777777" w:rsidR="00416621" w:rsidRPr="00E63458" w:rsidRDefault="00416621" w:rsidP="00416621">
      <w:pPr>
        <w:numPr>
          <w:ilvl w:val="2"/>
          <w:numId w:val="1"/>
        </w:numPr>
        <w:spacing w:after="0" w:line="240" w:lineRule="auto"/>
        <w:ind w:left="1701" w:right="-85" w:hanging="708"/>
        <w:jc w:val="both"/>
        <w:rPr>
          <w:rFonts w:ascii="Times New Roman" w:eastAsia="Times New Roman" w:hAnsi="Times New Roman"/>
          <w:sz w:val="24"/>
          <w:szCs w:val="24"/>
        </w:rPr>
      </w:pPr>
      <w:r>
        <w:rPr>
          <w:rFonts w:ascii="Times New Roman" w:eastAsia="Times New Roman" w:hAnsi="Times New Roman"/>
          <w:sz w:val="24"/>
          <w:szCs w:val="24"/>
        </w:rPr>
        <w:t xml:space="preserve">ja </w:t>
      </w:r>
      <w:r w:rsidRPr="006A0307">
        <w:rPr>
          <w:rFonts w:ascii="Times New Roman" w:eastAsia="Times New Roman" w:hAnsi="Times New Roman"/>
          <w:sz w:val="24"/>
          <w:szCs w:val="24"/>
        </w:rPr>
        <w:t>Pakalpojumu lietotājs vairāk kā 6 (sešus) mēnešus Pakalpojumu sniedzējam nav iesniedzis informāciju par lietoto pakalpojumu apjomu, nav informējis par ūdenssaimniecības pakalpojumu nelietošanu un nav atbildējis uz Pakalpojumu sniedzēja rakstisko brīdinājumu par Pakalpojuma līguma laušanu.</w:t>
      </w:r>
    </w:p>
    <w:p w14:paraId="15F01079" w14:textId="77777777" w:rsidR="00416621" w:rsidRPr="00E63458" w:rsidRDefault="00416621" w:rsidP="00416621">
      <w:pPr>
        <w:numPr>
          <w:ilvl w:val="1"/>
          <w:numId w:val="1"/>
        </w:numPr>
        <w:spacing w:after="0" w:line="240" w:lineRule="auto"/>
        <w:ind w:left="1134" w:right="-85" w:hanging="567"/>
        <w:jc w:val="both"/>
        <w:rPr>
          <w:rFonts w:ascii="Times New Roman" w:eastAsia="Times New Roman" w:hAnsi="Times New Roman"/>
          <w:sz w:val="24"/>
          <w:szCs w:val="24"/>
        </w:rPr>
      </w:pPr>
      <w:r w:rsidRPr="0040308C">
        <w:rPr>
          <w:rFonts w:ascii="Times New Roman" w:eastAsia="Times New Roman" w:hAnsi="Times New Roman"/>
          <w:sz w:val="24"/>
          <w:szCs w:val="24"/>
        </w:rPr>
        <w:t>Izbeidzot Pakalpojuma līgumu, Pakalpojumu sniedzējs nekustamajam īpašumam pārtrauc sniegt ūdensapgādes un/vai kanalizācijas pakalpojumus.</w:t>
      </w:r>
    </w:p>
    <w:p w14:paraId="35B4B2C5" w14:textId="77777777" w:rsidR="00416621" w:rsidRPr="0040308C" w:rsidRDefault="00416621" w:rsidP="00416621">
      <w:pPr>
        <w:numPr>
          <w:ilvl w:val="1"/>
          <w:numId w:val="1"/>
        </w:numPr>
        <w:spacing w:after="0" w:line="240" w:lineRule="auto"/>
        <w:ind w:left="1134" w:right="-85" w:hanging="567"/>
        <w:jc w:val="both"/>
        <w:rPr>
          <w:rFonts w:ascii="Times New Roman" w:eastAsia="Times New Roman" w:hAnsi="Times New Roman"/>
          <w:sz w:val="24"/>
          <w:szCs w:val="24"/>
        </w:rPr>
      </w:pPr>
      <w:r w:rsidRPr="0040308C">
        <w:rPr>
          <w:rFonts w:ascii="Times New Roman" w:eastAsia="Times New Roman" w:hAnsi="Times New Roman"/>
          <w:sz w:val="24"/>
          <w:szCs w:val="24"/>
        </w:rPr>
        <w:t>Ja Pakalpojuma līgums tiek izbeigts, Pakalpojuma lietotāja pienākums ir veikt galīgo norēķinu Pakalpojuma sniedzēja noteiktajā termiņā par saņemtajiem ūdenssaimniecības pakalpojumiem.</w:t>
      </w:r>
    </w:p>
    <w:p w14:paraId="5D7FF2EF" w14:textId="77777777" w:rsidR="00416621" w:rsidRPr="0040308C" w:rsidRDefault="00416621" w:rsidP="00416621">
      <w:pPr>
        <w:spacing w:after="0" w:line="240" w:lineRule="auto"/>
        <w:jc w:val="both"/>
        <w:rPr>
          <w:rFonts w:ascii="Times New Roman" w:hAnsi="Times New Roman"/>
          <w:sz w:val="24"/>
          <w:szCs w:val="24"/>
        </w:rPr>
      </w:pPr>
    </w:p>
    <w:p w14:paraId="1097A6E0" w14:textId="77777777" w:rsidR="00416621" w:rsidRPr="006A0307" w:rsidRDefault="00416621" w:rsidP="00416621">
      <w:pPr>
        <w:tabs>
          <w:tab w:val="left" w:pos="567"/>
        </w:tabs>
        <w:spacing w:after="0" w:line="240" w:lineRule="auto"/>
        <w:jc w:val="center"/>
        <w:rPr>
          <w:rFonts w:ascii="Times New Roman" w:hAnsi="Times New Roman"/>
          <w:b/>
          <w:sz w:val="24"/>
          <w:szCs w:val="24"/>
        </w:rPr>
      </w:pPr>
      <w:r w:rsidRPr="006A0307">
        <w:rPr>
          <w:rFonts w:ascii="Times New Roman" w:hAnsi="Times New Roman"/>
          <w:b/>
          <w:sz w:val="24"/>
          <w:szCs w:val="24"/>
        </w:rPr>
        <w:t xml:space="preserve">VII. </w:t>
      </w:r>
      <w:r w:rsidRPr="006A0307">
        <w:rPr>
          <w:rFonts w:ascii="Times New Roman" w:hAnsi="Times New Roman"/>
          <w:b/>
          <w:bCs/>
        </w:rPr>
        <w:t>Noteikumu izpildes kontrole un atbildība par noteikumu neievērošanu</w:t>
      </w:r>
      <w:r w:rsidRPr="006A0307">
        <w:rPr>
          <w:rFonts w:ascii="Times New Roman" w:hAnsi="Times New Roman"/>
          <w:b/>
          <w:sz w:val="24"/>
          <w:szCs w:val="24"/>
        </w:rPr>
        <w:t xml:space="preserve"> </w:t>
      </w:r>
    </w:p>
    <w:p w14:paraId="24E99001" w14:textId="77777777" w:rsidR="00416621" w:rsidRPr="0040308C" w:rsidRDefault="00416621" w:rsidP="00416621">
      <w:pPr>
        <w:tabs>
          <w:tab w:val="left" w:pos="567"/>
        </w:tabs>
        <w:spacing w:after="0" w:line="240" w:lineRule="auto"/>
        <w:jc w:val="center"/>
        <w:rPr>
          <w:rFonts w:ascii="Times New Roman" w:hAnsi="Times New Roman"/>
          <w:b/>
          <w:sz w:val="24"/>
          <w:szCs w:val="24"/>
        </w:rPr>
      </w:pPr>
    </w:p>
    <w:p w14:paraId="2F464BC8" w14:textId="77777777" w:rsidR="00416621" w:rsidRPr="006A0307"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657DF3">
        <w:rPr>
          <w:rFonts w:ascii="Times New Roman" w:hAnsi="Times New Roman"/>
          <w:sz w:val="24"/>
          <w:szCs w:val="24"/>
        </w:rPr>
        <w:t xml:space="preserve">Par </w:t>
      </w:r>
      <w:r w:rsidRPr="006A0307">
        <w:rPr>
          <w:rFonts w:ascii="Times New Roman" w:hAnsi="Times New Roman"/>
          <w:sz w:val="24"/>
          <w:szCs w:val="24"/>
        </w:rPr>
        <w:t>noteikumu 24., 31.1.4., 31.4., 32.2</w:t>
      </w:r>
      <w:r w:rsidRPr="0098624B">
        <w:rPr>
          <w:rFonts w:ascii="Times New Roman" w:hAnsi="Times New Roman"/>
          <w:sz w:val="24"/>
          <w:szCs w:val="24"/>
        </w:rPr>
        <w:t>., 43. punktā</w:t>
      </w:r>
      <w:r w:rsidRPr="00657DF3">
        <w:rPr>
          <w:rFonts w:ascii="Times New Roman" w:hAnsi="Times New Roman"/>
          <w:sz w:val="24"/>
          <w:szCs w:val="24"/>
        </w:rPr>
        <w:t xml:space="preserve"> minēto prasību pārkāpumiem </w:t>
      </w:r>
      <w:r w:rsidRPr="006A0307">
        <w:rPr>
          <w:rFonts w:ascii="Times New Roman" w:hAnsi="Times New Roman"/>
          <w:sz w:val="24"/>
          <w:szCs w:val="24"/>
        </w:rPr>
        <w:t>personas var tikt sauktas pie administratīvās atbildības, piemērojot brīdinājumu vai naudas sodu fiziskām personām līdz 70 (septiņdesmit) naudas soda vienībām, juridiskām personām līdz 280 (divi simti astoņdesmit) naudas soda vienībām.</w:t>
      </w:r>
    </w:p>
    <w:p w14:paraId="36D61432" w14:textId="77777777" w:rsidR="00416621" w:rsidRPr="006A0307" w:rsidRDefault="00416621" w:rsidP="00416621">
      <w:pPr>
        <w:spacing w:after="0" w:line="240" w:lineRule="auto"/>
        <w:ind w:left="426" w:right="-85"/>
        <w:jc w:val="both"/>
        <w:rPr>
          <w:rFonts w:ascii="Times New Roman" w:eastAsia="Times New Roman" w:hAnsi="Times New Roman"/>
          <w:sz w:val="24"/>
          <w:szCs w:val="24"/>
        </w:rPr>
      </w:pPr>
    </w:p>
    <w:p w14:paraId="4DD18227" w14:textId="77777777" w:rsidR="00416621" w:rsidRPr="006A0307"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6A0307">
        <w:rPr>
          <w:rFonts w:ascii="Times New Roman" w:hAnsi="Times New Roman"/>
          <w:sz w:val="24"/>
          <w:szCs w:val="24"/>
        </w:rPr>
        <w:t>Noteikumu izpildi savas kompetences robežās ir tiesīgs kontrolēt Pakalpojuma sniedzējs un Alūksnes novada pašvaldība policijas vai Būvvaldes amatpersonas.</w:t>
      </w:r>
    </w:p>
    <w:p w14:paraId="797AF0A6" w14:textId="77777777" w:rsidR="00416621" w:rsidRPr="006A0307" w:rsidRDefault="00416621" w:rsidP="00416621">
      <w:pPr>
        <w:pStyle w:val="Sarakstarindkopa"/>
        <w:rPr>
          <w:szCs w:val="24"/>
          <w:lang w:val="lv-LV"/>
        </w:rPr>
      </w:pPr>
    </w:p>
    <w:p w14:paraId="7C6F1260" w14:textId="77777777" w:rsidR="00416621" w:rsidRPr="006A0307"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6A0307">
        <w:rPr>
          <w:rFonts w:ascii="Times New Roman" w:hAnsi="Times New Roman"/>
          <w:sz w:val="24"/>
          <w:szCs w:val="24"/>
        </w:rPr>
        <w:t>Administratīvā pārkāpuma procesu līdz administratīvās pārkāpuma lietas izskatīšanai veic Alūksnes novada pašvaldības policijas vai Būvvaldes amatpersonas.</w:t>
      </w:r>
    </w:p>
    <w:p w14:paraId="4C20F9AA" w14:textId="77777777" w:rsidR="00416621" w:rsidRPr="006A0307" w:rsidRDefault="00416621" w:rsidP="00416621">
      <w:pPr>
        <w:pStyle w:val="Sarakstarindkopa"/>
        <w:rPr>
          <w:szCs w:val="24"/>
          <w:lang w:val="lv-LV"/>
        </w:rPr>
      </w:pPr>
    </w:p>
    <w:p w14:paraId="2816D44A" w14:textId="77777777" w:rsidR="00416621" w:rsidRPr="006A0307"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6A0307">
        <w:rPr>
          <w:rFonts w:ascii="Times New Roman" w:hAnsi="Times New Roman"/>
          <w:sz w:val="24"/>
          <w:szCs w:val="24"/>
        </w:rPr>
        <w:t>Administratīvā pārkāpuma lietas izskata Alūksnes novada pašvaldības Administratīvā komisija.</w:t>
      </w:r>
    </w:p>
    <w:p w14:paraId="0EDAD315" w14:textId="77777777" w:rsidR="00416621" w:rsidRPr="006A0307" w:rsidRDefault="00416621" w:rsidP="00416621">
      <w:pPr>
        <w:pStyle w:val="Sarakstarindkopa"/>
        <w:rPr>
          <w:iCs/>
          <w:szCs w:val="24"/>
          <w:lang w:val="lv-LV"/>
        </w:rPr>
      </w:pPr>
    </w:p>
    <w:p w14:paraId="7BE088F1" w14:textId="77777777" w:rsidR="00416621" w:rsidRPr="006A0307" w:rsidRDefault="00416621" w:rsidP="00416621">
      <w:pPr>
        <w:numPr>
          <w:ilvl w:val="0"/>
          <w:numId w:val="1"/>
        </w:numPr>
        <w:spacing w:after="0" w:line="240" w:lineRule="auto"/>
        <w:ind w:left="426" w:right="-85" w:hanging="426"/>
        <w:jc w:val="both"/>
        <w:rPr>
          <w:rFonts w:ascii="Times New Roman" w:eastAsia="Times New Roman" w:hAnsi="Times New Roman"/>
          <w:iCs/>
          <w:sz w:val="24"/>
          <w:szCs w:val="24"/>
        </w:rPr>
      </w:pPr>
      <w:r w:rsidRPr="006A0307">
        <w:rPr>
          <w:rFonts w:ascii="Times New Roman" w:hAnsi="Times New Roman"/>
          <w:iCs/>
          <w:sz w:val="24"/>
          <w:szCs w:val="24"/>
          <w:shd w:val="clear" w:color="auto" w:fill="FFFFFF"/>
        </w:rPr>
        <w:lastRenderedPageBreak/>
        <w:t>Administratīvo aktu, kas uzliek adresātam pienākumu izpildīt noteiktu darbību vai aizliedz izpildīt noteiktu darbību, savas kompetences ietvaros izdod un administratīvā akta nepildīšanas gadījumā piespiedu naudu uzliek Alūksnes novada pašvaldības policija vai Būvvalde.</w:t>
      </w:r>
      <w:r w:rsidRPr="006A0307">
        <w:rPr>
          <w:rFonts w:ascii="Times New Roman" w:hAnsi="Times New Roman"/>
          <w:i/>
          <w:iCs/>
          <w:sz w:val="24"/>
          <w:szCs w:val="24"/>
        </w:rPr>
        <w:t xml:space="preserve"> </w:t>
      </w:r>
    </w:p>
    <w:p w14:paraId="6FF28E38" w14:textId="77777777" w:rsidR="00416621" w:rsidRPr="0040308C" w:rsidRDefault="00416621" w:rsidP="00416621">
      <w:pPr>
        <w:tabs>
          <w:tab w:val="left" w:pos="567"/>
        </w:tabs>
        <w:spacing w:after="0" w:line="240" w:lineRule="auto"/>
        <w:rPr>
          <w:rFonts w:ascii="Times New Roman" w:hAnsi="Times New Roman"/>
          <w:b/>
          <w:sz w:val="24"/>
          <w:szCs w:val="24"/>
        </w:rPr>
      </w:pPr>
    </w:p>
    <w:p w14:paraId="4746E02C" w14:textId="77777777" w:rsidR="00416621" w:rsidRPr="0040308C" w:rsidRDefault="00416621" w:rsidP="00416621">
      <w:pPr>
        <w:tabs>
          <w:tab w:val="left" w:pos="567"/>
        </w:tabs>
        <w:spacing w:after="0" w:line="240" w:lineRule="auto"/>
        <w:jc w:val="center"/>
        <w:rPr>
          <w:rFonts w:ascii="Times New Roman" w:hAnsi="Times New Roman"/>
          <w:b/>
          <w:sz w:val="24"/>
          <w:szCs w:val="24"/>
        </w:rPr>
      </w:pPr>
      <w:r w:rsidRPr="0040308C">
        <w:rPr>
          <w:rFonts w:ascii="Times New Roman" w:hAnsi="Times New Roman"/>
          <w:b/>
          <w:sz w:val="24"/>
          <w:szCs w:val="24"/>
        </w:rPr>
        <w:t>VI. Noslēguma jautājumi</w:t>
      </w:r>
    </w:p>
    <w:p w14:paraId="0512CC22" w14:textId="77777777" w:rsidR="00416621" w:rsidRPr="0040308C" w:rsidRDefault="00416621" w:rsidP="00416621">
      <w:pPr>
        <w:tabs>
          <w:tab w:val="num" w:pos="1080"/>
        </w:tabs>
        <w:overflowPunct w:val="0"/>
        <w:autoSpaceDE w:val="0"/>
        <w:autoSpaceDN w:val="0"/>
        <w:adjustRightInd w:val="0"/>
        <w:spacing w:after="0" w:line="240" w:lineRule="auto"/>
        <w:ind w:left="1080" w:hanging="720"/>
        <w:jc w:val="center"/>
        <w:textAlignment w:val="baseline"/>
        <w:rPr>
          <w:rFonts w:ascii="Times New Roman" w:hAnsi="Times New Roman"/>
          <w:b/>
          <w:sz w:val="24"/>
          <w:szCs w:val="24"/>
        </w:rPr>
      </w:pPr>
    </w:p>
    <w:p w14:paraId="3D2DE727" w14:textId="77777777" w:rsidR="00416621" w:rsidRPr="006A0307" w:rsidRDefault="00416621" w:rsidP="00416621">
      <w:pPr>
        <w:numPr>
          <w:ilvl w:val="0"/>
          <w:numId w:val="1"/>
        </w:numPr>
        <w:spacing w:after="0" w:line="240" w:lineRule="auto"/>
        <w:ind w:right="-85"/>
        <w:jc w:val="both"/>
        <w:rPr>
          <w:rFonts w:ascii="Times New Roman" w:eastAsia="Times New Roman" w:hAnsi="Times New Roman"/>
          <w:sz w:val="24"/>
          <w:szCs w:val="24"/>
        </w:rPr>
      </w:pPr>
      <w:r w:rsidRPr="006A0307">
        <w:rPr>
          <w:rFonts w:ascii="Times New Roman" w:eastAsia="Times New Roman" w:hAnsi="Times New Roman"/>
          <w:sz w:val="24"/>
          <w:szCs w:val="24"/>
        </w:rPr>
        <w:t xml:space="preserve">Noteikumi stājas spēkā nākamajā dienā pēc to publicēšanas </w:t>
      </w:r>
      <w:r>
        <w:rPr>
          <w:rFonts w:ascii="Times New Roman" w:eastAsia="Times New Roman" w:hAnsi="Times New Roman"/>
          <w:sz w:val="24"/>
          <w:szCs w:val="24"/>
        </w:rPr>
        <w:t>oficiālajā izdevumā “</w:t>
      </w:r>
      <w:r w:rsidRPr="006A0307">
        <w:rPr>
          <w:rFonts w:ascii="Times New Roman" w:eastAsia="Times New Roman" w:hAnsi="Times New Roman"/>
          <w:sz w:val="24"/>
          <w:szCs w:val="24"/>
        </w:rPr>
        <w:t>Latvijas Vēstnes</w:t>
      </w:r>
      <w:r>
        <w:rPr>
          <w:rFonts w:ascii="Times New Roman" w:eastAsia="Times New Roman" w:hAnsi="Times New Roman"/>
          <w:sz w:val="24"/>
          <w:szCs w:val="24"/>
        </w:rPr>
        <w:t>is”</w:t>
      </w:r>
      <w:r w:rsidRPr="006A0307">
        <w:rPr>
          <w:rFonts w:ascii="Times New Roman" w:eastAsia="Times New Roman" w:hAnsi="Times New Roman"/>
          <w:sz w:val="24"/>
          <w:szCs w:val="24"/>
        </w:rPr>
        <w:t>.</w:t>
      </w:r>
    </w:p>
    <w:p w14:paraId="2509A2DA" w14:textId="77777777" w:rsidR="00416621" w:rsidRPr="006A0307" w:rsidRDefault="00416621" w:rsidP="00416621">
      <w:pPr>
        <w:spacing w:after="0" w:line="240" w:lineRule="auto"/>
        <w:ind w:left="426" w:right="-85"/>
        <w:jc w:val="both"/>
        <w:rPr>
          <w:rFonts w:ascii="Times New Roman" w:eastAsia="Times New Roman" w:hAnsi="Times New Roman"/>
          <w:sz w:val="24"/>
          <w:szCs w:val="24"/>
        </w:rPr>
      </w:pPr>
    </w:p>
    <w:p w14:paraId="7DB95D4F" w14:textId="77777777" w:rsidR="00416621" w:rsidRPr="006A0307" w:rsidRDefault="00416621" w:rsidP="00416621">
      <w:pPr>
        <w:numPr>
          <w:ilvl w:val="0"/>
          <w:numId w:val="1"/>
        </w:numPr>
        <w:spacing w:after="0" w:line="240" w:lineRule="auto"/>
        <w:ind w:left="426" w:right="-85" w:hanging="426"/>
        <w:jc w:val="both"/>
        <w:rPr>
          <w:rFonts w:ascii="Times New Roman" w:eastAsia="Times New Roman" w:hAnsi="Times New Roman"/>
          <w:sz w:val="24"/>
          <w:szCs w:val="24"/>
        </w:rPr>
      </w:pPr>
      <w:r w:rsidRPr="006A0307">
        <w:rPr>
          <w:rFonts w:ascii="Times New Roman" w:eastAsia="Times New Roman" w:hAnsi="Times New Roman"/>
          <w:sz w:val="24"/>
          <w:szCs w:val="24"/>
        </w:rPr>
        <w:t>Ar saistošo noteikumu spēkā stāšanās dienu spēku zaudē Alūksnes novada pa</w:t>
      </w:r>
      <w:r>
        <w:rPr>
          <w:rFonts w:ascii="Times New Roman" w:eastAsia="Times New Roman" w:hAnsi="Times New Roman"/>
          <w:sz w:val="24"/>
          <w:szCs w:val="24"/>
        </w:rPr>
        <w:t>švaldības domes</w:t>
      </w:r>
      <w:r w:rsidRPr="006A0307">
        <w:rPr>
          <w:rFonts w:ascii="Times New Roman" w:eastAsia="Times New Roman" w:hAnsi="Times New Roman"/>
          <w:sz w:val="24"/>
          <w:szCs w:val="24"/>
        </w:rPr>
        <w:t xml:space="preserve"> 2017.</w:t>
      </w:r>
      <w:r>
        <w:rPr>
          <w:rFonts w:ascii="Times New Roman" w:eastAsia="Times New Roman" w:hAnsi="Times New Roman"/>
          <w:sz w:val="24"/>
          <w:szCs w:val="24"/>
        </w:rPr>
        <w:t> </w:t>
      </w:r>
      <w:r w:rsidRPr="006A0307">
        <w:rPr>
          <w:rFonts w:ascii="Times New Roman" w:eastAsia="Times New Roman" w:hAnsi="Times New Roman"/>
          <w:sz w:val="24"/>
          <w:szCs w:val="24"/>
        </w:rPr>
        <w:t>gada 25.</w:t>
      </w:r>
      <w:r>
        <w:rPr>
          <w:rFonts w:ascii="Times New Roman" w:eastAsia="Times New Roman" w:hAnsi="Times New Roman"/>
          <w:sz w:val="24"/>
          <w:szCs w:val="24"/>
        </w:rPr>
        <w:t> </w:t>
      </w:r>
      <w:r w:rsidRPr="006A0307">
        <w:rPr>
          <w:rFonts w:ascii="Times New Roman" w:eastAsia="Times New Roman" w:hAnsi="Times New Roman"/>
          <w:sz w:val="24"/>
          <w:szCs w:val="24"/>
        </w:rPr>
        <w:t>maija saistošie noteikumi Nr.9/2017 “Sabiedrisko ūdenssaimniecības pakalpojumu sniegšanas un lietošanas kārtība Alūksnes novada teritorijā”.</w:t>
      </w:r>
    </w:p>
    <w:p w14:paraId="4B3D90EA" w14:textId="77777777" w:rsidR="00416621" w:rsidRDefault="00416621" w:rsidP="00416621">
      <w:pPr>
        <w:spacing w:after="0" w:line="240" w:lineRule="auto"/>
        <w:ind w:right="-85"/>
        <w:jc w:val="both"/>
        <w:rPr>
          <w:rFonts w:ascii="Times New Roman" w:eastAsia="Times New Roman" w:hAnsi="Times New Roman"/>
          <w:sz w:val="24"/>
          <w:szCs w:val="24"/>
        </w:rPr>
      </w:pPr>
    </w:p>
    <w:p w14:paraId="13ED4C88" w14:textId="6BB64D41" w:rsidR="00416621" w:rsidRPr="006A0307" w:rsidRDefault="00416621" w:rsidP="00416621">
      <w:pPr>
        <w:spacing w:after="0" w:line="240" w:lineRule="auto"/>
        <w:ind w:right="-85"/>
        <w:jc w:val="both"/>
        <w:rPr>
          <w:rFonts w:ascii="Times New Roman" w:eastAsia="Times New Roman" w:hAnsi="Times New Roman"/>
          <w:strike/>
          <w:sz w:val="24"/>
          <w:szCs w:val="24"/>
        </w:rPr>
      </w:pPr>
      <w:r w:rsidRPr="006A0307">
        <w:rPr>
          <w:rFonts w:ascii="Times New Roman" w:eastAsia="Times New Roman" w:hAnsi="Times New Roman"/>
          <w:sz w:val="24"/>
          <w:szCs w:val="24"/>
        </w:rPr>
        <w:tab/>
      </w:r>
      <w:r w:rsidRPr="006A0307">
        <w:rPr>
          <w:rFonts w:ascii="Times New Roman" w:eastAsia="Times New Roman" w:hAnsi="Times New Roman"/>
          <w:sz w:val="24"/>
          <w:szCs w:val="24"/>
        </w:rPr>
        <w:tab/>
      </w:r>
      <w:r w:rsidRPr="006A0307">
        <w:rPr>
          <w:rFonts w:ascii="Times New Roman" w:eastAsia="Times New Roman" w:hAnsi="Times New Roman"/>
          <w:sz w:val="24"/>
          <w:szCs w:val="24"/>
        </w:rPr>
        <w:tab/>
      </w:r>
      <w:r w:rsidRPr="006A0307">
        <w:rPr>
          <w:rFonts w:ascii="Times New Roman" w:eastAsia="Times New Roman" w:hAnsi="Times New Roman"/>
          <w:sz w:val="24"/>
          <w:szCs w:val="24"/>
        </w:rPr>
        <w:tab/>
      </w:r>
      <w:r w:rsidRPr="006A0307">
        <w:rPr>
          <w:rFonts w:ascii="Times New Roman" w:eastAsia="Times New Roman" w:hAnsi="Times New Roman"/>
          <w:sz w:val="24"/>
          <w:szCs w:val="24"/>
        </w:rPr>
        <w:tab/>
      </w:r>
      <w:r w:rsidRPr="006A0307">
        <w:rPr>
          <w:rFonts w:ascii="Times New Roman" w:eastAsia="Times New Roman" w:hAnsi="Times New Roman"/>
          <w:sz w:val="24"/>
          <w:szCs w:val="24"/>
        </w:rPr>
        <w:tab/>
      </w:r>
      <w:r w:rsidRPr="006A0307">
        <w:rPr>
          <w:rFonts w:ascii="Times New Roman" w:eastAsia="Times New Roman" w:hAnsi="Times New Roman"/>
          <w:sz w:val="24"/>
          <w:szCs w:val="24"/>
        </w:rPr>
        <w:tab/>
      </w:r>
    </w:p>
    <w:p w14:paraId="119DC9FC" w14:textId="77777777" w:rsidR="00416621" w:rsidRPr="004F420F" w:rsidRDefault="00416621" w:rsidP="00416621">
      <w:pPr>
        <w:pStyle w:val="Sarakstarindkopa"/>
        <w:rPr>
          <w:szCs w:val="24"/>
          <w:lang w:val="lv-LV"/>
        </w:rPr>
      </w:pPr>
    </w:p>
    <w:p w14:paraId="6D5A9472" w14:textId="77777777" w:rsidR="00416621" w:rsidRPr="000C4504" w:rsidRDefault="00416621" w:rsidP="00416621">
      <w:pPr>
        <w:spacing w:after="0" w:line="240" w:lineRule="auto"/>
        <w:ind w:right="-85"/>
        <w:jc w:val="right"/>
        <w:rPr>
          <w:rFonts w:ascii="Times New Roman" w:eastAsia="Times New Roman" w:hAnsi="Times New Roman"/>
          <w:bCs/>
        </w:rPr>
      </w:pPr>
      <w:r>
        <w:rPr>
          <w:rFonts w:ascii="Times New Roman" w:eastAsia="Times New Roman" w:hAnsi="Times New Roman"/>
          <w:sz w:val="24"/>
          <w:szCs w:val="24"/>
        </w:rPr>
        <w:br w:type="page"/>
      </w:r>
      <w:r w:rsidRPr="000C4504">
        <w:rPr>
          <w:rFonts w:ascii="Times New Roman" w:hAnsi="Times New Roman"/>
          <w:bCs/>
          <w:sz w:val="24"/>
          <w:szCs w:val="24"/>
        </w:rPr>
        <w:lastRenderedPageBreak/>
        <w:t>1.</w:t>
      </w:r>
      <w:r w:rsidRPr="000C4504">
        <w:rPr>
          <w:rFonts w:ascii="Times New Roman" w:eastAsia="Times New Roman" w:hAnsi="Times New Roman"/>
          <w:bCs/>
        </w:rPr>
        <w:t xml:space="preserve">Pielikums </w:t>
      </w:r>
    </w:p>
    <w:p w14:paraId="46FDD9B1" w14:textId="77777777" w:rsidR="00416621" w:rsidRPr="00695A00" w:rsidRDefault="00416621" w:rsidP="00416621">
      <w:pPr>
        <w:spacing w:after="0" w:line="240" w:lineRule="auto"/>
        <w:jc w:val="right"/>
        <w:rPr>
          <w:rFonts w:ascii="Times New Roman" w:eastAsia="Times New Roman" w:hAnsi="Times New Roman"/>
        </w:rPr>
      </w:pPr>
      <w:r w:rsidRPr="00695A00">
        <w:rPr>
          <w:rFonts w:ascii="Times New Roman" w:eastAsia="Times New Roman" w:hAnsi="Times New Roman"/>
        </w:rPr>
        <w:t xml:space="preserve">Alūksnes novada </w:t>
      </w:r>
      <w:r>
        <w:rPr>
          <w:rFonts w:ascii="Times New Roman" w:eastAsia="Times New Roman" w:hAnsi="Times New Roman"/>
        </w:rPr>
        <w:t xml:space="preserve">pašvaldības </w:t>
      </w:r>
      <w:r w:rsidRPr="00695A00">
        <w:rPr>
          <w:rFonts w:ascii="Times New Roman" w:eastAsia="Times New Roman" w:hAnsi="Times New Roman"/>
        </w:rPr>
        <w:t xml:space="preserve">domes 2024. gada </w:t>
      </w:r>
      <w:r>
        <w:rPr>
          <w:rFonts w:ascii="Times New Roman" w:eastAsia="Times New Roman" w:hAnsi="Times New Roman"/>
        </w:rPr>
        <w:t>25.aprīļa</w:t>
      </w:r>
    </w:p>
    <w:p w14:paraId="139533F2" w14:textId="77777777" w:rsidR="00416621" w:rsidRPr="00695A00" w:rsidRDefault="00416621" w:rsidP="00416621">
      <w:pPr>
        <w:spacing w:after="0" w:line="240" w:lineRule="auto"/>
        <w:jc w:val="right"/>
        <w:rPr>
          <w:rFonts w:ascii="Times New Roman" w:eastAsia="Times New Roman" w:hAnsi="Times New Roman"/>
        </w:rPr>
      </w:pPr>
      <w:r w:rsidRPr="00695A00">
        <w:rPr>
          <w:rFonts w:ascii="Times New Roman" w:eastAsia="Times New Roman" w:hAnsi="Times New Roman"/>
        </w:rPr>
        <w:t>saistošajiem noteikumiem Nr. ___/2024</w:t>
      </w:r>
    </w:p>
    <w:p w14:paraId="5DF679D1" w14:textId="77777777" w:rsidR="00416621" w:rsidRPr="00D71CB7" w:rsidRDefault="00416621" w:rsidP="00416621">
      <w:pPr>
        <w:spacing w:after="0" w:line="240" w:lineRule="auto"/>
        <w:jc w:val="right"/>
        <w:rPr>
          <w:rFonts w:ascii="Times New Roman" w:eastAsia="Times New Roman" w:hAnsi="Times New Roman"/>
          <w:color w:val="FF0000"/>
        </w:rPr>
      </w:pPr>
    </w:p>
    <w:p w14:paraId="53AC3BE3" w14:textId="77777777" w:rsidR="00416621" w:rsidRPr="00D71CB7" w:rsidRDefault="00416621" w:rsidP="00416621">
      <w:pPr>
        <w:spacing w:after="0" w:line="240" w:lineRule="auto"/>
        <w:jc w:val="center"/>
        <w:rPr>
          <w:rFonts w:ascii="Times New Roman" w:eastAsia="Times New Roman" w:hAnsi="Times New Roman"/>
          <w:b/>
          <w:sz w:val="24"/>
        </w:rPr>
      </w:pPr>
      <w:r w:rsidRPr="00D71CB7">
        <w:rPr>
          <w:rFonts w:ascii="Times New Roman" w:eastAsia="Times New Roman" w:hAnsi="Times New Roman"/>
          <w:b/>
          <w:sz w:val="24"/>
        </w:rPr>
        <w:t>Ūdens patēriņa norma komercuzskaitei</w:t>
      </w:r>
    </w:p>
    <w:p w14:paraId="11826210" w14:textId="77777777" w:rsidR="00416621" w:rsidRPr="00D71CB7" w:rsidRDefault="00416621" w:rsidP="00416621">
      <w:pPr>
        <w:spacing w:after="0" w:line="240" w:lineRule="auto"/>
        <w:jc w:val="both"/>
        <w:rPr>
          <w:rFonts w:ascii="Times New Roman" w:eastAsia="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5437"/>
        <w:gridCol w:w="2900"/>
      </w:tblGrid>
      <w:tr w:rsidR="00416621" w:rsidRPr="00D71CB7" w14:paraId="2598D697" w14:textId="77777777" w:rsidTr="009A616E">
        <w:tc>
          <w:tcPr>
            <w:tcW w:w="400" w:type="pct"/>
            <w:shd w:val="clear" w:color="auto" w:fill="auto"/>
          </w:tcPr>
          <w:p w14:paraId="51F8B72F" w14:textId="77777777" w:rsidR="00416621" w:rsidRPr="00D71CB7" w:rsidRDefault="00416621" w:rsidP="009A616E">
            <w:pPr>
              <w:spacing w:after="0" w:line="240" w:lineRule="auto"/>
              <w:jc w:val="center"/>
              <w:rPr>
                <w:rFonts w:ascii="Times New Roman" w:eastAsia="Times New Roman" w:hAnsi="Times New Roman"/>
                <w:b/>
                <w:bCs/>
                <w:sz w:val="24"/>
              </w:rPr>
            </w:pPr>
            <w:r w:rsidRPr="00D71CB7">
              <w:rPr>
                <w:rFonts w:ascii="Times New Roman" w:eastAsia="Times New Roman" w:hAnsi="Times New Roman"/>
                <w:b/>
                <w:bCs/>
                <w:sz w:val="24"/>
              </w:rPr>
              <w:t>Nr. p.k.</w:t>
            </w:r>
          </w:p>
        </w:tc>
        <w:tc>
          <w:tcPr>
            <w:tcW w:w="3000" w:type="pct"/>
            <w:shd w:val="clear" w:color="auto" w:fill="auto"/>
          </w:tcPr>
          <w:p w14:paraId="4D9868D4" w14:textId="77777777" w:rsidR="00416621" w:rsidRPr="00D71CB7" w:rsidRDefault="00416621" w:rsidP="009A616E">
            <w:pPr>
              <w:spacing w:after="0" w:line="240" w:lineRule="auto"/>
              <w:jc w:val="center"/>
              <w:rPr>
                <w:rFonts w:ascii="Times New Roman" w:eastAsia="Times New Roman" w:hAnsi="Times New Roman"/>
                <w:b/>
                <w:bCs/>
                <w:sz w:val="24"/>
              </w:rPr>
            </w:pPr>
            <w:r w:rsidRPr="00D71CB7">
              <w:rPr>
                <w:rFonts w:ascii="Times New Roman" w:eastAsia="Times New Roman" w:hAnsi="Times New Roman"/>
                <w:b/>
                <w:bCs/>
                <w:sz w:val="24"/>
              </w:rPr>
              <w:t>Ēku labiekārtotības pakāpe</w:t>
            </w:r>
          </w:p>
        </w:tc>
        <w:tc>
          <w:tcPr>
            <w:tcW w:w="1600" w:type="pct"/>
            <w:shd w:val="clear" w:color="auto" w:fill="auto"/>
          </w:tcPr>
          <w:p w14:paraId="6AFA764A" w14:textId="77777777" w:rsidR="00416621" w:rsidRPr="00D71CB7" w:rsidRDefault="00416621" w:rsidP="009A616E">
            <w:pPr>
              <w:spacing w:after="0" w:line="240" w:lineRule="auto"/>
              <w:jc w:val="center"/>
              <w:rPr>
                <w:rFonts w:ascii="Times New Roman" w:eastAsia="Times New Roman" w:hAnsi="Times New Roman"/>
                <w:b/>
                <w:bCs/>
                <w:sz w:val="24"/>
              </w:rPr>
            </w:pPr>
            <w:r w:rsidRPr="00D71CB7">
              <w:rPr>
                <w:rFonts w:ascii="Times New Roman" w:eastAsia="Times New Roman" w:hAnsi="Times New Roman"/>
                <w:b/>
                <w:bCs/>
                <w:sz w:val="24"/>
              </w:rPr>
              <w:t>Viena iedzīvotāja ūdens patēriņš diennaktī (vidēji gadā), l/</w:t>
            </w:r>
            <w:proofErr w:type="spellStart"/>
            <w:r w:rsidRPr="00D71CB7">
              <w:rPr>
                <w:rFonts w:ascii="Times New Roman" w:eastAsia="Times New Roman" w:hAnsi="Times New Roman"/>
                <w:b/>
                <w:bCs/>
                <w:sz w:val="24"/>
              </w:rPr>
              <w:t>dn</w:t>
            </w:r>
            <w:proofErr w:type="spellEnd"/>
          </w:p>
        </w:tc>
      </w:tr>
      <w:tr w:rsidR="00416621" w:rsidRPr="00D71CB7" w14:paraId="10DF9839" w14:textId="77777777" w:rsidTr="009A616E">
        <w:tc>
          <w:tcPr>
            <w:tcW w:w="400" w:type="pct"/>
            <w:shd w:val="clear" w:color="auto" w:fill="auto"/>
          </w:tcPr>
          <w:p w14:paraId="736D334C" w14:textId="77777777" w:rsidR="00416621" w:rsidRPr="00D71CB7" w:rsidRDefault="00416621" w:rsidP="009A616E">
            <w:pPr>
              <w:spacing w:after="0" w:line="240" w:lineRule="auto"/>
              <w:jc w:val="both"/>
              <w:rPr>
                <w:rFonts w:ascii="Times New Roman" w:eastAsia="Times New Roman" w:hAnsi="Times New Roman"/>
                <w:bCs/>
                <w:sz w:val="24"/>
              </w:rPr>
            </w:pPr>
            <w:r w:rsidRPr="00D71CB7">
              <w:rPr>
                <w:rFonts w:ascii="Times New Roman" w:eastAsia="Times New Roman" w:hAnsi="Times New Roman"/>
                <w:bCs/>
                <w:sz w:val="24"/>
              </w:rPr>
              <w:t>1.</w:t>
            </w:r>
          </w:p>
        </w:tc>
        <w:tc>
          <w:tcPr>
            <w:tcW w:w="3000" w:type="pct"/>
            <w:shd w:val="clear" w:color="auto" w:fill="auto"/>
          </w:tcPr>
          <w:p w14:paraId="3F55DFA6" w14:textId="77777777" w:rsidR="00416621" w:rsidRPr="00D71CB7" w:rsidRDefault="00416621" w:rsidP="009A616E">
            <w:pPr>
              <w:spacing w:after="0" w:line="240" w:lineRule="auto"/>
              <w:jc w:val="both"/>
              <w:rPr>
                <w:rFonts w:ascii="Times New Roman" w:eastAsia="Times New Roman" w:hAnsi="Times New Roman"/>
                <w:sz w:val="24"/>
              </w:rPr>
            </w:pPr>
            <w:r w:rsidRPr="00D71CB7">
              <w:rPr>
                <w:rFonts w:ascii="Times New Roman" w:eastAsia="Times New Roman" w:hAnsi="Times New Roman"/>
                <w:sz w:val="24"/>
              </w:rPr>
              <w:t>Daudzdzīvokļu ēkas ar centralizētu ūdensapgādi, kanalizāciju un karstā ūdens apgādi</w:t>
            </w:r>
          </w:p>
        </w:tc>
        <w:tc>
          <w:tcPr>
            <w:tcW w:w="1600" w:type="pct"/>
            <w:shd w:val="clear" w:color="auto" w:fill="auto"/>
          </w:tcPr>
          <w:p w14:paraId="5C71B2A7" w14:textId="77777777" w:rsidR="00416621" w:rsidRPr="00D71CB7" w:rsidRDefault="00416621" w:rsidP="009A616E">
            <w:pPr>
              <w:spacing w:after="0" w:line="240" w:lineRule="auto"/>
              <w:jc w:val="center"/>
              <w:rPr>
                <w:rFonts w:ascii="Times New Roman" w:eastAsia="Times New Roman" w:hAnsi="Times New Roman"/>
                <w:sz w:val="24"/>
              </w:rPr>
            </w:pPr>
            <w:r w:rsidRPr="00D71CB7">
              <w:rPr>
                <w:rFonts w:ascii="Times New Roman" w:eastAsia="Times New Roman" w:hAnsi="Times New Roman"/>
                <w:sz w:val="24"/>
              </w:rPr>
              <w:t>175</w:t>
            </w:r>
          </w:p>
        </w:tc>
      </w:tr>
      <w:tr w:rsidR="00416621" w:rsidRPr="00D71CB7" w14:paraId="55C8A55B" w14:textId="77777777" w:rsidTr="009A616E">
        <w:tc>
          <w:tcPr>
            <w:tcW w:w="400" w:type="pct"/>
            <w:shd w:val="clear" w:color="auto" w:fill="auto"/>
          </w:tcPr>
          <w:p w14:paraId="6CDF773B" w14:textId="77777777" w:rsidR="00416621" w:rsidRPr="00D71CB7" w:rsidRDefault="00416621" w:rsidP="009A616E">
            <w:pPr>
              <w:spacing w:after="0" w:line="240" w:lineRule="auto"/>
              <w:jc w:val="both"/>
              <w:rPr>
                <w:rFonts w:ascii="Times New Roman" w:eastAsia="Times New Roman" w:hAnsi="Times New Roman"/>
                <w:bCs/>
                <w:sz w:val="24"/>
              </w:rPr>
            </w:pPr>
            <w:r w:rsidRPr="00D71CB7">
              <w:rPr>
                <w:rFonts w:ascii="Times New Roman" w:eastAsia="Times New Roman" w:hAnsi="Times New Roman"/>
                <w:bCs/>
                <w:sz w:val="24"/>
              </w:rPr>
              <w:t>2.</w:t>
            </w:r>
          </w:p>
        </w:tc>
        <w:tc>
          <w:tcPr>
            <w:tcW w:w="3000" w:type="pct"/>
            <w:shd w:val="clear" w:color="auto" w:fill="auto"/>
          </w:tcPr>
          <w:p w14:paraId="53EDF8EF" w14:textId="77777777" w:rsidR="00416621" w:rsidRPr="00D71CB7" w:rsidRDefault="00416621" w:rsidP="009A616E">
            <w:pPr>
              <w:spacing w:after="0" w:line="240" w:lineRule="auto"/>
              <w:jc w:val="both"/>
              <w:rPr>
                <w:rFonts w:ascii="Times New Roman" w:eastAsia="Times New Roman" w:hAnsi="Times New Roman"/>
                <w:sz w:val="24"/>
              </w:rPr>
            </w:pPr>
            <w:r w:rsidRPr="00D71CB7">
              <w:rPr>
                <w:rFonts w:ascii="Times New Roman" w:eastAsia="Times New Roman" w:hAnsi="Times New Roman"/>
                <w:sz w:val="24"/>
              </w:rPr>
              <w:t>Savrupmājas ar centralizētu ūdensapgādi, kanalizāciju (ar vannām un dušām)</w:t>
            </w:r>
          </w:p>
        </w:tc>
        <w:tc>
          <w:tcPr>
            <w:tcW w:w="1600" w:type="pct"/>
            <w:shd w:val="clear" w:color="auto" w:fill="auto"/>
          </w:tcPr>
          <w:p w14:paraId="6B73D53E" w14:textId="77777777" w:rsidR="00416621" w:rsidRPr="00D71CB7" w:rsidRDefault="00416621" w:rsidP="009A616E">
            <w:pPr>
              <w:spacing w:after="0" w:line="240" w:lineRule="auto"/>
              <w:jc w:val="center"/>
              <w:rPr>
                <w:rFonts w:ascii="Times New Roman" w:eastAsia="Times New Roman" w:hAnsi="Times New Roman"/>
                <w:sz w:val="24"/>
              </w:rPr>
            </w:pPr>
            <w:r w:rsidRPr="00D71CB7">
              <w:rPr>
                <w:rFonts w:ascii="Times New Roman" w:eastAsia="Times New Roman" w:hAnsi="Times New Roman"/>
                <w:sz w:val="24"/>
              </w:rPr>
              <w:t>200</w:t>
            </w:r>
          </w:p>
        </w:tc>
      </w:tr>
      <w:tr w:rsidR="00416621" w:rsidRPr="00D71CB7" w14:paraId="7DB175A9" w14:textId="77777777" w:rsidTr="009A616E">
        <w:tc>
          <w:tcPr>
            <w:tcW w:w="400" w:type="pct"/>
            <w:shd w:val="clear" w:color="auto" w:fill="auto"/>
          </w:tcPr>
          <w:p w14:paraId="0D7C7B63" w14:textId="77777777" w:rsidR="00416621" w:rsidRPr="00D71CB7" w:rsidRDefault="00416621" w:rsidP="009A616E">
            <w:pPr>
              <w:spacing w:after="0" w:line="240" w:lineRule="auto"/>
              <w:jc w:val="both"/>
              <w:rPr>
                <w:rFonts w:ascii="Times New Roman" w:eastAsia="Times New Roman" w:hAnsi="Times New Roman"/>
                <w:bCs/>
                <w:sz w:val="24"/>
              </w:rPr>
            </w:pPr>
            <w:r w:rsidRPr="00D71CB7">
              <w:rPr>
                <w:rFonts w:ascii="Times New Roman" w:eastAsia="Times New Roman" w:hAnsi="Times New Roman"/>
                <w:bCs/>
                <w:sz w:val="24"/>
              </w:rPr>
              <w:t>3.</w:t>
            </w:r>
          </w:p>
        </w:tc>
        <w:tc>
          <w:tcPr>
            <w:tcW w:w="3000" w:type="pct"/>
            <w:shd w:val="clear" w:color="auto" w:fill="auto"/>
          </w:tcPr>
          <w:p w14:paraId="7B964AF2" w14:textId="77777777" w:rsidR="00416621" w:rsidRPr="00D71CB7" w:rsidRDefault="00416621" w:rsidP="009A616E">
            <w:pPr>
              <w:spacing w:after="0" w:line="240" w:lineRule="auto"/>
              <w:jc w:val="both"/>
              <w:rPr>
                <w:rFonts w:ascii="Times New Roman" w:eastAsia="Times New Roman" w:hAnsi="Times New Roman"/>
                <w:sz w:val="24"/>
              </w:rPr>
            </w:pPr>
            <w:r w:rsidRPr="00D71CB7">
              <w:rPr>
                <w:rFonts w:ascii="Times New Roman" w:eastAsia="Times New Roman" w:hAnsi="Times New Roman"/>
                <w:sz w:val="24"/>
              </w:rPr>
              <w:t>Ēkas ar centralizētu ūdensapgādi un kanalizāciju (bez vannām un dušām)</w:t>
            </w:r>
          </w:p>
        </w:tc>
        <w:tc>
          <w:tcPr>
            <w:tcW w:w="1600" w:type="pct"/>
            <w:shd w:val="clear" w:color="auto" w:fill="auto"/>
          </w:tcPr>
          <w:p w14:paraId="4FC618C7" w14:textId="77777777" w:rsidR="00416621" w:rsidRPr="00D71CB7" w:rsidRDefault="00416621" w:rsidP="009A616E">
            <w:pPr>
              <w:spacing w:after="0" w:line="240" w:lineRule="auto"/>
              <w:jc w:val="center"/>
              <w:rPr>
                <w:rFonts w:ascii="Times New Roman" w:eastAsia="Times New Roman" w:hAnsi="Times New Roman"/>
                <w:sz w:val="24"/>
              </w:rPr>
            </w:pPr>
            <w:r w:rsidRPr="00D71CB7">
              <w:rPr>
                <w:rFonts w:ascii="Times New Roman" w:eastAsia="Times New Roman" w:hAnsi="Times New Roman"/>
                <w:sz w:val="24"/>
              </w:rPr>
              <w:t>75</w:t>
            </w:r>
          </w:p>
        </w:tc>
      </w:tr>
      <w:tr w:rsidR="00416621" w:rsidRPr="00D71CB7" w14:paraId="71B598CC" w14:textId="77777777" w:rsidTr="009A616E">
        <w:tc>
          <w:tcPr>
            <w:tcW w:w="400" w:type="pct"/>
            <w:shd w:val="clear" w:color="auto" w:fill="auto"/>
          </w:tcPr>
          <w:p w14:paraId="1BFBDFC4" w14:textId="77777777" w:rsidR="00416621" w:rsidRPr="00D71CB7" w:rsidRDefault="00416621" w:rsidP="009A616E">
            <w:pPr>
              <w:spacing w:after="0" w:line="240" w:lineRule="auto"/>
              <w:jc w:val="both"/>
              <w:rPr>
                <w:rFonts w:ascii="Times New Roman" w:eastAsia="Times New Roman" w:hAnsi="Times New Roman"/>
                <w:bCs/>
                <w:sz w:val="24"/>
              </w:rPr>
            </w:pPr>
            <w:r w:rsidRPr="00D71CB7">
              <w:rPr>
                <w:rFonts w:ascii="Times New Roman" w:eastAsia="Times New Roman" w:hAnsi="Times New Roman"/>
                <w:bCs/>
                <w:sz w:val="24"/>
              </w:rPr>
              <w:t>4.</w:t>
            </w:r>
          </w:p>
        </w:tc>
        <w:tc>
          <w:tcPr>
            <w:tcW w:w="3000" w:type="pct"/>
            <w:shd w:val="clear" w:color="auto" w:fill="auto"/>
          </w:tcPr>
          <w:p w14:paraId="28C40FFC" w14:textId="77777777" w:rsidR="00416621" w:rsidRPr="00D71CB7" w:rsidRDefault="00416621" w:rsidP="009A616E">
            <w:pPr>
              <w:spacing w:after="0" w:line="240" w:lineRule="auto"/>
              <w:jc w:val="both"/>
              <w:rPr>
                <w:rFonts w:ascii="Times New Roman" w:eastAsia="Times New Roman" w:hAnsi="Times New Roman"/>
                <w:sz w:val="24"/>
              </w:rPr>
            </w:pPr>
            <w:r w:rsidRPr="00D71CB7">
              <w:rPr>
                <w:rFonts w:ascii="Times New Roman" w:eastAsia="Times New Roman" w:hAnsi="Times New Roman"/>
                <w:sz w:val="24"/>
              </w:rPr>
              <w:t>Ēkas ar brīvkrāniem ārpus ēkas un vietējo kanalizāciju</w:t>
            </w:r>
          </w:p>
        </w:tc>
        <w:tc>
          <w:tcPr>
            <w:tcW w:w="1600" w:type="pct"/>
            <w:shd w:val="clear" w:color="auto" w:fill="auto"/>
          </w:tcPr>
          <w:p w14:paraId="04A60FB7" w14:textId="77777777" w:rsidR="00416621" w:rsidRPr="00D71CB7" w:rsidRDefault="00416621" w:rsidP="009A616E">
            <w:pPr>
              <w:spacing w:after="0" w:line="240" w:lineRule="auto"/>
              <w:jc w:val="center"/>
              <w:rPr>
                <w:rFonts w:ascii="Times New Roman" w:eastAsia="Times New Roman" w:hAnsi="Times New Roman"/>
                <w:sz w:val="24"/>
              </w:rPr>
            </w:pPr>
            <w:r w:rsidRPr="00D71CB7">
              <w:rPr>
                <w:rFonts w:ascii="Times New Roman" w:eastAsia="Times New Roman" w:hAnsi="Times New Roman"/>
                <w:sz w:val="24"/>
              </w:rPr>
              <w:t>40</w:t>
            </w:r>
          </w:p>
        </w:tc>
      </w:tr>
    </w:tbl>
    <w:p w14:paraId="5EB3C896" w14:textId="77777777" w:rsidR="00416621" w:rsidRPr="00D71CB7" w:rsidRDefault="00416621" w:rsidP="00416621">
      <w:pPr>
        <w:spacing w:after="0" w:line="240" w:lineRule="auto"/>
        <w:jc w:val="right"/>
        <w:rPr>
          <w:rFonts w:ascii="Times New Roman" w:eastAsia="Times New Roman" w:hAnsi="Times New Roman"/>
          <w:sz w:val="24"/>
        </w:rPr>
      </w:pPr>
    </w:p>
    <w:p w14:paraId="322313B6" w14:textId="77777777" w:rsidR="00416621" w:rsidRPr="000C4504" w:rsidRDefault="00416621" w:rsidP="00416621">
      <w:pPr>
        <w:spacing w:after="0" w:line="240" w:lineRule="auto"/>
        <w:jc w:val="right"/>
        <w:rPr>
          <w:rFonts w:ascii="Times New Roman" w:eastAsia="Times New Roman" w:hAnsi="Times New Roman"/>
          <w:bCs/>
        </w:rPr>
      </w:pPr>
      <w:r>
        <w:rPr>
          <w:rFonts w:ascii="Times New Roman" w:hAnsi="Times New Roman"/>
          <w:b/>
          <w:sz w:val="24"/>
          <w:szCs w:val="24"/>
        </w:rPr>
        <w:br w:type="page"/>
      </w:r>
      <w:r w:rsidRPr="000C4504">
        <w:rPr>
          <w:rFonts w:ascii="Times New Roman" w:hAnsi="Times New Roman"/>
          <w:bCs/>
          <w:sz w:val="24"/>
          <w:szCs w:val="24"/>
        </w:rPr>
        <w:lastRenderedPageBreak/>
        <w:t>2.</w:t>
      </w:r>
      <w:r w:rsidRPr="000C4504">
        <w:rPr>
          <w:rFonts w:ascii="Times New Roman" w:eastAsia="Times New Roman" w:hAnsi="Times New Roman"/>
          <w:bCs/>
        </w:rPr>
        <w:t xml:space="preserve">Pielikums </w:t>
      </w:r>
    </w:p>
    <w:p w14:paraId="06B7F234" w14:textId="77777777" w:rsidR="00416621" w:rsidRPr="00695A00" w:rsidRDefault="00416621" w:rsidP="00416621">
      <w:pPr>
        <w:spacing w:after="0" w:line="240" w:lineRule="auto"/>
        <w:jc w:val="right"/>
        <w:rPr>
          <w:rFonts w:ascii="Times New Roman" w:eastAsia="Times New Roman" w:hAnsi="Times New Roman"/>
        </w:rPr>
      </w:pPr>
      <w:r w:rsidRPr="00695A00">
        <w:rPr>
          <w:rFonts w:ascii="Times New Roman" w:eastAsia="Times New Roman" w:hAnsi="Times New Roman"/>
        </w:rPr>
        <w:t xml:space="preserve">Alūksnes novada </w:t>
      </w:r>
      <w:r>
        <w:rPr>
          <w:rFonts w:ascii="Times New Roman" w:eastAsia="Times New Roman" w:hAnsi="Times New Roman"/>
        </w:rPr>
        <w:t xml:space="preserve">pašvaldības </w:t>
      </w:r>
      <w:r w:rsidRPr="00695A00">
        <w:rPr>
          <w:rFonts w:ascii="Times New Roman" w:eastAsia="Times New Roman" w:hAnsi="Times New Roman"/>
        </w:rPr>
        <w:t>domes 2024. gada</w:t>
      </w:r>
      <w:r>
        <w:rPr>
          <w:rFonts w:ascii="Times New Roman" w:eastAsia="Times New Roman" w:hAnsi="Times New Roman"/>
        </w:rPr>
        <w:t xml:space="preserve"> 25. aprīļa</w:t>
      </w:r>
      <w:r w:rsidRPr="00695A00">
        <w:rPr>
          <w:rFonts w:ascii="Times New Roman" w:eastAsia="Times New Roman" w:hAnsi="Times New Roman"/>
        </w:rPr>
        <w:t xml:space="preserve"> </w:t>
      </w:r>
    </w:p>
    <w:p w14:paraId="59D37A7F" w14:textId="77777777" w:rsidR="00416621" w:rsidRPr="00695A00" w:rsidRDefault="00416621" w:rsidP="00416621">
      <w:pPr>
        <w:spacing w:after="0" w:line="240" w:lineRule="auto"/>
        <w:jc w:val="right"/>
        <w:rPr>
          <w:rFonts w:ascii="Times New Roman" w:eastAsia="Times New Roman" w:hAnsi="Times New Roman"/>
        </w:rPr>
      </w:pPr>
      <w:r w:rsidRPr="00695A00">
        <w:rPr>
          <w:rFonts w:ascii="Times New Roman" w:eastAsia="Times New Roman" w:hAnsi="Times New Roman"/>
        </w:rPr>
        <w:t>saistošajiem noteikumiem Nr. ____/2024</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tblGrid>
      <w:tr w:rsidR="00416621" w:rsidRPr="00D71CB7" w14:paraId="6390FE38" w14:textId="77777777" w:rsidTr="009A616E">
        <w:trPr>
          <w:trHeight w:val="66"/>
        </w:trPr>
        <w:tc>
          <w:tcPr>
            <w:tcW w:w="4303" w:type="dxa"/>
            <w:tcBorders>
              <w:top w:val="nil"/>
              <w:left w:val="nil"/>
              <w:bottom w:val="single" w:sz="4" w:space="0" w:color="auto"/>
              <w:right w:val="nil"/>
            </w:tcBorders>
            <w:shd w:val="clear" w:color="auto" w:fill="auto"/>
          </w:tcPr>
          <w:p w14:paraId="210F5087" w14:textId="77777777" w:rsidR="00416621" w:rsidRPr="00D71CB7" w:rsidRDefault="00416621" w:rsidP="009A616E">
            <w:pPr>
              <w:spacing w:after="0" w:line="240" w:lineRule="auto"/>
              <w:jc w:val="center"/>
              <w:rPr>
                <w:rFonts w:ascii="Times New Roman" w:hAnsi="Times New Roman"/>
                <w:sz w:val="24"/>
                <w:szCs w:val="24"/>
              </w:rPr>
            </w:pPr>
          </w:p>
        </w:tc>
      </w:tr>
      <w:tr w:rsidR="00416621" w:rsidRPr="00D71CB7" w14:paraId="53B5ECBC" w14:textId="77777777" w:rsidTr="009A616E">
        <w:tc>
          <w:tcPr>
            <w:tcW w:w="4303" w:type="dxa"/>
            <w:tcBorders>
              <w:top w:val="single" w:sz="4" w:space="0" w:color="auto"/>
              <w:left w:val="nil"/>
              <w:bottom w:val="nil"/>
              <w:right w:val="nil"/>
            </w:tcBorders>
            <w:shd w:val="clear" w:color="auto" w:fill="auto"/>
          </w:tcPr>
          <w:p w14:paraId="4C758681" w14:textId="77777777" w:rsidR="00416621" w:rsidRPr="00D71CB7" w:rsidRDefault="00416621" w:rsidP="009A616E">
            <w:pPr>
              <w:spacing w:after="0" w:line="240" w:lineRule="auto"/>
              <w:jc w:val="center"/>
              <w:rPr>
                <w:rFonts w:ascii="Times New Roman" w:hAnsi="Times New Roman"/>
                <w:i/>
                <w:sz w:val="24"/>
                <w:szCs w:val="24"/>
              </w:rPr>
            </w:pPr>
            <w:r w:rsidRPr="00D71CB7">
              <w:rPr>
                <w:rFonts w:ascii="Times New Roman" w:hAnsi="Times New Roman"/>
                <w:i/>
                <w:sz w:val="24"/>
                <w:szCs w:val="24"/>
              </w:rPr>
              <w:t>(vārds, uzvārds)</w:t>
            </w:r>
          </w:p>
        </w:tc>
      </w:tr>
      <w:tr w:rsidR="00416621" w:rsidRPr="00D71CB7" w14:paraId="30B83ECE" w14:textId="77777777" w:rsidTr="009A616E">
        <w:tc>
          <w:tcPr>
            <w:tcW w:w="4303" w:type="dxa"/>
            <w:tcBorders>
              <w:top w:val="nil"/>
              <w:left w:val="nil"/>
              <w:bottom w:val="single" w:sz="4" w:space="0" w:color="auto"/>
              <w:right w:val="nil"/>
            </w:tcBorders>
            <w:shd w:val="clear" w:color="auto" w:fill="auto"/>
          </w:tcPr>
          <w:p w14:paraId="0547DB64" w14:textId="77777777" w:rsidR="00416621" w:rsidRPr="00D71CB7" w:rsidRDefault="00416621" w:rsidP="009A616E">
            <w:pPr>
              <w:spacing w:after="0" w:line="240" w:lineRule="auto"/>
              <w:jc w:val="center"/>
              <w:rPr>
                <w:rFonts w:ascii="Times New Roman" w:hAnsi="Times New Roman"/>
                <w:sz w:val="24"/>
                <w:szCs w:val="24"/>
              </w:rPr>
            </w:pPr>
          </w:p>
        </w:tc>
      </w:tr>
      <w:tr w:rsidR="00416621" w:rsidRPr="00D71CB7" w14:paraId="7E8DF29D" w14:textId="77777777" w:rsidTr="009A616E">
        <w:tc>
          <w:tcPr>
            <w:tcW w:w="4303" w:type="dxa"/>
            <w:tcBorders>
              <w:top w:val="single" w:sz="4" w:space="0" w:color="auto"/>
              <w:left w:val="nil"/>
              <w:bottom w:val="nil"/>
              <w:right w:val="nil"/>
            </w:tcBorders>
            <w:shd w:val="clear" w:color="auto" w:fill="auto"/>
          </w:tcPr>
          <w:p w14:paraId="274E3682" w14:textId="77777777" w:rsidR="00416621" w:rsidRPr="00D71CB7" w:rsidRDefault="00416621" w:rsidP="009A616E">
            <w:pPr>
              <w:spacing w:after="0" w:line="240" w:lineRule="auto"/>
              <w:jc w:val="center"/>
              <w:rPr>
                <w:rFonts w:ascii="Times New Roman" w:hAnsi="Times New Roman"/>
                <w:i/>
                <w:sz w:val="24"/>
                <w:szCs w:val="24"/>
              </w:rPr>
            </w:pPr>
            <w:r w:rsidRPr="00D71CB7">
              <w:rPr>
                <w:rFonts w:ascii="Times New Roman" w:hAnsi="Times New Roman"/>
                <w:i/>
                <w:sz w:val="24"/>
                <w:szCs w:val="24"/>
              </w:rPr>
              <w:t>(deklarētā adrese )</w:t>
            </w:r>
          </w:p>
        </w:tc>
      </w:tr>
      <w:tr w:rsidR="00416621" w:rsidRPr="00D71CB7" w14:paraId="18C476E1" w14:textId="77777777" w:rsidTr="009A616E">
        <w:tc>
          <w:tcPr>
            <w:tcW w:w="4303" w:type="dxa"/>
            <w:tcBorders>
              <w:top w:val="nil"/>
              <w:left w:val="nil"/>
              <w:bottom w:val="single" w:sz="4" w:space="0" w:color="auto"/>
              <w:right w:val="nil"/>
            </w:tcBorders>
            <w:shd w:val="clear" w:color="auto" w:fill="auto"/>
          </w:tcPr>
          <w:p w14:paraId="26A165A0" w14:textId="77777777" w:rsidR="00416621" w:rsidRPr="00D71CB7" w:rsidRDefault="00416621" w:rsidP="009A616E">
            <w:pPr>
              <w:spacing w:after="0" w:line="240" w:lineRule="auto"/>
              <w:jc w:val="center"/>
              <w:rPr>
                <w:rFonts w:ascii="Times New Roman" w:hAnsi="Times New Roman"/>
                <w:sz w:val="24"/>
                <w:szCs w:val="24"/>
              </w:rPr>
            </w:pPr>
          </w:p>
        </w:tc>
      </w:tr>
      <w:tr w:rsidR="00416621" w:rsidRPr="00D71CB7" w14:paraId="69DE8A5C" w14:textId="77777777" w:rsidTr="009A616E">
        <w:tc>
          <w:tcPr>
            <w:tcW w:w="4303" w:type="dxa"/>
            <w:tcBorders>
              <w:top w:val="single" w:sz="4" w:space="0" w:color="auto"/>
              <w:left w:val="nil"/>
              <w:bottom w:val="nil"/>
              <w:right w:val="nil"/>
            </w:tcBorders>
            <w:shd w:val="clear" w:color="auto" w:fill="auto"/>
          </w:tcPr>
          <w:p w14:paraId="441161B7" w14:textId="77777777" w:rsidR="00416621" w:rsidRPr="00D71CB7" w:rsidRDefault="00416621" w:rsidP="009A616E">
            <w:pPr>
              <w:spacing w:after="0" w:line="240" w:lineRule="auto"/>
              <w:jc w:val="center"/>
              <w:rPr>
                <w:rFonts w:ascii="Times New Roman" w:hAnsi="Times New Roman"/>
                <w:i/>
                <w:sz w:val="24"/>
                <w:szCs w:val="24"/>
              </w:rPr>
            </w:pPr>
            <w:r w:rsidRPr="00D71CB7">
              <w:rPr>
                <w:rFonts w:ascii="Times New Roman" w:hAnsi="Times New Roman"/>
                <w:i/>
                <w:sz w:val="24"/>
                <w:szCs w:val="24"/>
              </w:rPr>
              <w:t>(faktiskā adrese, ja atšķiras no deklarētās adreses)</w:t>
            </w:r>
          </w:p>
        </w:tc>
      </w:tr>
      <w:tr w:rsidR="00416621" w:rsidRPr="00D71CB7" w14:paraId="4E8613FA" w14:textId="77777777" w:rsidTr="009A616E">
        <w:tc>
          <w:tcPr>
            <w:tcW w:w="4303" w:type="dxa"/>
            <w:tcBorders>
              <w:top w:val="nil"/>
              <w:left w:val="nil"/>
              <w:bottom w:val="single" w:sz="4" w:space="0" w:color="auto"/>
              <w:right w:val="nil"/>
            </w:tcBorders>
            <w:shd w:val="clear" w:color="auto" w:fill="auto"/>
          </w:tcPr>
          <w:p w14:paraId="196EE64F" w14:textId="77777777" w:rsidR="00416621" w:rsidRPr="00D71CB7" w:rsidRDefault="00416621" w:rsidP="009A616E">
            <w:pPr>
              <w:spacing w:after="0" w:line="240" w:lineRule="auto"/>
              <w:jc w:val="center"/>
              <w:rPr>
                <w:rFonts w:ascii="Times New Roman" w:hAnsi="Times New Roman"/>
                <w:sz w:val="24"/>
                <w:szCs w:val="24"/>
              </w:rPr>
            </w:pPr>
          </w:p>
        </w:tc>
      </w:tr>
      <w:tr w:rsidR="00416621" w:rsidRPr="00D71CB7" w14:paraId="48229754" w14:textId="77777777" w:rsidTr="009A616E">
        <w:tc>
          <w:tcPr>
            <w:tcW w:w="4303" w:type="dxa"/>
            <w:tcBorders>
              <w:top w:val="single" w:sz="4" w:space="0" w:color="auto"/>
              <w:left w:val="nil"/>
              <w:bottom w:val="nil"/>
              <w:right w:val="nil"/>
            </w:tcBorders>
            <w:shd w:val="clear" w:color="auto" w:fill="auto"/>
          </w:tcPr>
          <w:p w14:paraId="08B94F44" w14:textId="77777777" w:rsidR="00416621" w:rsidRPr="00D71CB7" w:rsidRDefault="00416621" w:rsidP="009A616E">
            <w:pPr>
              <w:spacing w:after="0" w:line="240" w:lineRule="auto"/>
              <w:jc w:val="center"/>
              <w:rPr>
                <w:rFonts w:ascii="Times New Roman" w:hAnsi="Times New Roman"/>
                <w:i/>
                <w:sz w:val="24"/>
                <w:szCs w:val="24"/>
              </w:rPr>
            </w:pPr>
            <w:r w:rsidRPr="00D71CB7">
              <w:rPr>
                <w:rFonts w:ascii="Times New Roman" w:hAnsi="Times New Roman"/>
                <w:i/>
                <w:sz w:val="24"/>
                <w:szCs w:val="24"/>
              </w:rPr>
              <w:t xml:space="preserve"> (tālrunis, e-pasts)</w:t>
            </w:r>
          </w:p>
        </w:tc>
      </w:tr>
    </w:tbl>
    <w:p w14:paraId="7214511F" w14:textId="77777777" w:rsidR="00416621" w:rsidRPr="001D6B83" w:rsidRDefault="00416621" w:rsidP="00416621">
      <w:pPr>
        <w:spacing w:after="0" w:line="240" w:lineRule="auto"/>
        <w:jc w:val="center"/>
        <w:rPr>
          <w:rFonts w:ascii="Times New Roman" w:hAnsi="Times New Roman"/>
          <w:sz w:val="16"/>
          <w:szCs w:val="16"/>
        </w:rPr>
      </w:pPr>
    </w:p>
    <w:p w14:paraId="107909C7" w14:textId="77777777" w:rsidR="00416621" w:rsidRPr="001D6B83" w:rsidRDefault="00416621" w:rsidP="00416621">
      <w:pPr>
        <w:spacing w:after="0" w:line="240" w:lineRule="auto"/>
        <w:jc w:val="right"/>
        <w:rPr>
          <w:rFonts w:ascii="Times New Roman" w:eastAsia="Times New Roman" w:hAnsi="Times New Roman"/>
        </w:rPr>
      </w:pPr>
    </w:p>
    <w:p w14:paraId="0E78BFFB" w14:textId="77777777" w:rsidR="00416621" w:rsidRDefault="00416621" w:rsidP="00416621">
      <w:pPr>
        <w:spacing w:after="0"/>
        <w:jc w:val="center"/>
        <w:rPr>
          <w:rFonts w:ascii="Times New Roman" w:hAnsi="Times New Roman"/>
          <w:sz w:val="24"/>
          <w:szCs w:val="24"/>
        </w:rPr>
      </w:pPr>
      <w:r w:rsidRPr="00D71CB7">
        <w:rPr>
          <w:rFonts w:ascii="Times New Roman" w:hAnsi="Times New Roman"/>
          <w:sz w:val="24"/>
          <w:szCs w:val="24"/>
        </w:rPr>
        <w:t>Iesniegums tehnisko noteikumu pieprasījumam</w:t>
      </w:r>
    </w:p>
    <w:p w14:paraId="4969CBDC" w14:textId="77777777" w:rsidR="00416621" w:rsidRPr="00D71CB7" w:rsidRDefault="00416621" w:rsidP="00416621">
      <w:pPr>
        <w:spacing w:after="0"/>
        <w:jc w:val="center"/>
        <w:rPr>
          <w:rFonts w:ascii="Times New Roman" w:hAnsi="Times New Roman"/>
          <w:sz w:val="24"/>
          <w:szCs w:val="24"/>
        </w:rPr>
      </w:pPr>
    </w:p>
    <w:p w14:paraId="7ABEA24A" w14:textId="77777777" w:rsidR="00416621" w:rsidRPr="00D71CB7" w:rsidRDefault="00416621" w:rsidP="00416621">
      <w:pPr>
        <w:spacing w:after="0"/>
        <w:jc w:val="both"/>
        <w:rPr>
          <w:rFonts w:ascii="Times New Roman" w:hAnsi="Times New Roman"/>
          <w:sz w:val="24"/>
          <w:szCs w:val="24"/>
        </w:rPr>
      </w:pPr>
      <w:r w:rsidRPr="00D71CB7">
        <w:rPr>
          <w:rFonts w:ascii="Times New Roman" w:hAnsi="Times New Roman"/>
          <w:sz w:val="24"/>
          <w:szCs w:val="24"/>
        </w:rPr>
        <w:t>___. ____. _________.</w:t>
      </w:r>
    </w:p>
    <w:p w14:paraId="7E64FC3F" w14:textId="77777777" w:rsidR="00416621" w:rsidRPr="00D71CB7" w:rsidRDefault="00416621" w:rsidP="00416621">
      <w:pPr>
        <w:spacing w:after="0"/>
        <w:rPr>
          <w:rFonts w:ascii="Times New Roman" w:hAnsi="Times New Roman"/>
          <w:i/>
          <w:iCs/>
          <w:sz w:val="24"/>
          <w:szCs w:val="24"/>
        </w:rPr>
      </w:pPr>
      <w:r w:rsidRPr="00D71CB7">
        <w:rPr>
          <w:rFonts w:ascii="Times New Roman" w:hAnsi="Times New Roman"/>
          <w:i/>
          <w:iCs/>
          <w:sz w:val="24"/>
          <w:szCs w:val="24"/>
        </w:rPr>
        <w:t xml:space="preserve">           (datums)</w:t>
      </w:r>
    </w:p>
    <w:p w14:paraId="032DF766" w14:textId="77777777" w:rsidR="00416621" w:rsidRPr="00D71CB7" w:rsidRDefault="00416621" w:rsidP="00416621">
      <w:pPr>
        <w:spacing w:after="0"/>
        <w:ind w:firstLine="5245"/>
        <w:jc w:val="center"/>
        <w:rPr>
          <w:rFonts w:ascii="Times New Roman" w:hAnsi="Times New Roman"/>
          <w:sz w:val="24"/>
          <w:szCs w:val="24"/>
        </w:rPr>
      </w:pPr>
      <w:r>
        <w:rPr>
          <w:rFonts w:ascii="Times New Roman" w:hAnsi="Times New Roman"/>
          <w:sz w:val="24"/>
          <w:szCs w:val="24"/>
        </w:rPr>
        <w:t xml:space="preserve">        </w:t>
      </w:r>
      <w:r w:rsidRPr="00D71CB7">
        <w:rPr>
          <w:rFonts w:ascii="Times New Roman" w:hAnsi="Times New Roman"/>
          <w:sz w:val="24"/>
          <w:szCs w:val="24"/>
        </w:rPr>
        <w:t>____________________________</w:t>
      </w:r>
    </w:p>
    <w:p w14:paraId="1578B6EF" w14:textId="77777777" w:rsidR="00416621" w:rsidRPr="00D71CB7" w:rsidRDefault="00416621" w:rsidP="00416621">
      <w:pPr>
        <w:spacing w:after="0"/>
        <w:jc w:val="right"/>
        <w:rPr>
          <w:rFonts w:ascii="Times New Roman" w:hAnsi="Times New Roman"/>
          <w:sz w:val="24"/>
          <w:szCs w:val="24"/>
        </w:rPr>
      </w:pPr>
      <w:r w:rsidRPr="00D71CB7">
        <w:rPr>
          <w:rFonts w:ascii="Times New Roman" w:hAnsi="Times New Roman"/>
          <w:sz w:val="24"/>
          <w:szCs w:val="24"/>
        </w:rPr>
        <w:t>(Pakalpojuma sniedzēja nosaukums)</w:t>
      </w:r>
    </w:p>
    <w:p w14:paraId="530EAF1D" w14:textId="77777777" w:rsidR="00416621" w:rsidRPr="00D71CB7" w:rsidRDefault="00416621" w:rsidP="00416621">
      <w:pPr>
        <w:spacing w:after="0"/>
        <w:ind w:firstLine="5529"/>
        <w:jc w:val="right"/>
        <w:rPr>
          <w:rFonts w:ascii="Times New Roman" w:hAnsi="Times New Roman"/>
          <w:sz w:val="24"/>
          <w:szCs w:val="24"/>
        </w:rPr>
      </w:pPr>
      <w:r w:rsidRPr="00D71CB7">
        <w:rPr>
          <w:rFonts w:ascii="Times New Roman" w:hAnsi="Times New Roman"/>
          <w:sz w:val="24"/>
          <w:szCs w:val="24"/>
        </w:rPr>
        <w:t>___________________________</w:t>
      </w:r>
      <w:r>
        <w:rPr>
          <w:rFonts w:ascii="Times New Roman" w:hAnsi="Times New Roman"/>
          <w:sz w:val="24"/>
          <w:szCs w:val="24"/>
        </w:rPr>
        <w:t>_</w:t>
      </w:r>
    </w:p>
    <w:p w14:paraId="7560D688" w14:textId="77777777" w:rsidR="00416621" w:rsidRDefault="00416621" w:rsidP="00416621">
      <w:pPr>
        <w:spacing w:after="0"/>
        <w:ind w:firstLine="5529"/>
        <w:jc w:val="right"/>
        <w:rPr>
          <w:rFonts w:ascii="Times New Roman" w:hAnsi="Times New Roman"/>
          <w:sz w:val="24"/>
          <w:szCs w:val="24"/>
        </w:rPr>
      </w:pPr>
      <w:r w:rsidRPr="00D71CB7">
        <w:rPr>
          <w:rFonts w:ascii="Times New Roman" w:hAnsi="Times New Roman"/>
          <w:sz w:val="24"/>
          <w:szCs w:val="24"/>
        </w:rPr>
        <w:t>___________________________</w:t>
      </w:r>
    </w:p>
    <w:p w14:paraId="1F1307EF" w14:textId="77777777" w:rsidR="00416621" w:rsidRPr="00D71CB7" w:rsidRDefault="00416621" w:rsidP="00416621">
      <w:pPr>
        <w:spacing w:after="0"/>
        <w:ind w:firstLine="5529"/>
        <w:jc w:val="right"/>
        <w:rPr>
          <w:rFonts w:ascii="Times New Roman" w:hAnsi="Times New Roman"/>
          <w:sz w:val="24"/>
          <w:szCs w:val="24"/>
        </w:rPr>
      </w:pPr>
    </w:p>
    <w:p w14:paraId="38241E49" w14:textId="77777777" w:rsidR="00416621" w:rsidRPr="00D71CB7" w:rsidRDefault="00416621" w:rsidP="00416621">
      <w:pPr>
        <w:spacing w:after="0"/>
        <w:jc w:val="both"/>
        <w:rPr>
          <w:rFonts w:ascii="Times New Roman" w:hAnsi="Times New Roman"/>
          <w:sz w:val="24"/>
          <w:szCs w:val="24"/>
        </w:rPr>
      </w:pPr>
    </w:p>
    <w:p w14:paraId="5CAAB4C7" w14:textId="77777777" w:rsidR="00416621" w:rsidRPr="00D71CB7" w:rsidRDefault="00416621" w:rsidP="00416621">
      <w:pPr>
        <w:spacing w:after="0" w:line="360" w:lineRule="auto"/>
        <w:jc w:val="both"/>
        <w:rPr>
          <w:rFonts w:ascii="Times New Roman" w:hAnsi="Times New Roman"/>
          <w:sz w:val="24"/>
          <w:szCs w:val="24"/>
        </w:rPr>
      </w:pPr>
      <w:r w:rsidRPr="00D71CB7">
        <w:rPr>
          <w:rFonts w:ascii="Times New Roman" w:hAnsi="Times New Roman"/>
          <w:sz w:val="24"/>
          <w:szCs w:val="24"/>
        </w:rPr>
        <w:t xml:space="preserve">      Lūdzu izsniegt tehniskos noteikumos ūdensapgādes un/vai kanalizācijas (vajadzīgo pasvītrot) pieslēgumam.</w:t>
      </w:r>
    </w:p>
    <w:p w14:paraId="1BE62377" w14:textId="77777777" w:rsidR="00416621" w:rsidRPr="00D71CB7" w:rsidRDefault="00416621" w:rsidP="00416621">
      <w:pPr>
        <w:numPr>
          <w:ilvl w:val="0"/>
          <w:numId w:val="2"/>
        </w:numPr>
        <w:spacing w:after="0" w:line="360" w:lineRule="auto"/>
        <w:rPr>
          <w:rFonts w:ascii="Times New Roman" w:hAnsi="Times New Roman"/>
          <w:sz w:val="24"/>
          <w:szCs w:val="24"/>
        </w:rPr>
      </w:pPr>
      <w:r w:rsidRPr="00D71CB7">
        <w:rPr>
          <w:rFonts w:ascii="Times New Roman" w:hAnsi="Times New Roman"/>
          <w:sz w:val="24"/>
          <w:szCs w:val="24"/>
        </w:rPr>
        <w:t>Nekustamā īpašuma adrese: ______________________________________________</w:t>
      </w:r>
    </w:p>
    <w:p w14:paraId="66EB58A8" w14:textId="77777777" w:rsidR="00416621" w:rsidRPr="00D71CB7" w:rsidRDefault="00416621" w:rsidP="00416621">
      <w:pPr>
        <w:numPr>
          <w:ilvl w:val="0"/>
          <w:numId w:val="2"/>
        </w:numPr>
        <w:spacing w:after="0" w:line="360" w:lineRule="auto"/>
        <w:rPr>
          <w:rFonts w:ascii="Times New Roman" w:hAnsi="Times New Roman"/>
          <w:sz w:val="24"/>
          <w:szCs w:val="24"/>
        </w:rPr>
      </w:pPr>
      <w:r w:rsidRPr="00D71CB7">
        <w:rPr>
          <w:rFonts w:ascii="Times New Roman" w:hAnsi="Times New Roman"/>
          <w:sz w:val="24"/>
          <w:szCs w:val="24"/>
        </w:rPr>
        <w:t>Zemes vienības kadastra apzīmējums: ______________________________________</w:t>
      </w:r>
    </w:p>
    <w:p w14:paraId="6DB5095C" w14:textId="77777777" w:rsidR="00416621" w:rsidRPr="00D71CB7" w:rsidRDefault="00416621" w:rsidP="00416621">
      <w:pPr>
        <w:numPr>
          <w:ilvl w:val="0"/>
          <w:numId w:val="2"/>
        </w:numPr>
        <w:spacing w:after="0" w:line="360" w:lineRule="auto"/>
        <w:rPr>
          <w:rFonts w:ascii="Times New Roman" w:hAnsi="Times New Roman"/>
          <w:sz w:val="24"/>
          <w:szCs w:val="24"/>
        </w:rPr>
      </w:pPr>
      <w:r w:rsidRPr="00D71CB7">
        <w:rPr>
          <w:rFonts w:ascii="Times New Roman" w:hAnsi="Times New Roman"/>
          <w:sz w:val="24"/>
          <w:szCs w:val="24"/>
        </w:rPr>
        <w:t>Plānotais ūdens patēriņš un novadāmo notekūdeņu daudzums____________________</w:t>
      </w:r>
    </w:p>
    <w:p w14:paraId="5534F094" w14:textId="77777777" w:rsidR="00416621" w:rsidRPr="006A0307" w:rsidRDefault="00416621" w:rsidP="00416621">
      <w:pPr>
        <w:numPr>
          <w:ilvl w:val="0"/>
          <w:numId w:val="2"/>
        </w:numPr>
        <w:spacing w:after="0" w:line="360" w:lineRule="auto"/>
        <w:rPr>
          <w:rFonts w:ascii="Times New Roman" w:hAnsi="Times New Roman"/>
          <w:sz w:val="24"/>
          <w:szCs w:val="24"/>
        </w:rPr>
      </w:pPr>
      <w:r w:rsidRPr="00D71CB7">
        <w:rPr>
          <w:rFonts w:ascii="Times New Roman" w:hAnsi="Times New Roman"/>
          <w:sz w:val="24"/>
          <w:szCs w:val="24"/>
        </w:rPr>
        <w:t xml:space="preserve">Informācija par personu skaitu, kuras plāno izmantot ūdenssaimniecības pakalpojumu: </w:t>
      </w:r>
      <w:r w:rsidRPr="006A0307">
        <w:rPr>
          <w:rFonts w:ascii="Times New Roman" w:hAnsi="Times New Roman"/>
          <w:sz w:val="24"/>
          <w:szCs w:val="24"/>
        </w:rPr>
        <w:t>_________________________________________________________</w:t>
      </w:r>
    </w:p>
    <w:p w14:paraId="6AFE35CE" w14:textId="77777777" w:rsidR="00416621" w:rsidRPr="006A0307" w:rsidRDefault="00416621" w:rsidP="00416621">
      <w:pPr>
        <w:spacing w:after="0" w:line="360" w:lineRule="auto"/>
        <w:jc w:val="both"/>
        <w:rPr>
          <w:rFonts w:ascii="Times New Roman" w:hAnsi="Times New Roman"/>
          <w:sz w:val="24"/>
          <w:szCs w:val="24"/>
        </w:rPr>
      </w:pPr>
      <w:r w:rsidRPr="006A0307">
        <w:rPr>
          <w:rFonts w:ascii="Times New Roman" w:hAnsi="Times New Roman"/>
          <w:sz w:val="24"/>
          <w:szCs w:val="24"/>
        </w:rPr>
        <w:t>Iesniegumam pievienoti:</w:t>
      </w:r>
    </w:p>
    <w:p w14:paraId="35630A16" w14:textId="77777777" w:rsidR="00416621" w:rsidRPr="006A0307" w:rsidRDefault="00416621" w:rsidP="00416621">
      <w:pPr>
        <w:pStyle w:val="Bezatstarpm"/>
        <w:ind w:left="284" w:hanging="284"/>
        <w:jc w:val="both"/>
        <w:rPr>
          <w:rFonts w:ascii="Times New Roman" w:hAnsi="Times New Roman"/>
          <w:sz w:val="24"/>
          <w:szCs w:val="24"/>
        </w:rPr>
      </w:pPr>
      <w:r w:rsidRPr="006A0307">
        <w:rPr>
          <w:rFonts w:ascii="Times New Roman" w:hAnsi="Times New Roman"/>
          <w:sz w:val="24"/>
          <w:szCs w:val="24"/>
        </w:rPr>
        <w:t>1.</w:t>
      </w:r>
      <w:r w:rsidRPr="006A0307">
        <w:rPr>
          <w:rFonts w:ascii="Times New Roman" w:hAnsi="Times New Roman"/>
          <w:sz w:val="24"/>
          <w:szCs w:val="24"/>
        </w:rPr>
        <w:tab/>
        <w:t>Īpašuma tiesības apliecinošu dokumenta vai līguma par tiesībām uz nomu ar apbūves tiesībām kopija;</w:t>
      </w:r>
    </w:p>
    <w:p w14:paraId="3386B759" w14:textId="77777777" w:rsidR="00416621" w:rsidRPr="006A0307" w:rsidRDefault="00416621" w:rsidP="00416621">
      <w:pPr>
        <w:pStyle w:val="Bezatstarpm"/>
        <w:ind w:left="284" w:hanging="284"/>
        <w:rPr>
          <w:rFonts w:ascii="Times New Roman" w:hAnsi="Times New Roman"/>
          <w:sz w:val="24"/>
          <w:szCs w:val="24"/>
        </w:rPr>
      </w:pPr>
      <w:r w:rsidRPr="006A0307">
        <w:rPr>
          <w:rFonts w:ascii="Times New Roman" w:hAnsi="Times New Roman"/>
          <w:sz w:val="24"/>
          <w:szCs w:val="24"/>
        </w:rPr>
        <w:t>2.</w:t>
      </w:r>
      <w:r w:rsidRPr="006A0307">
        <w:rPr>
          <w:rFonts w:ascii="Times New Roman" w:hAnsi="Times New Roman"/>
          <w:sz w:val="24"/>
          <w:szCs w:val="24"/>
        </w:rPr>
        <w:tab/>
        <w:t>Zemes gabala robežu plāna kopija;</w:t>
      </w:r>
    </w:p>
    <w:p w14:paraId="5234A480" w14:textId="77777777" w:rsidR="00416621" w:rsidRPr="006A0307" w:rsidRDefault="00416621" w:rsidP="00416621">
      <w:pPr>
        <w:pStyle w:val="Bezatstarpm"/>
        <w:ind w:left="284" w:hanging="284"/>
        <w:rPr>
          <w:rFonts w:ascii="Times New Roman" w:hAnsi="Times New Roman"/>
          <w:sz w:val="24"/>
          <w:szCs w:val="24"/>
        </w:rPr>
      </w:pPr>
      <w:r w:rsidRPr="006A0307">
        <w:rPr>
          <w:rFonts w:ascii="Times New Roman" w:hAnsi="Times New Roman"/>
          <w:sz w:val="24"/>
          <w:szCs w:val="24"/>
        </w:rPr>
        <w:t>3.</w:t>
      </w:r>
      <w:r w:rsidRPr="006A0307">
        <w:rPr>
          <w:rFonts w:ascii="Times New Roman" w:hAnsi="Times New Roman"/>
          <w:sz w:val="24"/>
          <w:szCs w:val="24"/>
        </w:rPr>
        <w:tab/>
        <w:t>Pilnvaras kopija, ja pārstāvis nav objekta īpašnieks.</w:t>
      </w:r>
    </w:p>
    <w:p w14:paraId="4897B42B" w14:textId="77777777" w:rsidR="00416621" w:rsidRPr="00EC0939" w:rsidRDefault="00416621" w:rsidP="00416621">
      <w:pPr>
        <w:spacing w:after="0"/>
        <w:jc w:val="both"/>
        <w:rPr>
          <w:rFonts w:ascii="Times New Roman" w:hAnsi="Times New Roman"/>
          <w:sz w:val="24"/>
          <w:szCs w:val="24"/>
        </w:rPr>
      </w:pPr>
      <w:r w:rsidRPr="00D71CB7">
        <w:rPr>
          <w:rFonts w:ascii="Times New Roman" w:hAnsi="Times New Roman"/>
          <w:sz w:val="24"/>
          <w:szCs w:val="24"/>
        </w:rPr>
        <w:tab/>
      </w:r>
      <w:r w:rsidRPr="00D71CB7">
        <w:rPr>
          <w:rFonts w:ascii="Times New Roman" w:hAnsi="Times New Roman"/>
          <w:sz w:val="24"/>
          <w:szCs w:val="24"/>
        </w:rPr>
        <w:tab/>
      </w:r>
      <w:r w:rsidRPr="00D71CB7">
        <w:rPr>
          <w:rFonts w:ascii="Times New Roman" w:hAnsi="Times New Roman"/>
          <w:sz w:val="24"/>
          <w:szCs w:val="24"/>
        </w:rPr>
        <w:tab/>
      </w:r>
      <w:r w:rsidRPr="00D71CB7">
        <w:rPr>
          <w:rFonts w:ascii="Times New Roman" w:hAnsi="Times New Roman"/>
          <w:sz w:val="24"/>
          <w:szCs w:val="24"/>
        </w:rPr>
        <w:tab/>
      </w:r>
      <w:r w:rsidRPr="00D71CB7">
        <w:rPr>
          <w:rFonts w:ascii="Times New Roman" w:hAnsi="Times New Roman"/>
          <w:sz w:val="24"/>
          <w:szCs w:val="24"/>
        </w:rPr>
        <w:tab/>
      </w:r>
    </w:p>
    <w:p w14:paraId="7EE79E26" w14:textId="77777777" w:rsidR="00416621" w:rsidRPr="006A0307" w:rsidRDefault="00416621" w:rsidP="00416621">
      <w:pPr>
        <w:spacing w:after="0" w:line="240" w:lineRule="auto"/>
        <w:jc w:val="both"/>
        <w:rPr>
          <w:rFonts w:ascii="Times New Roman" w:hAnsi="Times New Roman"/>
          <w:i/>
          <w:iCs/>
        </w:rPr>
      </w:pPr>
    </w:p>
    <w:p w14:paraId="16AB116B" w14:textId="77777777" w:rsidR="00416621" w:rsidRPr="006A0307" w:rsidRDefault="00416621" w:rsidP="00416621">
      <w:pPr>
        <w:spacing w:after="0" w:line="240" w:lineRule="auto"/>
        <w:jc w:val="both"/>
        <w:rPr>
          <w:rFonts w:ascii="Times New Roman" w:hAnsi="Times New Roman"/>
          <w:b/>
          <w:i/>
          <w:iCs/>
          <w:sz w:val="24"/>
          <w:szCs w:val="24"/>
        </w:rPr>
      </w:pPr>
      <w:r w:rsidRPr="006A0307">
        <w:rPr>
          <w:rFonts w:ascii="Times New Roman" w:hAnsi="Times New Roman"/>
          <w:i/>
          <w:iCs/>
        </w:rPr>
        <w:t xml:space="preserve">Esmu informēts, ka iesniegtos personas datus apstrādās pārzinis SIA </w:t>
      </w:r>
      <w:r>
        <w:rPr>
          <w:rFonts w:ascii="Times New Roman" w:hAnsi="Times New Roman"/>
          <w:i/>
          <w:iCs/>
        </w:rPr>
        <w:t>“</w:t>
      </w:r>
      <w:proofErr w:type="spellStart"/>
      <w:r w:rsidRPr="0098624B">
        <w:rPr>
          <w:rFonts w:ascii="Times New Roman" w:hAnsi="Times New Roman"/>
          <w:i/>
          <w:iCs/>
        </w:rPr>
        <w:t>Rūpe</w:t>
      </w:r>
      <w:proofErr w:type="spellEnd"/>
      <w:r>
        <w:rPr>
          <w:rFonts w:ascii="Times New Roman" w:hAnsi="Times New Roman"/>
          <w:i/>
          <w:iCs/>
        </w:rPr>
        <w:t>”</w:t>
      </w:r>
      <w:r w:rsidRPr="0098624B">
        <w:rPr>
          <w:rFonts w:ascii="Times New Roman" w:hAnsi="Times New Roman"/>
          <w:i/>
          <w:iCs/>
        </w:rPr>
        <w:t>, reģ.</w:t>
      </w:r>
      <w:r>
        <w:rPr>
          <w:rFonts w:ascii="Times New Roman" w:hAnsi="Times New Roman"/>
          <w:i/>
          <w:iCs/>
        </w:rPr>
        <w:t xml:space="preserve"> </w:t>
      </w:r>
      <w:r w:rsidRPr="0098624B">
        <w:rPr>
          <w:rFonts w:ascii="Times New Roman" w:hAnsi="Times New Roman"/>
          <w:i/>
          <w:iCs/>
        </w:rPr>
        <w:t>Nr.</w:t>
      </w:r>
      <w:r>
        <w:t> </w:t>
      </w:r>
      <w:r w:rsidRPr="0098624B">
        <w:rPr>
          <w:rFonts w:ascii="Times New Roman" w:hAnsi="Times New Roman"/>
          <w:i/>
          <w:iCs/>
        </w:rPr>
        <w:t>53203000201,</w:t>
      </w:r>
      <w:r w:rsidRPr="006A0307">
        <w:rPr>
          <w:rFonts w:ascii="Times New Roman" w:hAnsi="Times New Roman"/>
          <w:i/>
          <w:iCs/>
        </w:rPr>
        <w:t xml:space="preserve"> </w:t>
      </w:r>
      <w:r>
        <w:rPr>
          <w:rFonts w:ascii="Times New Roman" w:hAnsi="Times New Roman"/>
          <w:i/>
          <w:iCs/>
        </w:rPr>
        <w:t>tehnisko noteikumu izsniegšanas un līguma sagatavošanas</w:t>
      </w:r>
      <w:r w:rsidRPr="006A0307">
        <w:rPr>
          <w:rFonts w:ascii="Times New Roman" w:hAnsi="Times New Roman"/>
          <w:i/>
          <w:iCs/>
        </w:rPr>
        <w:t xml:space="preserve"> nolūkam. Papildu informāciju par minēto personas datu apstrādi var iegūt </w:t>
      </w:r>
      <w:proofErr w:type="spellStart"/>
      <w:r w:rsidRPr="006A0307">
        <w:rPr>
          <w:rFonts w:ascii="Times New Roman" w:hAnsi="Times New Roman"/>
          <w:i/>
          <w:iCs/>
        </w:rPr>
        <w:t>www.rupe.lv</w:t>
      </w:r>
      <w:proofErr w:type="spellEnd"/>
      <w:r w:rsidRPr="006A0307">
        <w:rPr>
          <w:rFonts w:ascii="Times New Roman" w:hAnsi="Times New Roman"/>
          <w:i/>
          <w:iCs/>
        </w:rPr>
        <w:t>.</w:t>
      </w:r>
    </w:p>
    <w:p w14:paraId="3BC7E1DB" w14:textId="77777777" w:rsidR="00416621" w:rsidRDefault="00416621" w:rsidP="00416621">
      <w:pPr>
        <w:spacing w:after="0" w:line="240" w:lineRule="auto"/>
        <w:jc w:val="right"/>
        <w:rPr>
          <w:rFonts w:ascii="Times New Roman" w:hAnsi="Times New Roman"/>
          <w:b/>
          <w:sz w:val="24"/>
          <w:szCs w:val="24"/>
        </w:rPr>
      </w:pPr>
    </w:p>
    <w:p w14:paraId="7E3059EF" w14:textId="77777777" w:rsidR="00416621" w:rsidRDefault="00416621" w:rsidP="00416621">
      <w:pPr>
        <w:spacing w:after="0" w:line="240" w:lineRule="auto"/>
        <w:jc w:val="right"/>
        <w:rPr>
          <w:rFonts w:ascii="Times New Roman" w:hAnsi="Times New Roman"/>
          <w:b/>
          <w:sz w:val="24"/>
          <w:szCs w:val="24"/>
        </w:rPr>
      </w:pPr>
    </w:p>
    <w:p w14:paraId="1FF71BB0" w14:textId="77777777" w:rsidR="00416621" w:rsidRPr="000C4504" w:rsidRDefault="00416621" w:rsidP="00416621">
      <w:pPr>
        <w:spacing w:after="0" w:line="240" w:lineRule="auto"/>
        <w:jc w:val="right"/>
        <w:rPr>
          <w:rFonts w:ascii="Times New Roman" w:hAnsi="Times New Roman"/>
          <w:bCs/>
          <w:sz w:val="24"/>
          <w:szCs w:val="24"/>
        </w:rPr>
      </w:pPr>
      <w:r w:rsidRPr="000C4504">
        <w:rPr>
          <w:rFonts w:ascii="Times New Roman" w:hAnsi="Times New Roman"/>
          <w:bCs/>
          <w:sz w:val="24"/>
          <w:szCs w:val="24"/>
        </w:rPr>
        <w:t>_________________________</w:t>
      </w:r>
    </w:p>
    <w:p w14:paraId="65EDFE22" w14:textId="77777777" w:rsidR="00416621" w:rsidRPr="000C4504" w:rsidRDefault="00416621" w:rsidP="00416621">
      <w:pPr>
        <w:spacing w:after="0" w:line="240" w:lineRule="auto"/>
        <w:jc w:val="right"/>
        <w:rPr>
          <w:rFonts w:ascii="Times New Roman" w:hAnsi="Times New Roman"/>
          <w:bCs/>
          <w:sz w:val="24"/>
          <w:szCs w:val="24"/>
        </w:rPr>
      </w:pPr>
      <w:r w:rsidRPr="000C4504">
        <w:rPr>
          <w:rFonts w:ascii="Times New Roman" w:hAnsi="Times New Roman"/>
          <w:bCs/>
          <w:sz w:val="24"/>
          <w:szCs w:val="24"/>
        </w:rPr>
        <w:tab/>
      </w:r>
      <w:r w:rsidRPr="000C4504">
        <w:rPr>
          <w:rFonts w:ascii="Times New Roman" w:hAnsi="Times New Roman"/>
          <w:bCs/>
          <w:sz w:val="24"/>
          <w:szCs w:val="24"/>
        </w:rPr>
        <w:tab/>
      </w:r>
      <w:r w:rsidRPr="000C4504">
        <w:rPr>
          <w:rFonts w:ascii="Times New Roman" w:hAnsi="Times New Roman"/>
          <w:bCs/>
          <w:sz w:val="24"/>
          <w:szCs w:val="24"/>
        </w:rPr>
        <w:tab/>
      </w:r>
      <w:r w:rsidRPr="000C4504">
        <w:rPr>
          <w:rFonts w:ascii="Times New Roman" w:hAnsi="Times New Roman"/>
          <w:bCs/>
          <w:sz w:val="24"/>
          <w:szCs w:val="24"/>
        </w:rPr>
        <w:tab/>
      </w:r>
      <w:r w:rsidRPr="000C4504">
        <w:rPr>
          <w:rFonts w:ascii="Times New Roman" w:hAnsi="Times New Roman"/>
          <w:bCs/>
          <w:sz w:val="24"/>
          <w:szCs w:val="24"/>
        </w:rPr>
        <w:tab/>
      </w:r>
      <w:r w:rsidRPr="000C4504">
        <w:rPr>
          <w:rFonts w:ascii="Times New Roman" w:hAnsi="Times New Roman"/>
          <w:bCs/>
          <w:sz w:val="24"/>
          <w:szCs w:val="24"/>
        </w:rPr>
        <w:tab/>
      </w:r>
      <w:r w:rsidRPr="000C4504">
        <w:rPr>
          <w:rFonts w:ascii="Times New Roman" w:hAnsi="Times New Roman"/>
          <w:bCs/>
          <w:sz w:val="24"/>
          <w:szCs w:val="24"/>
        </w:rPr>
        <w:tab/>
      </w:r>
      <w:r w:rsidRPr="000C4504">
        <w:rPr>
          <w:rFonts w:ascii="Times New Roman" w:hAnsi="Times New Roman"/>
          <w:bCs/>
          <w:sz w:val="24"/>
          <w:szCs w:val="24"/>
        </w:rPr>
        <w:tab/>
        <w:t xml:space="preserve">        (paraksts)</w:t>
      </w:r>
    </w:p>
    <w:p w14:paraId="763B5E53" w14:textId="77777777" w:rsidR="00416621" w:rsidRDefault="00416621" w:rsidP="00416621">
      <w:pPr>
        <w:spacing w:after="0" w:line="240" w:lineRule="auto"/>
        <w:jc w:val="right"/>
        <w:rPr>
          <w:rFonts w:ascii="Times New Roman" w:hAnsi="Times New Roman"/>
          <w:b/>
          <w:sz w:val="24"/>
          <w:szCs w:val="24"/>
        </w:rPr>
      </w:pPr>
    </w:p>
    <w:p w14:paraId="6BA785FA" w14:textId="77777777" w:rsidR="00416621" w:rsidRDefault="00416621" w:rsidP="00416621">
      <w:pPr>
        <w:rPr>
          <w:rFonts w:ascii="Times New Roman" w:hAnsi="Times New Roman"/>
          <w:b/>
          <w:sz w:val="24"/>
          <w:szCs w:val="24"/>
        </w:rPr>
      </w:pPr>
    </w:p>
    <w:p w14:paraId="4CFB8669" w14:textId="596AA778" w:rsidR="00416621" w:rsidRPr="00416621" w:rsidRDefault="00416621" w:rsidP="00416621">
      <w:pPr>
        <w:jc w:val="right"/>
        <w:rPr>
          <w:rFonts w:ascii="Times New Roman" w:hAnsi="Times New Roman"/>
          <w:bCs/>
          <w:sz w:val="24"/>
          <w:szCs w:val="24"/>
        </w:rPr>
      </w:pPr>
      <w:r w:rsidRPr="000C4504">
        <w:rPr>
          <w:rFonts w:ascii="Times New Roman" w:hAnsi="Times New Roman"/>
          <w:bCs/>
          <w:sz w:val="24"/>
          <w:szCs w:val="24"/>
        </w:rPr>
        <w:lastRenderedPageBreak/>
        <w:t>3.</w:t>
      </w:r>
      <w:r w:rsidRPr="000C4504">
        <w:rPr>
          <w:rFonts w:ascii="Times New Roman" w:eastAsia="Times New Roman" w:hAnsi="Times New Roman"/>
          <w:bCs/>
          <w:sz w:val="24"/>
          <w:szCs w:val="24"/>
        </w:rPr>
        <w:t xml:space="preserve">Pielikums </w:t>
      </w:r>
    </w:p>
    <w:p w14:paraId="68604DF2" w14:textId="77777777" w:rsidR="00416621" w:rsidRPr="006A0307" w:rsidRDefault="00416621" w:rsidP="00416621">
      <w:pPr>
        <w:spacing w:after="0" w:line="240" w:lineRule="auto"/>
        <w:jc w:val="right"/>
        <w:rPr>
          <w:rFonts w:ascii="Times New Roman" w:eastAsia="Times New Roman" w:hAnsi="Times New Roman"/>
          <w:sz w:val="24"/>
          <w:szCs w:val="24"/>
        </w:rPr>
      </w:pPr>
      <w:r w:rsidRPr="006A0307">
        <w:rPr>
          <w:rFonts w:ascii="Times New Roman" w:eastAsia="Times New Roman" w:hAnsi="Times New Roman"/>
          <w:sz w:val="24"/>
          <w:szCs w:val="24"/>
        </w:rPr>
        <w:t xml:space="preserve">Alūksnes novada </w:t>
      </w:r>
      <w:r>
        <w:rPr>
          <w:rFonts w:ascii="Times New Roman" w:eastAsia="Times New Roman" w:hAnsi="Times New Roman"/>
          <w:sz w:val="24"/>
          <w:szCs w:val="24"/>
        </w:rPr>
        <w:t xml:space="preserve">pašvaldības </w:t>
      </w:r>
      <w:r w:rsidRPr="006A0307">
        <w:rPr>
          <w:rFonts w:ascii="Times New Roman" w:eastAsia="Times New Roman" w:hAnsi="Times New Roman"/>
          <w:sz w:val="24"/>
          <w:szCs w:val="24"/>
        </w:rPr>
        <w:t>domes 2024. gada</w:t>
      </w:r>
      <w:r>
        <w:rPr>
          <w:rFonts w:ascii="Times New Roman" w:eastAsia="Times New Roman" w:hAnsi="Times New Roman"/>
          <w:sz w:val="24"/>
          <w:szCs w:val="24"/>
        </w:rPr>
        <w:t xml:space="preserve"> 25.aprīļa</w:t>
      </w:r>
    </w:p>
    <w:p w14:paraId="519B3B05" w14:textId="77777777" w:rsidR="00416621" w:rsidRPr="006A0307" w:rsidRDefault="00416621" w:rsidP="00416621">
      <w:pPr>
        <w:spacing w:after="0" w:line="240" w:lineRule="auto"/>
        <w:jc w:val="right"/>
        <w:rPr>
          <w:rFonts w:ascii="Times New Roman" w:eastAsia="Times New Roman" w:hAnsi="Times New Roman"/>
          <w:sz w:val="24"/>
          <w:szCs w:val="24"/>
        </w:rPr>
      </w:pPr>
      <w:r w:rsidRPr="006A0307">
        <w:rPr>
          <w:rFonts w:ascii="Times New Roman" w:eastAsia="Times New Roman" w:hAnsi="Times New Roman"/>
          <w:sz w:val="24"/>
          <w:szCs w:val="24"/>
        </w:rPr>
        <w:t>saistošajiem noteikumiem Nr. ____/2024</w:t>
      </w:r>
    </w:p>
    <w:p w14:paraId="4B33FD31" w14:textId="77777777" w:rsidR="00416621" w:rsidRPr="00D71CB7" w:rsidRDefault="00416621" w:rsidP="00416621">
      <w:pPr>
        <w:spacing w:after="0" w:line="240" w:lineRule="auto"/>
        <w:jc w:val="right"/>
        <w:rPr>
          <w:rFonts w:ascii="Times New Roman" w:eastAsia="Times New Roman" w:hAnsi="Times New Roman"/>
          <w:sz w:val="24"/>
          <w:szCs w:val="24"/>
        </w:rPr>
      </w:pPr>
    </w:p>
    <w:p w14:paraId="24851A7E" w14:textId="77777777" w:rsidR="00416621" w:rsidRPr="00D71CB7" w:rsidRDefault="00416621" w:rsidP="00416621">
      <w:pPr>
        <w:spacing w:after="0" w:line="240" w:lineRule="auto"/>
        <w:jc w:val="center"/>
        <w:rPr>
          <w:rFonts w:ascii="Times New Roman" w:eastAsia="Times New Roman" w:hAnsi="Times New Roman"/>
          <w:sz w:val="24"/>
          <w:szCs w:val="24"/>
        </w:rPr>
      </w:pPr>
      <w:r w:rsidRPr="00D71CB7">
        <w:rPr>
          <w:rFonts w:ascii="Times New Roman" w:hAnsi="Times New Roman"/>
          <w:b/>
          <w:sz w:val="24"/>
          <w:szCs w:val="24"/>
        </w:rPr>
        <w:t>Maksimāli pieļaujamās piesārņojuma koncentrācijas notekūdeņu sastāvā</w:t>
      </w:r>
    </w:p>
    <w:p w14:paraId="21561783" w14:textId="77777777" w:rsidR="00416621" w:rsidRPr="00D71CB7" w:rsidRDefault="00416621" w:rsidP="00416621">
      <w:pPr>
        <w:spacing w:after="0" w:line="240" w:lineRule="auto"/>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4492"/>
        <w:gridCol w:w="3701"/>
      </w:tblGrid>
      <w:tr w:rsidR="00416621" w:rsidRPr="00D71CB7" w14:paraId="500F35E2" w14:textId="77777777" w:rsidTr="009A616E">
        <w:trPr>
          <w:trHeight w:val="180"/>
        </w:trPr>
        <w:tc>
          <w:tcPr>
            <w:tcW w:w="479" w:type="pct"/>
            <w:shd w:val="clear" w:color="auto" w:fill="auto"/>
          </w:tcPr>
          <w:p w14:paraId="7ED0B7DB" w14:textId="77777777" w:rsidR="00416621" w:rsidRPr="00D71CB7" w:rsidRDefault="00416621" w:rsidP="009A616E">
            <w:pPr>
              <w:spacing w:after="0" w:line="240" w:lineRule="auto"/>
              <w:jc w:val="center"/>
              <w:rPr>
                <w:rFonts w:ascii="Times New Roman" w:hAnsi="Times New Roman"/>
                <w:b/>
                <w:sz w:val="24"/>
                <w:szCs w:val="24"/>
              </w:rPr>
            </w:pPr>
            <w:r w:rsidRPr="00D71CB7">
              <w:rPr>
                <w:rFonts w:ascii="Times New Roman" w:eastAsia="Times New Roman" w:hAnsi="Times New Roman"/>
                <w:b/>
                <w:sz w:val="24"/>
                <w:szCs w:val="24"/>
              </w:rPr>
              <w:t>Nr. p.k.</w:t>
            </w:r>
          </w:p>
        </w:tc>
        <w:tc>
          <w:tcPr>
            <w:tcW w:w="2479" w:type="pct"/>
            <w:shd w:val="clear" w:color="auto" w:fill="auto"/>
          </w:tcPr>
          <w:p w14:paraId="282A4066" w14:textId="77777777" w:rsidR="00416621" w:rsidRPr="00D71CB7" w:rsidRDefault="00416621" w:rsidP="009A616E">
            <w:pPr>
              <w:spacing w:after="0" w:line="240" w:lineRule="auto"/>
              <w:jc w:val="center"/>
              <w:rPr>
                <w:rFonts w:ascii="Times New Roman" w:hAnsi="Times New Roman"/>
                <w:b/>
                <w:sz w:val="24"/>
                <w:szCs w:val="24"/>
              </w:rPr>
            </w:pPr>
            <w:r w:rsidRPr="00D71CB7">
              <w:rPr>
                <w:rFonts w:ascii="Times New Roman" w:hAnsi="Times New Roman"/>
                <w:b/>
                <w:sz w:val="24"/>
                <w:szCs w:val="24"/>
              </w:rPr>
              <w:t>Parametri</w:t>
            </w:r>
          </w:p>
        </w:tc>
        <w:tc>
          <w:tcPr>
            <w:tcW w:w="2042" w:type="pct"/>
            <w:shd w:val="clear" w:color="auto" w:fill="auto"/>
          </w:tcPr>
          <w:p w14:paraId="77F55BFF" w14:textId="77777777" w:rsidR="00416621" w:rsidRPr="00D71CB7" w:rsidRDefault="00416621" w:rsidP="009A616E">
            <w:pPr>
              <w:spacing w:after="0" w:line="240" w:lineRule="auto"/>
              <w:jc w:val="center"/>
              <w:rPr>
                <w:rFonts w:ascii="Times New Roman" w:hAnsi="Times New Roman"/>
                <w:b/>
                <w:sz w:val="24"/>
                <w:szCs w:val="24"/>
              </w:rPr>
            </w:pPr>
            <w:r w:rsidRPr="00D71CB7">
              <w:rPr>
                <w:rFonts w:ascii="Times New Roman" w:hAnsi="Times New Roman"/>
                <w:b/>
                <w:sz w:val="24"/>
                <w:szCs w:val="24"/>
              </w:rPr>
              <w:t>Maksimāli pieļaujamā koncentrācija</w:t>
            </w:r>
          </w:p>
          <w:p w14:paraId="1AD748C4" w14:textId="77777777" w:rsidR="00416621" w:rsidRPr="00D71CB7" w:rsidRDefault="00416621" w:rsidP="009A616E">
            <w:pPr>
              <w:spacing w:after="0" w:line="240" w:lineRule="auto"/>
              <w:jc w:val="center"/>
              <w:rPr>
                <w:rFonts w:ascii="Times New Roman" w:hAnsi="Times New Roman"/>
                <w:b/>
                <w:sz w:val="24"/>
                <w:szCs w:val="24"/>
              </w:rPr>
            </w:pPr>
            <w:r w:rsidRPr="00D71CB7">
              <w:rPr>
                <w:rFonts w:ascii="Times New Roman" w:hAnsi="Times New Roman"/>
                <w:b/>
                <w:sz w:val="24"/>
                <w:szCs w:val="24"/>
              </w:rPr>
              <w:t>(mg/l)</w:t>
            </w:r>
          </w:p>
        </w:tc>
      </w:tr>
      <w:tr w:rsidR="00416621" w:rsidRPr="00D71CB7" w14:paraId="71EC4101" w14:textId="77777777" w:rsidTr="009A616E">
        <w:trPr>
          <w:trHeight w:val="180"/>
        </w:trPr>
        <w:tc>
          <w:tcPr>
            <w:tcW w:w="479" w:type="pct"/>
            <w:shd w:val="clear" w:color="auto" w:fill="auto"/>
          </w:tcPr>
          <w:p w14:paraId="7292FF28" w14:textId="77777777" w:rsidR="00416621" w:rsidRPr="00D71CB7" w:rsidRDefault="00416621" w:rsidP="009A616E">
            <w:pPr>
              <w:spacing w:after="0" w:line="240" w:lineRule="auto"/>
              <w:rPr>
                <w:rFonts w:ascii="Times New Roman" w:hAnsi="Times New Roman"/>
                <w:sz w:val="24"/>
                <w:szCs w:val="24"/>
              </w:rPr>
            </w:pPr>
            <w:r w:rsidRPr="00D71CB7">
              <w:rPr>
                <w:rFonts w:ascii="Times New Roman" w:hAnsi="Times New Roman"/>
                <w:sz w:val="24"/>
                <w:szCs w:val="24"/>
              </w:rPr>
              <w:t>1.</w:t>
            </w:r>
          </w:p>
        </w:tc>
        <w:tc>
          <w:tcPr>
            <w:tcW w:w="2479" w:type="pct"/>
            <w:shd w:val="clear" w:color="auto" w:fill="auto"/>
          </w:tcPr>
          <w:p w14:paraId="0C539C7E" w14:textId="77777777" w:rsidR="00416621" w:rsidRPr="00D71CB7" w:rsidRDefault="00416621" w:rsidP="009A616E">
            <w:pPr>
              <w:spacing w:after="0" w:line="240" w:lineRule="auto"/>
              <w:rPr>
                <w:rFonts w:ascii="Times New Roman" w:hAnsi="Times New Roman"/>
                <w:sz w:val="24"/>
                <w:szCs w:val="24"/>
              </w:rPr>
            </w:pPr>
            <w:r w:rsidRPr="00D71CB7">
              <w:rPr>
                <w:rFonts w:ascii="Times New Roman" w:hAnsi="Times New Roman"/>
                <w:sz w:val="24"/>
                <w:szCs w:val="24"/>
              </w:rPr>
              <w:t>Kopējās suspendētās vielas</w:t>
            </w:r>
          </w:p>
        </w:tc>
        <w:tc>
          <w:tcPr>
            <w:tcW w:w="2042" w:type="pct"/>
            <w:shd w:val="clear" w:color="auto" w:fill="auto"/>
          </w:tcPr>
          <w:p w14:paraId="7EA74418" w14:textId="77777777" w:rsidR="00416621" w:rsidRPr="00D71CB7" w:rsidRDefault="00416621" w:rsidP="009A616E">
            <w:pPr>
              <w:spacing w:after="0" w:line="240" w:lineRule="auto"/>
              <w:jc w:val="center"/>
              <w:rPr>
                <w:rFonts w:ascii="Times New Roman" w:hAnsi="Times New Roman"/>
                <w:sz w:val="24"/>
                <w:szCs w:val="24"/>
              </w:rPr>
            </w:pPr>
            <w:r w:rsidRPr="00D71CB7">
              <w:rPr>
                <w:rFonts w:ascii="Times New Roman" w:hAnsi="Times New Roman"/>
                <w:sz w:val="24"/>
                <w:szCs w:val="24"/>
              </w:rPr>
              <w:t>450</w:t>
            </w:r>
          </w:p>
        </w:tc>
      </w:tr>
      <w:tr w:rsidR="00416621" w:rsidRPr="00D71CB7" w14:paraId="3912B597" w14:textId="77777777" w:rsidTr="009A616E">
        <w:trPr>
          <w:trHeight w:val="180"/>
        </w:trPr>
        <w:tc>
          <w:tcPr>
            <w:tcW w:w="479" w:type="pct"/>
            <w:shd w:val="clear" w:color="auto" w:fill="auto"/>
          </w:tcPr>
          <w:p w14:paraId="0F86BFF9" w14:textId="77777777" w:rsidR="00416621" w:rsidRPr="00D71CB7" w:rsidRDefault="00416621" w:rsidP="009A616E">
            <w:pPr>
              <w:spacing w:after="0" w:line="240" w:lineRule="auto"/>
              <w:rPr>
                <w:rFonts w:ascii="Times New Roman" w:hAnsi="Times New Roman"/>
                <w:sz w:val="24"/>
                <w:szCs w:val="24"/>
              </w:rPr>
            </w:pPr>
            <w:r w:rsidRPr="00D71CB7">
              <w:rPr>
                <w:rFonts w:ascii="Times New Roman" w:hAnsi="Times New Roman"/>
                <w:sz w:val="24"/>
                <w:szCs w:val="24"/>
              </w:rPr>
              <w:t>2.</w:t>
            </w:r>
          </w:p>
        </w:tc>
        <w:tc>
          <w:tcPr>
            <w:tcW w:w="2479" w:type="pct"/>
            <w:shd w:val="clear" w:color="auto" w:fill="auto"/>
          </w:tcPr>
          <w:p w14:paraId="3F7F69A1" w14:textId="77777777" w:rsidR="00416621" w:rsidRPr="00D71CB7" w:rsidRDefault="00416621" w:rsidP="009A616E">
            <w:pPr>
              <w:spacing w:after="0" w:line="240" w:lineRule="auto"/>
              <w:rPr>
                <w:rFonts w:ascii="Times New Roman" w:hAnsi="Times New Roman"/>
                <w:sz w:val="24"/>
                <w:szCs w:val="24"/>
              </w:rPr>
            </w:pPr>
            <w:r w:rsidRPr="00D71CB7">
              <w:rPr>
                <w:rFonts w:ascii="Times New Roman" w:hAnsi="Times New Roman"/>
                <w:sz w:val="24"/>
                <w:szCs w:val="24"/>
              </w:rPr>
              <w:t>Ķīmiskais skābekļa patēriņš (ĶSP)</w:t>
            </w:r>
          </w:p>
        </w:tc>
        <w:tc>
          <w:tcPr>
            <w:tcW w:w="2042" w:type="pct"/>
            <w:shd w:val="clear" w:color="auto" w:fill="auto"/>
          </w:tcPr>
          <w:p w14:paraId="16042BD8" w14:textId="77777777" w:rsidR="00416621" w:rsidRPr="00D71CB7" w:rsidRDefault="00416621" w:rsidP="009A616E">
            <w:pPr>
              <w:spacing w:after="0" w:line="240" w:lineRule="auto"/>
              <w:jc w:val="center"/>
              <w:rPr>
                <w:rFonts w:ascii="Times New Roman" w:hAnsi="Times New Roman"/>
                <w:sz w:val="24"/>
                <w:szCs w:val="24"/>
              </w:rPr>
            </w:pPr>
            <w:r w:rsidRPr="00D71CB7">
              <w:rPr>
                <w:rFonts w:ascii="Times New Roman" w:hAnsi="Times New Roman"/>
                <w:sz w:val="24"/>
                <w:szCs w:val="24"/>
              </w:rPr>
              <w:t>740</w:t>
            </w:r>
          </w:p>
        </w:tc>
      </w:tr>
      <w:tr w:rsidR="00416621" w:rsidRPr="00D71CB7" w14:paraId="1FFC4B26" w14:textId="77777777" w:rsidTr="009A616E">
        <w:trPr>
          <w:trHeight w:val="180"/>
        </w:trPr>
        <w:tc>
          <w:tcPr>
            <w:tcW w:w="479" w:type="pct"/>
            <w:shd w:val="clear" w:color="auto" w:fill="auto"/>
          </w:tcPr>
          <w:p w14:paraId="1DCD3D92" w14:textId="77777777" w:rsidR="00416621" w:rsidRPr="00D71CB7" w:rsidRDefault="00416621" w:rsidP="009A616E">
            <w:pPr>
              <w:spacing w:after="0" w:line="240" w:lineRule="auto"/>
              <w:rPr>
                <w:rFonts w:ascii="Times New Roman" w:hAnsi="Times New Roman"/>
                <w:sz w:val="24"/>
                <w:szCs w:val="24"/>
              </w:rPr>
            </w:pPr>
            <w:r w:rsidRPr="00D71CB7">
              <w:rPr>
                <w:rFonts w:ascii="Times New Roman" w:hAnsi="Times New Roman"/>
                <w:sz w:val="24"/>
                <w:szCs w:val="24"/>
              </w:rPr>
              <w:t>3.</w:t>
            </w:r>
          </w:p>
        </w:tc>
        <w:tc>
          <w:tcPr>
            <w:tcW w:w="2479" w:type="pct"/>
            <w:shd w:val="clear" w:color="auto" w:fill="auto"/>
          </w:tcPr>
          <w:p w14:paraId="65BFCA1A" w14:textId="77777777" w:rsidR="00416621" w:rsidRPr="00D71CB7" w:rsidRDefault="00416621" w:rsidP="009A616E">
            <w:pPr>
              <w:spacing w:after="0" w:line="240" w:lineRule="auto"/>
              <w:rPr>
                <w:rFonts w:ascii="Times New Roman" w:hAnsi="Times New Roman"/>
                <w:sz w:val="24"/>
                <w:szCs w:val="24"/>
              </w:rPr>
            </w:pPr>
            <w:r w:rsidRPr="00D71CB7">
              <w:rPr>
                <w:rFonts w:ascii="Times New Roman" w:hAnsi="Times New Roman"/>
                <w:sz w:val="24"/>
                <w:szCs w:val="24"/>
              </w:rPr>
              <w:t>Bioloģiskais skābekļa patēriņš (BSP</w:t>
            </w:r>
            <w:r w:rsidRPr="00D71CB7">
              <w:rPr>
                <w:rFonts w:ascii="Times New Roman" w:hAnsi="Times New Roman"/>
                <w:sz w:val="24"/>
                <w:szCs w:val="24"/>
                <w:vertAlign w:val="subscript"/>
              </w:rPr>
              <w:t>5</w:t>
            </w:r>
            <w:r w:rsidRPr="00D71CB7">
              <w:rPr>
                <w:rFonts w:ascii="Times New Roman" w:hAnsi="Times New Roman"/>
                <w:sz w:val="24"/>
                <w:szCs w:val="24"/>
              </w:rPr>
              <w:t>)</w:t>
            </w:r>
          </w:p>
        </w:tc>
        <w:tc>
          <w:tcPr>
            <w:tcW w:w="2042" w:type="pct"/>
            <w:shd w:val="clear" w:color="auto" w:fill="auto"/>
          </w:tcPr>
          <w:p w14:paraId="09B92CE7" w14:textId="77777777" w:rsidR="00416621" w:rsidRPr="00D71CB7" w:rsidRDefault="00416621" w:rsidP="009A616E">
            <w:pPr>
              <w:spacing w:after="0" w:line="240" w:lineRule="auto"/>
              <w:jc w:val="center"/>
              <w:rPr>
                <w:rFonts w:ascii="Times New Roman" w:hAnsi="Times New Roman"/>
                <w:sz w:val="24"/>
                <w:szCs w:val="24"/>
              </w:rPr>
            </w:pPr>
            <w:r w:rsidRPr="00D71CB7">
              <w:rPr>
                <w:rFonts w:ascii="Times New Roman" w:hAnsi="Times New Roman"/>
                <w:sz w:val="24"/>
                <w:szCs w:val="24"/>
              </w:rPr>
              <w:t>350</w:t>
            </w:r>
          </w:p>
        </w:tc>
      </w:tr>
      <w:tr w:rsidR="00416621" w:rsidRPr="00D71CB7" w14:paraId="50B9E416" w14:textId="77777777" w:rsidTr="009A616E">
        <w:trPr>
          <w:trHeight w:val="180"/>
        </w:trPr>
        <w:tc>
          <w:tcPr>
            <w:tcW w:w="479" w:type="pct"/>
            <w:shd w:val="clear" w:color="auto" w:fill="auto"/>
          </w:tcPr>
          <w:p w14:paraId="2CDBB13F" w14:textId="77777777" w:rsidR="00416621" w:rsidRPr="00D71CB7" w:rsidRDefault="00416621" w:rsidP="009A616E">
            <w:pPr>
              <w:spacing w:after="0" w:line="240" w:lineRule="auto"/>
              <w:rPr>
                <w:rFonts w:ascii="Times New Roman" w:hAnsi="Times New Roman"/>
                <w:sz w:val="24"/>
                <w:szCs w:val="24"/>
              </w:rPr>
            </w:pPr>
            <w:r w:rsidRPr="00D71CB7">
              <w:rPr>
                <w:rFonts w:ascii="Times New Roman" w:hAnsi="Times New Roman"/>
                <w:sz w:val="24"/>
                <w:szCs w:val="24"/>
              </w:rPr>
              <w:t>4.</w:t>
            </w:r>
          </w:p>
        </w:tc>
        <w:tc>
          <w:tcPr>
            <w:tcW w:w="2479" w:type="pct"/>
            <w:shd w:val="clear" w:color="auto" w:fill="auto"/>
          </w:tcPr>
          <w:p w14:paraId="032B7975" w14:textId="77777777" w:rsidR="00416621" w:rsidRPr="00D71CB7" w:rsidRDefault="00416621" w:rsidP="009A616E">
            <w:pPr>
              <w:spacing w:after="0" w:line="240" w:lineRule="auto"/>
              <w:rPr>
                <w:rFonts w:ascii="Times New Roman" w:hAnsi="Times New Roman"/>
                <w:sz w:val="24"/>
                <w:szCs w:val="24"/>
              </w:rPr>
            </w:pPr>
            <w:r w:rsidRPr="00D71CB7">
              <w:rPr>
                <w:rFonts w:ascii="Times New Roman" w:hAnsi="Times New Roman"/>
                <w:sz w:val="24"/>
                <w:szCs w:val="24"/>
              </w:rPr>
              <w:t>Kopējais fosfors</w:t>
            </w:r>
          </w:p>
        </w:tc>
        <w:tc>
          <w:tcPr>
            <w:tcW w:w="2042" w:type="pct"/>
            <w:shd w:val="clear" w:color="auto" w:fill="auto"/>
          </w:tcPr>
          <w:p w14:paraId="35DF407E" w14:textId="77777777" w:rsidR="00416621" w:rsidRPr="00D71CB7" w:rsidRDefault="00416621" w:rsidP="009A616E">
            <w:pPr>
              <w:spacing w:after="0" w:line="240" w:lineRule="auto"/>
              <w:jc w:val="center"/>
              <w:rPr>
                <w:rFonts w:ascii="Times New Roman" w:hAnsi="Times New Roman"/>
                <w:sz w:val="24"/>
                <w:szCs w:val="24"/>
              </w:rPr>
            </w:pPr>
            <w:r w:rsidRPr="00D71CB7">
              <w:rPr>
                <w:rFonts w:ascii="Times New Roman" w:hAnsi="Times New Roman"/>
                <w:sz w:val="24"/>
                <w:szCs w:val="24"/>
              </w:rPr>
              <w:t>23</w:t>
            </w:r>
          </w:p>
        </w:tc>
      </w:tr>
      <w:tr w:rsidR="00416621" w:rsidRPr="00D71CB7" w14:paraId="29C2E943" w14:textId="77777777" w:rsidTr="009A616E">
        <w:trPr>
          <w:trHeight w:val="180"/>
        </w:trPr>
        <w:tc>
          <w:tcPr>
            <w:tcW w:w="479" w:type="pct"/>
            <w:shd w:val="clear" w:color="auto" w:fill="auto"/>
          </w:tcPr>
          <w:p w14:paraId="06700752" w14:textId="77777777" w:rsidR="00416621" w:rsidRPr="00D71CB7" w:rsidRDefault="00416621" w:rsidP="009A616E">
            <w:pPr>
              <w:spacing w:after="0" w:line="240" w:lineRule="auto"/>
              <w:rPr>
                <w:rFonts w:ascii="Times New Roman" w:hAnsi="Times New Roman"/>
                <w:sz w:val="24"/>
                <w:szCs w:val="24"/>
              </w:rPr>
            </w:pPr>
            <w:r w:rsidRPr="00D71CB7">
              <w:rPr>
                <w:rFonts w:ascii="Times New Roman" w:hAnsi="Times New Roman"/>
                <w:sz w:val="24"/>
                <w:szCs w:val="24"/>
              </w:rPr>
              <w:t>5.</w:t>
            </w:r>
          </w:p>
        </w:tc>
        <w:tc>
          <w:tcPr>
            <w:tcW w:w="2479" w:type="pct"/>
            <w:shd w:val="clear" w:color="auto" w:fill="auto"/>
          </w:tcPr>
          <w:p w14:paraId="12D59AC6" w14:textId="77777777" w:rsidR="00416621" w:rsidRPr="00D71CB7" w:rsidRDefault="00416621" w:rsidP="009A616E">
            <w:pPr>
              <w:spacing w:after="0" w:line="240" w:lineRule="auto"/>
              <w:rPr>
                <w:rFonts w:ascii="Times New Roman" w:hAnsi="Times New Roman"/>
                <w:sz w:val="24"/>
                <w:szCs w:val="24"/>
              </w:rPr>
            </w:pPr>
            <w:r w:rsidRPr="00D71CB7">
              <w:rPr>
                <w:rFonts w:ascii="Times New Roman" w:hAnsi="Times New Roman"/>
                <w:sz w:val="24"/>
                <w:szCs w:val="24"/>
              </w:rPr>
              <w:t>Kopējais slāpeklis</w:t>
            </w:r>
          </w:p>
        </w:tc>
        <w:tc>
          <w:tcPr>
            <w:tcW w:w="2042" w:type="pct"/>
            <w:shd w:val="clear" w:color="auto" w:fill="auto"/>
          </w:tcPr>
          <w:p w14:paraId="279F6A6F" w14:textId="77777777" w:rsidR="00416621" w:rsidRPr="00D71CB7" w:rsidRDefault="00416621" w:rsidP="009A616E">
            <w:pPr>
              <w:spacing w:after="0" w:line="240" w:lineRule="auto"/>
              <w:jc w:val="center"/>
              <w:rPr>
                <w:rFonts w:ascii="Times New Roman" w:hAnsi="Times New Roman"/>
                <w:sz w:val="24"/>
                <w:szCs w:val="24"/>
              </w:rPr>
            </w:pPr>
            <w:r w:rsidRPr="00D71CB7">
              <w:rPr>
                <w:rFonts w:ascii="Times New Roman" w:hAnsi="Times New Roman"/>
                <w:sz w:val="24"/>
                <w:szCs w:val="24"/>
              </w:rPr>
              <w:t>80</w:t>
            </w:r>
          </w:p>
        </w:tc>
      </w:tr>
    </w:tbl>
    <w:p w14:paraId="357B6703" w14:textId="77777777" w:rsidR="00416621" w:rsidRPr="00D71CB7" w:rsidRDefault="00416621" w:rsidP="00416621">
      <w:pPr>
        <w:spacing w:after="0" w:line="240" w:lineRule="auto"/>
        <w:jc w:val="both"/>
        <w:rPr>
          <w:rFonts w:ascii="Times New Roman" w:eastAsia="Times New Roman" w:hAnsi="Times New Roman"/>
          <w:color w:val="FF0000"/>
          <w:sz w:val="24"/>
          <w:szCs w:val="24"/>
        </w:rPr>
      </w:pPr>
      <w:r w:rsidRPr="00D71CB7">
        <w:rPr>
          <w:rFonts w:ascii="Times New Roman" w:eastAsia="Times New Roman" w:hAnsi="Times New Roman"/>
          <w:color w:val="FF0000"/>
          <w:sz w:val="24"/>
          <w:szCs w:val="24"/>
        </w:rPr>
        <w:t xml:space="preserve"> </w:t>
      </w:r>
    </w:p>
    <w:p w14:paraId="5A2BB65B" w14:textId="77777777" w:rsidR="00416621" w:rsidRPr="00912921" w:rsidRDefault="00416621" w:rsidP="00416621">
      <w:pPr>
        <w:spacing w:after="0" w:line="240" w:lineRule="auto"/>
        <w:rPr>
          <w:rFonts w:ascii="Times New Roman" w:hAnsi="Times New Roman"/>
          <w:color w:val="000000"/>
        </w:rPr>
      </w:pPr>
      <w:r>
        <w:rPr>
          <w:rFonts w:ascii="Times New Roman" w:hAnsi="Times New Roman"/>
          <w:color w:val="000000"/>
        </w:rPr>
        <w:br w:type="page"/>
      </w:r>
    </w:p>
    <w:tbl>
      <w:tblPr>
        <w:tblW w:w="10408" w:type="dxa"/>
        <w:tblCellSpacing w:w="0" w:type="dxa"/>
        <w:tblInd w:w="-851" w:type="dxa"/>
        <w:tblCellMar>
          <w:left w:w="0" w:type="dxa"/>
          <w:right w:w="0" w:type="dxa"/>
        </w:tblCellMar>
        <w:tblLook w:val="04A0" w:firstRow="1" w:lastRow="0" w:firstColumn="1" w:lastColumn="0" w:noHBand="0" w:noVBand="1"/>
      </w:tblPr>
      <w:tblGrid>
        <w:gridCol w:w="10348"/>
        <w:gridCol w:w="60"/>
      </w:tblGrid>
      <w:tr w:rsidR="00416621" w:rsidRPr="004A5A28" w14:paraId="6B05FE1A" w14:textId="77777777" w:rsidTr="009A616E">
        <w:trPr>
          <w:tblCellSpacing w:w="0" w:type="dxa"/>
        </w:trPr>
        <w:tc>
          <w:tcPr>
            <w:tcW w:w="10349" w:type="dxa"/>
            <w:hideMark/>
          </w:tcPr>
          <w:p w14:paraId="59FF99D9" w14:textId="77777777" w:rsidR="00416621" w:rsidRPr="004A5A28" w:rsidRDefault="00416621" w:rsidP="009A616E">
            <w:pPr>
              <w:spacing w:after="0" w:line="240" w:lineRule="auto"/>
              <w:jc w:val="center"/>
              <w:rPr>
                <w:rFonts w:ascii="Times New Roman" w:hAnsi="Times New Roman"/>
                <w:b/>
                <w:bCs/>
                <w:kern w:val="2"/>
                <w:sz w:val="24"/>
                <w:szCs w:val="24"/>
                <w:lang w:eastAsia="lv-LV"/>
              </w:rPr>
            </w:pPr>
            <w:r w:rsidRPr="004A5A28">
              <w:rPr>
                <w:rFonts w:ascii="Times New Roman" w:hAnsi="Times New Roman"/>
                <w:b/>
                <w:bCs/>
                <w:kern w:val="2"/>
                <w:sz w:val="24"/>
                <w:szCs w:val="24"/>
                <w:lang w:eastAsia="lv-LV"/>
              </w:rPr>
              <w:lastRenderedPageBreak/>
              <w:t>Saistošo noteikumu Nr.__________</w:t>
            </w:r>
            <w:r w:rsidRPr="004A5A28">
              <w:rPr>
                <w:rFonts w:ascii="Times New Roman" w:hAnsi="Times New Roman"/>
                <w:b/>
                <w:bCs/>
                <w:kern w:val="2"/>
                <w:sz w:val="24"/>
                <w:szCs w:val="24"/>
              </w:rPr>
              <w:t xml:space="preserve"> “</w:t>
            </w:r>
            <w:r w:rsidRPr="004A5A28">
              <w:rPr>
                <w:rFonts w:ascii="Times New Roman" w:hAnsi="Times New Roman"/>
                <w:b/>
                <w:bCs/>
                <w:kern w:val="2"/>
                <w:sz w:val="24"/>
                <w:szCs w:val="24"/>
                <w:lang w:eastAsia="lv-LV"/>
              </w:rPr>
              <w:t>Sabiedrisko ūdenssaimniecības pakalpojumu sniegšanas un lietošanas kārtība Alūksnes novada teritorijā”</w:t>
            </w:r>
            <w:r w:rsidRPr="004A5A28">
              <w:rPr>
                <w:rFonts w:ascii="Times New Roman" w:hAnsi="Times New Roman"/>
                <w:b/>
                <w:bCs/>
                <w:kern w:val="2"/>
                <w:sz w:val="24"/>
                <w:szCs w:val="24"/>
                <w:lang w:eastAsia="lv-LV"/>
              </w:rPr>
              <w:br/>
              <w:t>PASKAIDROJUMA RAKSTS</w:t>
            </w:r>
          </w:p>
          <w:p w14:paraId="3DBDFD0A" w14:textId="77777777" w:rsidR="00416621" w:rsidRPr="004A5A28" w:rsidRDefault="00416621" w:rsidP="009A616E">
            <w:pPr>
              <w:spacing w:after="0" w:line="240" w:lineRule="auto"/>
              <w:rPr>
                <w:rFonts w:ascii="Times New Roman" w:hAnsi="Times New Roman"/>
                <w:kern w:val="2"/>
                <w:sz w:val="24"/>
                <w:szCs w:val="24"/>
                <w:lang w:eastAsia="lv-LV"/>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34"/>
            </w:tblGrid>
            <w:tr w:rsidR="00416621" w14:paraId="7448874D" w14:textId="77777777" w:rsidTr="009A616E">
              <w:tc>
                <w:tcPr>
                  <w:tcW w:w="2830" w:type="dxa"/>
                  <w:shd w:val="clear" w:color="auto" w:fill="auto"/>
                </w:tcPr>
                <w:p w14:paraId="3CA12EFE" w14:textId="77777777" w:rsidR="00416621" w:rsidRDefault="00416621" w:rsidP="009A616E">
                  <w:pPr>
                    <w:spacing w:after="0" w:line="240" w:lineRule="auto"/>
                    <w:rPr>
                      <w:rFonts w:ascii="Times New Roman" w:hAnsi="Times New Roman"/>
                      <w:b/>
                      <w:bCs/>
                      <w:kern w:val="2"/>
                      <w:sz w:val="24"/>
                      <w:szCs w:val="24"/>
                      <w:lang w:eastAsia="lv-LV"/>
                    </w:rPr>
                  </w:pPr>
                  <w:r>
                    <w:rPr>
                      <w:rFonts w:ascii="Times New Roman" w:hAnsi="Times New Roman"/>
                      <w:b/>
                      <w:bCs/>
                      <w:kern w:val="2"/>
                      <w:sz w:val="24"/>
                      <w:szCs w:val="24"/>
                      <w:lang w:eastAsia="lv-LV"/>
                    </w:rPr>
                    <w:t>Paskaidrojuma raksta sadaļa</w:t>
                  </w:r>
                </w:p>
              </w:tc>
              <w:tc>
                <w:tcPr>
                  <w:tcW w:w="7234" w:type="dxa"/>
                  <w:shd w:val="clear" w:color="auto" w:fill="auto"/>
                </w:tcPr>
                <w:p w14:paraId="0E948F42" w14:textId="77777777" w:rsidR="00416621" w:rsidRDefault="00416621" w:rsidP="009A616E">
                  <w:pPr>
                    <w:spacing w:after="0" w:line="240" w:lineRule="auto"/>
                    <w:rPr>
                      <w:rFonts w:ascii="Times New Roman" w:hAnsi="Times New Roman"/>
                      <w:b/>
                      <w:bCs/>
                      <w:kern w:val="2"/>
                      <w:sz w:val="24"/>
                      <w:szCs w:val="24"/>
                      <w:lang w:eastAsia="lv-LV"/>
                    </w:rPr>
                  </w:pPr>
                  <w:r>
                    <w:rPr>
                      <w:rFonts w:ascii="Times New Roman" w:hAnsi="Times New Roman"/>
                      <w:b/>
                      <w:bCs/>
                      <w:kern w:val="2"/>
                      <w:sz w:val="24"/>
                      <w:szCs w:val="24"/>
                      <w:lang w:eastAsia="lv-LV"/>
                    </w:rPr>
                    <w:t>Norādāmā informācija</w:t>
                  </w:r>
                </w:p>
              </w:tc>
            </w:tr>
            <w:tr w:rsidR="00416621" w14:paraId="6E881207" w14:textId="77777777" w:rsidTr="009A616E">
              <w:tc>
                <w:tcPr>
                  <w:tcW w:w="2830" w:type="dxa"/>
                  <w:shd w:val="clear" w:color="auto" w:fill="auto"/>
                </w:tcPr>
                <w:p w14:paraId="1D7B9B3F" w14:textId="77777777" w:rsidR="00416621" w:rsidRDefault="00416621" w:rsidP="009A616E">
                  <w:pPr>
                    <w:spacing w:after="0" w:line="240" w:lineRule="auto"/>
                    <w:rPr>
                      <w:rFonts w:ascii="Times New Roman" w:hAnsi="Times New Roman"/>
                      <w:kern w:val="2"/>
                      <w:sz w:val="24"/>
                      <w:szCs w:val="24"/>
                      <w:lang w:eastAsia="lv-LV"/>
                    </w:rPr>
                  </w:pPr>
                  <w:r>
                    <w:rPr>
                      <w:rFonts w:ascii="Times New Roman" w:hAnsi="Times New Roman"/>
                      <w:kern w:val="2"/>
                      <w:sz w:val="24"/>
                      <w:szCs w:val="24"/>
                      <w:lang w:eastAsia="lv-LV"/>
                    </w:rPr>
                    <w:t>1.</w:t>
                  </w:r>
                  <w:r>
                    <w:rPr>
                      <w:rFonts w:ascii="Times New Roman" w:hAnsi="Times New Roman"/>
                      <w:i/>
                      <w:iCs/>
                      <w:kern w:val="2"/>
                      <w:sz w:val="24"/>
                      <w:szCs w:val="24"/>
                      <w:lang w:eastAsia="lv-LV"/>
                    </w:rPr>
                    <w:t xml:space="preserve"> </w:t>
                  </w:r>
                  <w:r>
                    <w:rPr>
                      <w:rFonts w:ascii="Times New Roman" w:hAnsi="Times New Roman"/>
                      <w:kern w:val="2"/>
                      <w:sz w:val="24"/>
                      <w:szCs w:val="24"/>
                      <w:lang w:eastAsia="lv-LV"/>
                    </w:rPr>
                    <w:t>Mērķis un nepieciešamības pamatojums</w:t>
                  </w:r>
                </w:p>
              </w:tc>
              <w:tc>
                <w:tcPr>
                  <w:tcW w:w="7234" w:type="dxa"/>
                  <w:shd w:val="clear" w:color="auto" w:fill="auto"/>
                </w:tcPr>
                <w:p w14:paraId="29FF868C" w14:textId="77777777" w:rsidR="00416621" w:rsidRDefault="00416621" w:rsidP="009A616E">
                  <w:pPr>
                    <w:spacing w:after="0" w:line="240" w:lineRule="auto"/>
                    <w:jc w:val="both"/>
                    <w:rPr>
                      <w:rFonts w:ascii="Times New Roman" w:hAnsi="Times New Roman"/>
                      <w:kern w:val="2"/>
                      <w:sz w:val="24"/>
                      <w:szCs w:val="24"/>
                      <w:lang w:eastAsia="lv-LV"/>
                    </w:rPr>
                  </w:pPr>
                  <w:hyperlink r:id="rId5" w:tgtFrame="_blank" w:history="1">
                    <w:r>
                      <w:rPr>
                        <w:rFonts w:ascii="Times New Roman" w:hAnsi="Times New Roman"/>
                        <w:kern w:val="2"/>
                        <w:sz w:val="24"/>
                        <w:szCs w:val="24"/>
                        <w:lang w:eastAsia="lv-LV"/>
                      </w:rPr>
                      <w:t>Ūdenssaimniecības pakalpojumu likuma</w:t>
                    </w:r>
                  </w:hyperlink>
                  <w:r>
                    <w:rPr>
                      <w:rFonts w:ascii="Times New Roman" w:hAnsi="Times New Roman"/>
                      <w:kern w:val="2"/>
                      <w:sz w:val="24"/>
                      <w:szCs w:val="24"/>
                      <w:lang w:eastAsia="lv-LV"/>
                    </w:rPr>
                    <w:t xml:space="preserve"> </w:t>
                  </w:r>
                  <w:hyperlink r:id="rId6" w:anchor="p6" w:tgtFrame="_blank" w:history="1">
                    <w:r>
                      <w:rPr>
                        <w:rFonts w:ascii="Times New Roman" w:hAnsi="Times New Roman"/>
                        <w:kern w:val="2"/>
                        <w:sz w:val="24"/>
                        <w:szCs w:val="24"/>
                        <w:lang w:eastAsia="lv-LV"/>
                      </w:rPr>
                      <w:t>6.panta</w:t>
                    </w:r>
                  </w:hyperlink>
                  <w:r>
                    <w:rPr>
                      <w:rFonts w:ascii="Times New Roman" w:hAnsi="Times New Roman"/>
                      <w:kern w:val="2"/>
                      <w:sz w:val="24"/>
                      <w:szCs w:val="24"/>
                      <w:lang w:eastAsia="lv-LV"/>
                    </w:rPr>
                    <w:t xml:space="preserve"> ceturtā daļa nosaka, ka vietējās pašvaldības dome izdod saistošos noteikumus, kuros paredz:</w:t>
                  </w:r>
                </w:p>
                <w:p w14:paraId="4AD96759" w14:textId="77777777" w:rsidR="00416621" w:rsidRDefault="00416621" w:rsidP="009A616E">
                  <w:pPr>
                    <w:spacing w:after="0" w:line="240" w:lineRule="auto"/>
                    <w:jc w:val="both"/>
                    <w:rPr>
                      <w:rFonts w:ascii="Times New Roman" w:hAnsi="Times New Roman"/>
                      <w:kern w:val="2"/>
                      <w:sz w:val="24"/>
                      <w:szCs w:val="24"/>
                      <w:lang w:eastAsia="lv-LV"/>
                    </w:rPr>
                  </w:pPr>
                  <w:r>
                    <w:rPr>
                      <w:rFonts w:ascii="Times New Roman" w:hAnsi="Times New Roman"/>
                      <w:kern w:val="2"/>
                      <w:sz w:val="24"/>
                      <w:szCs w:val="24"/>
                      <w:lang w:eastAsia="lv-LV"/>
                    </w:rPr>
                    <w:t>1) kārtību, kādā ūdensapgādes tīkli vai kanalizācijas tīkli un būves tiek pievienotas centralizētajai ūdensapgādes sistēmai vai centralizētajai kanalizācijas sistēmai;</w:t>
                  </w:r>
                </w:p>
                <w:p w14:paraId="115EADE8" w14:textId="77777777" w:rsidR="00416621" w:rsidRDefault="00416621" w:rsidP="009A616E">
                  <w:pPr>
                    <w:spacing w:after="0" w:line="240" w:lineRule="auto"/>
                    <w:jc w:val="both"/>
                    <w:rPr>
                      <w:rFonts w:ascii="Times New Roman" w:hAnsi="Times New Roman"/>
                      <w:kern w:val="2"/>
                      <w:sz w:val="24"/>
                      <w:szCs w:val="24"/>
                      <w:lang w:eastAsia="lv-LV"/>
                    </w:rPr>
                  </w:pPr>
                  <w:r>
                    <w:rPr>
                      <w:rFonts w:ascii="Times New Roman" w:hAnsi="Times New Roman"/>
                      <w:kern w:val="2"/>
                      <w:sz w:val="24"/>
                      <w:szCs w:val="24"/>
                      <w:lang w:eastAsia="lv-LV"/>
                    </w:rPr>
                    <w:t>2) centralizētās ūdensapgādes sistēmas un centralizētās kanalizācijas sistēmas ekspluatācijas, lietošanas un aizsardzības prasības;</w:t>
                  </w:r>
                </w:p>
                <w:p w14:paraId="78425852" w14:textId="77777777" w:rsidR="00416621" w:rsidRDefault="00416621" w:rsidP="009A616E">
                  <w:pPr>
                    <w:spacing w:after="0" w:line="240" w:lineRule="auto"/>
                    <w:jc w:val="both"/>
                    <w:rPr>
                      <w:rFonts w:ascii="Times New Roman" w:hAnsi="Times New Roman"/>
                      <w:kern w:val="2"/>
                      <w:sz w:val="24"/>
                      <w:szCs w:val="24"/>
                      <w:lang w:eastAsia="lv-LV"/>
                    </w:rPr>
                  </w:pPr>
                  <w:r>
                    <w:rPr>
                      <w:rFonts w:ascii="Times New Roman" w:hAnsi="Times New Roman"/>
                      <w:kern w:val="2"/>
                      <w:sz w:val="24"/>
                      <w:szCs w:val="24"/>
                      <w:lang w:eastAsia="lv-LV"/>
                    </w:rPr>
                    <w:t>3) sabiedriskā ūdenssaimniecības pakalpojuma līgumā ietveramos noteikumus, kā arī tā slēgšanas, grozīšanas un izbeigšanas noteikumus;</w:t>
                  </w:r>
                </w:p>
                <w:p w14:paraId="24434717" w14:textId="77777777" w:rsidR="00416621" w:rsidRDefault="00416621" w:rsidP="009A616E">
                  <w:pPr>
                    <w:spacing w:after="0" w:line="240" w:lineRule="auto"/>
                    <w:jc w:val="both"/>
                    <w:rPr>
                      <w:rFonts w:ascii="Times New Roman" w:hAnsi="Times New Roman"/>
                      <w:kern w:val="2"/>
                      <w:sz w:val="24"/>
                      <w:szCs w:val="24"/>
                      <w:lang w:eastAsia="lv-LV"/>
                    </w:rPr>
                  </w:pPr>
                  <w:r>
                    <w:rPr>
                      <w:rFonts w:ascii="Times New Roman" w:hAnsi="Times New Roman"/>
                      <w:kern w:val="2"/>
                      <w:sz w:val="24"/>
                      <w:szCs w:val="24"/>
                      <w:lang w:eastAsia="lv-LV"/>
                    </w:rPr>
                    <w:t>4) brīvkrānu izmantošanas kārtību;</w:t>
                  </w:r>
                </w:p>
                <w:p w14:paraId="440AF63A" w14:textId="77777777" w:rsidR="00416621" w:rsidRDefault="00416621" w:rsidP="009A616E">
                  <w:pPr>
                    <w:spacing w:after="0" w:line="240" w:lineRule="auto"/>
                    <w:jc w:val="both"/>
                    <w:rPr>
                      <w:rFonts w:ascii="Times New Roman" w:hAnsi="Times New Roman"/>
                      <w:kern w:val="2"/>
                      <w:sz w:val="24"/>
                      <w:szCs w:val="24"/>
                      <w:lang w:eastAsia="lv-LV"/>
                    </w:rPr>
                  </w:pPr>
                  <w:r>
                    <w:rPr>
                      <w:rFonts w:ascii="Times New Roman" w:hAnsi="Times New Roman"/>
                      <w:kern w:val="2"/>
                      <w:sz w:val="24"/>
                      <w:szCs w:val="24"/>
                      <w:lang w:eastAsia="lv-LV"/>
                    </w:rPr>
                    <w:t>5) decentralizēto kanalizācijas pakalpojumu sniegšanas un uzskaites kārtību.</w:t>
                  </w:r>
                </w:p>
                <w:p w14:paraId="7394E3BD" w14:textId="77777777" w:rsidR="00416621" w:rsidRDefault="00416621" w:rsidP="009A616E">
                  <w:pPr>
                    <w:spacing w:after="0" w:line="240" w:lineRule="auto"/>
                    <w:jc w:val="both"/>
                    <w:rPr>
                      <w:rFonts w:ascii="Times New Roman" w:hAnsi="Times New Roman"/>
                      <w:kern w:val="2"/>
                      <w:sz w:val="24"/>
                      <w:szCs w:val="24"/>
                      <w:lang w:eastAsia="lv-LV"/>
                    </w:rPr>
                  </w:pPr>
                  <w:r>
                    <w:rPr>
                      <w:rFonts w:ascii="Times New Roman" w:hAnsi="Times New Roman"/>
                      <w:kern w:val="2"/>
                      <w:sz w:val="24"/>
                      <w:szCs w:val="24"/>
                      <w:lang w:eastAsia="lv-LV"/>
                    </w:rPr>
                    <w:t>Ūdenssaimniecības pakalpojumu likuma 6.panta piektā daļa nosaka, ka vietējās pašvaldības dome saistošajos noteikumos var paredzēt administratīvo atbildību par šā panta ceturtās daļas 1., 2., 4. un 5. punktā minēto saistošo noteikumu pārkāpšanu.</w:t>
                  </w:r>
                </w:p>
                <w:p w14:paraId="31F1AD3E" w14:textId="77777777" w:rsidR="00416621" w:rsidRDefault="00416621" w:rsidP="009A616E">
                  <w:pPr>
                    <w:spacing w:after="0" w:line="240" w:lineRule="auto"/>
                    <w:jc w:val="both"/>
                    <w:rPr>
                      <w:rFonts w:ascii="Times New Roman" w:hAnsi="Times New Roman"/>
                      <w:kern w:val="2"/>
                      <w:sz w:val="24"/>
                      <w:szCs w:val="24"/>
                      <w:lang w:eastAsia="lv-LV"/>
                    </w:rPr>
                  </w:pPr>
                  <w:r>
                    <w:rPr>
                      <w:rFonts w:ascii="Times New Roman" w:hAnsi="Times New Roman"/>
                      <w:kern w:val="2"/>
                      <w:sz w:val="24"/>
                      <w:szCs w:val="24"/>
                      <w:lang w:eastAsia="lv-LV"/>
                    </w:rPr>
                    <w:t>Pašvaldību likuma 45. panta otrās daļas 1. punkts, nosaka, ka pašvaldības dome ir tiesīga paredzēt administratīvos sodus par saistošo noteikumu pārkāpšanu, ja likumos nav noteikts citādi, jautājumos par centralizētās ūdensapgādes sistēmas un centralizētās kanalizācijas sistēmas ekspluatācijas, lietošanas un aizsardzības prasību neievērošanu, kā arī par ūdenssaimniecības pakalpojumu sniegšanu un lietošanu, izņemot jautājumus par ūdenssaimniecības pakalpojumu līguma saturu, slēgšanu, grozīšanu un izbeigšanu.</w:t>
                  </w:r>
                </w:p>
                <w:p w14:paraId="1F8FE670" w14:textId="77777777" w:rsidR="00416621" w:rsidRDefault="00416621" w:rsidP="009A616E">
                  <w:pPr>
                    <w:spacing w:after="0" w:line="240" w:lineRule="auto"/>
                    <w:jc w:val="both"/>
                    <w:rPr>
                      <w:rFonts w:ascii="Times New Roman" w:hAnsi="Times New Roman"/>
                      <w:kern w:val="2"/>
                      <w:sz w:val="24"/>
                      <w:szCs w:val="24"/>
                      <w:lang w:eastAsia="lv-LV"/>
                    </w:rPr>
                  </w:pPr>
                  <w:r>
                    <w:rPr>
                      <w:rFonts w:ascii="Times New Roman" w:hAnsi="Times New Roman"/>
                      <w:kern w:val="2"/>
                      <w:sz w:val="24"/>
                      <w:szCs w:val="24"/>
                      <w:lang w:eastAsia="lv-LV"/>
                    </w:rPr>
                    <w:t xml:space="preserve">Pašvaldība ir izvērtējusi Alūksnes novada pašvaldības domes 2017.gada 25.maija saistošos noteikumus Nr. 9/2017 “Sabiedrisko ūdenssaimniecības pakalpojumu sniegšanas un lietošanas kārtība Alūksnes novada teritorijā” atbilstību normatīvajiem aktiem un sagatavojusi tos jaunā redakcijā ar mērķi – veicināt kvalitatīvu sabiedrisko ūdenssaimniecības pakalpojumu pieejamību un nepārtrauktību, uzlabot vides kvalitāti un veicināt dabas resursu racionālu izmantošanu. </w:t>
                  </w:r>
                </w:p>
              </w:tc>
            </w:tr>
            <w:tr w:rsidR="00416621" w14:paraId="09FD207F" w14:textId="77777777" w:rsidTr="009A616E">
              <w:tc>
                <w:tcPr>
                  <w:tcW w:w="2830" w:type="dxa"/>
                  <w:shd w:val="clear" w:color="auto" w:fill="auto"/>
                </w:tcPr>
                <w:p w14:paraId="75289159" w14:textId="77777777" w:rsidR="00416621" w:rsidRDefault="00416621" w:rsidP="009A616E">
                  <w:pPr>
                    <w:spacing w:after="0" w:line="240" w:lineRule="auto"/>
                    <w:rPr>
                      <w:rFonts w:ascii="Times New Roman" w:hAnsi="Times New Roman"/>
                      <w:kern w:val="2"/>
                      <w:sz w:val="24"/>
                      <w:szCs w:val="24"/>
                      <w:lang w:eastAsia="lv-LV"/>
                    </w:rPr>
                  </w:pPr>
                  <w:r>
                    <w:rPr>
                      <w:rFonts w:ascii="Times New Roman" w:hAnsi="Times New Roman"/>
                      <w:kern w:val="2"/>
                      <w:sz w:val="24"/>
                      <w:szCs w:val="24"/>
                      <w:lang w:eastAsia="lv-LV"/>
                    </w:rPr>
                    <w:t>2. Fiskālā ietekme uz pašvaldības budžetu</w:t>
                  </w:r>
                </w:p>
              </w:tc>
              <w:tc>
                <w:tcPr>
                  <w:tcW w:w="7234" w:type="dxa"/>
                  <w:shd w:val="clear" w:color="auto" w:fill="auto"/>
                </w:tcPr>
                <w:p w14:paraId="305CF872" w14:textId="77777777" w:rsidR="00416621" w:rsidRDefault="00416621" w:rsidP="009A616E">
                  <w:pPr>
                    <w:spacing w:after="0" w:line="240" w:lineRule="auto"/>
                    <w:jc w:val="both"/>
                    <w:rPr>
                      <w:rFonts w:ascii="Times New Roman" w:hAnsi="Times New Roman"/>
                      <w:kern w:val="2"/>
                      <w:sz w:val="24"/>
                      <w:szCs w:val="24"/>
                      <w:lang w:eastAsia="lv-LV"/>
                    </w:rPr>
                  </w:pPr>
                  <w:r>
                    <w:rPr>
                      <w:rFonts w:ascii="Times New Roman" w:hAnsi="Times New Roman"/>
                      <w:kern w:val="2"/>
                      <w:sz w:val="24"/>
                      <w:szCs w:val="24"/>
                      <w:lang w:eastAsia="lv-LV"/>
                    </w:rPr>
                    <w:t>Saistošie noteikumi aizstāj spēkā esošos saistošos noteikumus, kas nosaka kārtību kādā tiek organizēti centralizētie ūdenssaimniecības pakalpojumi, kā arī administratīvo atbildību par to neievērošanu Alūksnes novadā.</w:t>
                  </w:r>
                </w:p>
                <w:p w14:paraId="79B403A7" w14:textId="77777777" w:rsidR="00416621" w:rsidRDefault="00416621" w:rsidP="009A616E">
                  <w:pPr>
                    <w:spacing w:after="0" w:line="240" w:lineRule="auto"/>
                    <w:jc w:val="both"/>
                    <w:rPr>
                      <w:rFonts w:ascii="Times New Roman" w:hAnsi="Times New Roman"/>
                      <w:kern w:val="2"/>
                      <w:sz w:val="24"/>
                      <w:szCs w:val="24"/>
                      <w:lang w:eastAsia="lv-LV"/>
                    </w:rPr>
                  </w:pPr>
                  <w:r>
                    <w:rPr>
                      <w:rFonts w:ascii="Times New Roman" w:hAnsi="Times New Roman"/>
                      <w:kern w:val="2"/>
                      <w:sz w:val="24"/>
                      <w:szCs w:val="24"/>
                      <w:lang w:eastAsia="lv-LV"/>
                    </w:rPr>
                    <w:t>Saistošajiem noteikumiem nav tiešas ietekmes uz pašvaldības budžetu.</w:t>
                  </w:r>
                </w:p>
              </w:tc>
            </w:tr>
            <w:tr w:rsidR="00416621" w14:paraId="15C87A85" w14:textId="77777777" w:rsidTr="009A616E">
              <w:tc>
                <w:tcPr>
                  <w:tcW w:w="2830" w:type="dxa"/>
                  <w:shd w:val="clear" w:color="auto" w:fill="auto"/>
                </w:tcPr>
                <w:p w14:paraId="4ED4614E" w14:textId="77777777" w:rsidR="00416621" w:rsidRDefault="00416621" w:rsidP="009A616E">
                  <w:pPr>
                    <w:spacing w:after="0" w:line="240" w:lineRule="auto"/>
                    <w:rPr>
                      <w:rFonts w:ascii="Times New Roman" w:hAnsi="Times New Roman"/>
                      <w:kern w:val="2"/>
                      <w:sz w:val="24"/>
                      <w:szCs w:val="24"/>
                      <w:lang w:eastAsia="lv-LV"/>
                    </w:rPr>
                  </w:pPr>
                  <w:r>
                    <w:rPr>
                      <w:rFonts w:ascii="Times New Roman" w:hAnsi="Times New Roman"/>
                      <w:kern w:val="2"/>
                      <w:sz w:val="24"/>
                      <w:szCs w:val="24"/>
                      <w:lang w:eastAsia="lv-LV"/>
                    </w:rPr>
                    <w:t>3. Sociālā ietekme, ietekme uz vidi, iedzīvotāju veselību, uzņēmējdarbības vidi pašvaldības teritorijā, kā arī plānotā regulējuma ietekme uz konkurenci</w:t>
                  </w:r>
                </w:p>
              </w:tc>
              <w:tc>
                <w:tcPr>
                  <w:tcW w:w="7234" w:type="dxa"/>
                  <w:shd w:val="clear" w:color="auto" w:fill="auto"/>
                </w:tcPr>
                <w:p w14:paraId="44A5DDE1" w14:textId="77777777" w:rsidR="00416621" w:rsidRDefault="00416621" w:rsidP="009A616E">
                  <w:pPr>
                    <w:spacing w:after="0" w:line="240" w:lineRule="auto"/>
                    <w:jc w:val="both"/>
                    <w:rPr>
                      <w:rFonts w:ascii="Times New Roman" w:hAnsi="Times New Roman"/>
                      <w:kern w:val="2"/>
                      <w:sz w:val="24"/>
                      <w:szCs w:val="24"/>
                      <w:lang w:eastAsia="lv-LV"/>
                    </w:rPr>
                  </w:pPr>
                  <w:r>
                    <w:rPr>
                      <w:rFonts w:ascii="Times New Roman" w:hAnsi="Times New Roman"/>
                      <w:kern w:val="2"/>
                      <w:sz w:val="24"/>
                      <w:szCs w:val="24"/>
                      <w:lang w:eastAsia="lv-LV"/>
                    </w:rPr>
                    <w:t>Saistošie noteikumi izstrādāti, lai sniegtu informāciju Alūksnes novada iedzīvotājiem un juridiskajām personām par pieejamajiem centralizētajiem ūdenssaimniecības pakalpojumiem pašvaldības administratīvajā teritorijā, nodrošinot iespēju saņemt kvalitatīvu pakalpojumu.</w:t>
                  </w:r>
                </w:p>
                <w:p w14:paraId="2A3DD3D6" w14:textId="77777777" w:rsidR="00416621" w:rsidRDefault="00416621" w:rsidP="009A616E">
                  <w:pPr>
                    <w:spacing w:after="0" w:line="240" w:lineRule="auto"/>
                    <w:jc w:val="both"/>
                    <w:rPr>
                      <w:rFonts w:ascii="Times New Roman" w:hAnsi="Times New Roman"/>
                      <w:kern w:val="2"/>
                      <w:sz w:val="24"/>
                      <w:szCs w:val="24"/>
                      <w:lang w:eastAsia="lv-LV"/>
                    </w:rPr>
                  </w:pPr>
                  <w:r>
                    <w:rPr>
                      <w:rFonts w:ascii="Times New Roman" w:hAnsi="Times New Roman"/>
                      <w:kern w:val="2"/>
                      <w:sz w:val="24"/>
                      <w:szCs w:val="24"/>
                      <w:lang w:eastAsia="lv-LV"/>
                    </w:rPr>
                    <w:t>Nav konstatēta negatīva ietekme uz vidi.</w:t>
                  </w:r>
                </w:p>
                <w:p w14:paraId="20F47D14" w14:textId="77777777" w:rsidR="00416621" w:rsidRDefault="00416621" w:rsidP="009A616E">
                  <w:pPr>
                    <w:spacing w:after="0" w:line="240" w:lineRule="auto"/>
                    <w:jc w:val="both"/>
                    <w:rPr>
                      <w:rFonts w:ascii="Times New Roman" w:hAnsi="Times New Roman"/>
                      <w:kern w:val="2"/>
                      <w:sz w:val="24"/>
                      <w:szCs w:val="24"/>
                      <w:lang w:eastAsia="lv-LV"/>
                    </w:rPr>
                  </w:pPr>
                  <w:r>
                    <w:rPr>
                      <w:rFonts w:ascii="Times New Roman" w:hAnsi="Times New Roman"/>
                      <w:kern w:val="2"/>
                      <w:sz w:val="24"/>
                      <w:szCs w:val="24"/>
                      <w:lang w:eastAsia="lv-LV"/>
                    </w:rPr>
                    <w:t>Neatstāj negatīvu ietekmi uz iedzīvotāju veselību.</w:t>
                  </w:r>
                </w:p>
                <w:p w14:paraId="5E6F34EA" w14:textId="77777777" w:rsidR="00416621" w:rsidRDefault="00416621" w:rsidP="009A616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SIA “</w:t>
                  </w:r>
                  <w:proofErr w:type="spellStart"/>
                  <w:r>
                    <w:rPr>
                      <w:rFonts w:ascii="Times New Roman" w:eastAsia="Times New Roman" w:hAnsi="Times New Roman"/>
                      <w:kern w:val="2"/>
                      <w:sz w:val="24"/>
                      <w:szCs w:val="24"/>
                    </w:rPr>
                    <w:t>Rūpe</w:t>
                  </w:r>
                  <w:proofErr w:type="spellEnd"/>
                  <w:r>
                    <w:rPr>
                      <w:rFonts w:ascii="Times New Roman" w:eastAsia="Times New Roman" w:hAnsi="Times New Roman"/>
                      <w:kern w:val="2"/>
                      <w:sz w:val="24"/>
                      <w:szCs w:val="24"/>
                    </w:rPr>
                    <w:t>” sniegtie sabiedriskie ūdenssaimniecības pakalpojumi ir stratēģiski svarīgi pakalpojumi Valsts pārvaldes iekārtas likuma 88.panta piemās daļas 2.punkta izpratnē, jo SIA “</w:t>
                  </w:r>
                  <w:proofErr w:type="spellStart"/>
                  <w:r>
                    <w:rPr>
                      <w:rFonts w:ascii="Times New Roman" w:eastAsia="Times New Roman" w:hAnsi="Times New Roman"/>
                      <w:kern w:val="2"/>
                      <w:sz w:val="24"/>
                      <w:szCs w:val="24"/>
                    </w:rPr>
                    <w:t>Rūpe</w:t>
                  </w:r>
                  <w:proofErr w:type="spellEnd"/>
                  <w:r>
                    <w:rPr>
                      <w:rFonts w:ascii="Times New Roman" w:eastAsia="Times New Roman" w:hAnsi="Times New Roman"/>
                      <w:kern w:val="2"/>
                      <w:sz w:val="24"/>
                      <w:szCs w:val="24"/>
                    </w:rPr>
                    <w:t xml:space="preserve">” veic pašvaldības autonomo funkciju ūdensapgādes un kanalizācijas pakalpojumu jomā, nodrošinot </w:t>
                  </w:r>
                  <w:r>
                    <w:rPr>
                      <w:rFonts w:ascii="Times New Roman" w:eastAsia="Times New Roman" w:hAnsi="Times New Roman"/>
                      <w:kern w:val="2"/>
                      <w:sz w:val="24"/>
                      <w:szCs w:val="24"/>
                    </w:rPr>
                    <w:lastRenderedPageBreak/>
                    <w:t>sabiedriskos ūdenssaimniecības pakalpojumus pašvaldības administratīvajā teritorijā.</w:t>
                  </w:r>
                </w:p>
                <w:p w14:paraId="6B4DEE3D" w14:textId="77777777" w:rsidR="00416621" w:rsidRDefault="00416621" w:rsidP="009A616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SIA “</w:t>
                  </w:r>
                  <w:proofErr w:type="spellStart"/>
                  <w:r>
                    <w:rPr>
                      <w:rFonts w:ascii="Times New Roman" w:eastAsia="Times New Roman" w:hAnsi="Times New Roman"/>
                      <w:kern w:val="2"/>
                      <w:sz w:val="24"/>
                      <w:szCs w:val="24"/>
                    </w:rPr>
                    <w:t>Rūpe</w:t>
                  </w:r>
                  <w:proofErr w:type="spellEnd"/>
                  <w:r>
                    <w:rPr>
                      <w:rFonts w:ascii="Times New Roman" w:eastAsia="Times New Roman" w:hAnsi="Times New Roman"/>
                      <w:kern w:val="2"/>
                      <w:sz w:val="24"/>
                      <w:szCs w:val="24"/>
                    </w:rPr>
                    <w:t>” savā darbībā ievēro Konkurences likuma 14</w:t>
                  </w:r>
                  <w:r>
                    <w:rPr>
                      <w:rFonts w:ascii="Times New Roman" w:eastAsia="Times New Roman" w:hAnsi="Times New Roman"/>
                      <w:kern w:val="2"/>
                      <w:sz w:val="24"/>
                      <w:szCs w:val="24"/>
                      <w:vertAlign w:val="superscript"/>
                    </w:rPr>
                    <w:t>1</w:t>
                  </w:r>
                  <w:r>
                    <w:rPr>
                      <w:rFonts w:ascii="Times New Roman" w:eastAsia="Times New Roman" w:hAnsi="Times New Roman"/>
                      <w:kern w:val="2"/>
                      <w:sz w:val="24"/>
                      <w:szCs w:val="24"/>
                    </w:rPr>
                    <w:t>.panta pirmajā daļā noteikto un nekādā veidā nekavē, neierobežo un nedeformē konkurenci.</w:t>
                  </w:r>
                </w:p>
                <w:p w14:paraId="27B99651" w14:textId="77777777" w:rsidR="00416621" w:rsidRDefault="00416621" w:rsidP="009A616E">
                  <w:pPr>
                    <w:spacing w:after="0" w:line="240" w:lineRule="auto"/>
                    <w:jc w:val="both"/>
                    <w:rPr>
                      <w:rFonts w:ascii="Times New Roman" w:eastAsia="Times New Roman" w:hAnsi="Times New Roman"/>
                      <w:kern w:val="2"/>
                      <w:sz w:val="24"/>
                      <w:szCs w:val="24"/>
                    </w:rPr>
                  </w:pPr>
                  <w:r>
                    <w:rPr>
                      <w:rFonts w:ascii="Times New Roman" w:hAnsi="Times New Roman"/>
                      <w:kern w:val="2"/>
                      <w:sz w:val="24"/>
                      <w:szCs w:val="24"/>
                    </w:rPr>
                    <w:t>Noteikumos paredzētā administratīvā atbildība nodrošinās sabiedriskās kārtības mērķa sasniegšanas efektivitāti,  jo administratīvais sods var mazināt konstatēto problēmsituāciju skaitu, apmēru un izplatību sabiedrībā.</w:t>
                  </w:r>
                </w:p>
              </w:tc>
            </w:tr>
            <w:tr w:rsidR="00416621" w14:paraId="7ABB25A2" w14:textId="77777777" w:rsidTr="009A616E">
              <w:tc>
                <w:tcPr>
                  <w:tcW w:w="2830" w:type="dxa"/>
                  <w:shd w:val="clear" w:color="auto" w:fill="auto"/>
                </w:tcPr>
                <w:p w14:paraId="4710F2AB" w14:textId="77777777" w:rsidR="00416621" w:rsidRDefault="00416621" w:rsidP="009A616E">
                  <w:pPr>
                    <w:spacing w:after="0" w:line="240" w:lineRule="auto"/>
                    <w:rPr>
                      <w:rFonts w:ascii="Times New Roman" w:hAnsi="Times New Roman"/>
                      <w:kern w:val="2"/>
                      <w:sz w:val="24"/>
                      <w:szCs w:val="24"/>
                      <w:lang w:eastAsia="lv-LV"/>
                    </w:rPr>
                  </w:pPr>
                  <w:r>
                    <w:rPr>
                      <w:rFonts w:ascii="Times New Roman" w:hAnsi="Times New Roman"/>
                      <w:kern w:val="2"/>
                      <w:sz w:val="24"/>
                      <w:szCs w:val="24"/>
                      <w:lang w:eastAsia="lv-LV"/>
                    </w:rPr>
                    <w:t>4. Ietekme uz administratīvajām procedūrām un to izmaksām</w:t>
                  </w:r>
                </w:p>
              </w:tc>
              <w:tc>
                <w:tcPr>
                  <w:tcW w:w="7234" w:type="dxa"/>
                  <w:shd w:val="clear" w:color="auto" w:fill="auto"/>
                </w:tcPr>
                <w:p w14:paraId="703A665B" w14:textId="77777777" w:rsidR="00416621" w:rsidRDefault="00416621" w:rsidP="009A616E">
                  <w:pPr>
                    <w:spacing w:after="0" w:line="240" w:lineRule="auto"/>
                    <w:jc w:val="both"/>
                    <w:rPr>
                      <w:rFonts w:ascii="Times New Roman" w:hAnsi="Times New Roman"/>
                      <w:kern w:val="2"/>
                      <w:sz w:val="24"/>
                      <w:szCs w:val="24"/>
                      <w:lang w:eastAsia="lv-LV"/>
                    </w:rPr>
                  </w:pPr>
                  <w:r>
                    <w:rPr>
                      <w:rFonts w:ascii="Times New Roman" w:hAnsi="Times New Roman"/>
                      <w:kern w:val="2"/>
                      <w:sz w:val="24"/>
                      <w:szCs w:val="24"/>
                      <w:lang w:eastAsia="lv-LV"/>
                    </w:rPr>
                    <w:t>Netiek radīts papildus slogs esošajām administratīvajām procedūrām.</w:t>
                  </w:r>
                </w:p>
                <w:p w14:paraId="0B75A1E7" w14:textId="77777777" w:rsidR="00416621" w:rsidRDefault="00416621" w:rsidP="009A616E">
                  <w:pPr>
                    <w:spacing w:after="0" w:line="240" w:lineRule="auto"/>
                    <w:jc w:val="both"/>
                    <w:rPr>
                      <w:rFonts w:ascii="Times New Roman" w:eastAsia="Times New Roman" w:hAnsi="Times New Roman"/>
                      <w:kern w:val="2"/>
                      <w:sz w:val="24"/>
                      <w:szCs w:val="24"/>
                      <w:lang w:eastAsia="lv-LV"/>
                    </w:rPr>
                  </w:pPr>
                  <w:r w:rsidRPr="004A5A28">
                    <w:rPr>
                      <w:rFonts w:ascii="Times New Roman" w:eastAsia="Times New Roman" w:hAnsi="Times New Roman"/>
                      <w:kern w:val="2"/>
                      <w:sz w:val="24"/>
                      <w:szCs w:val="24"/>
                      <w:lang w:eastAsia="lv-LV"/>
                    </w:rPr>
                    <w:t>Saistošo noteikumu prasību izpildes un ievērošanas kontrole ir noteikta saistošo noteikumu paredzētajā kārtībā.</w:t>
                  </w:r>
                </w:p>
                <w:p w14:paraId="3AD0E3AD" w14:textId="77777777" w:rsidR="00416621" w:rsidRPr="004A5A28" w:rsidRDefault="00416621" w:rsidP="009A616E">
                  <w:pPr>
                    <w:spacing w:after="0" w:line="240" w:lineRule="auto"/>
                    <w:jc w:val="both"/>
                    <w:rPr>
                      <w:rFonts w:ascii="Times New Roman" w:eastAsia="Times New Roman" w:hAnsi="Times New Roman"/>
                      <w:kern w:val="2"/>
                      <w:sz w:val="24"/>
                      <w:szCs w:val="24"/>
                      <w:lang w:eastAsia="lv-LV"/>
                    </w:rPr>
                  </w:pPr>
                  <w:r w:rsidRPr="004A5A28">
                    <w:rPr>
                      <w:rFonts w:ascii="Times New Roman" w:eastAsia="Times New Roman" w:hAnsi="Times New Roman"/>
                      <w:kern w:val="2"/>
                      <w:sz w:val="24"/>
                      <w:szCs w:val="24"/>
                      <w:lang w:eastAsia="lv-LV"/>
                    </w:rPr>
                    <w:t>Saistošo noteikumu piemērošanas jautājumos persona var vērsties Alūksnes novada pašvaldībā Dārza iela 11, Alūksne, Alūksnes novads vai rakstot uz Alūksnes novada pašvaldības tīmekļa vietnē norādīto Alūksnes novada elektroniskā pasta adresi.</w:t>
                  </w:r>
                </w:p>
              </w:tc>
            </w:tr>
            <w:tr w:rsidR="00416621" w14:paraId="79693EE4" w14:textId="77777777" w:rsidTr="009A616E">
              <w:tc>
                <w:tcPr>
                  <w:tcW w:w="2830" w:type="dxa"/>
                  <w:shd w:val="clear" w:color="auto" w:fill="auto"/>
                </w:tcPr>
                <w:p w14:paraId="789FA41F" w14:textId="77777777" w:rsidR="00416621" w:rsidRDefault="00416621" w:rsidP="009A616E">
                  <w:pPr>
                    <w:spacing w:after="0" w:line="240" w:lineRule="auto"/>
                    <w:rPr>
                      <w:rFonts w:ascii="Times New Roman" w:hAnsi="Times New Roman"/>
                      <w:kern w:val="2"/>
                      <w:sz w:val="24"/>
                      <w:szCs w:val="24"/>
                      <w:lang w:eastAsia="lv-LV"/>
                    </w:rPr>
                  </w:pPr>
                  <w:r>
                    <w:rPr>
                      <w:rFonts w:ascii="Times New Roman" w:hAnsi="Times New Roman"/>
                      <w:kern w:val="2"/>
                      <w:sz w:val="24"/>
                      <w:szCs w:val="24"/>
                      <w:lang w:eastAsia="lv-LV"/>
                    </w:rPr>
                    <w:t>5. Ietekme uz pašvaldības funkcijām un cilvēkresursiem</w:t>
                  </w:r>
                </w:p>
              </w:tc>
              <w:tc>
                <w:tcPr>
                  <w:tcW w:w="7234" w:type="dxa"/>
                  <w:shd w:val="clear" w:color="auto" w:fill="auto"/>
                </w:tcPr>
                <w:p w14:paraId="1F68253C" w14:textId="77777777" w:rsidR="00416621" w:rsidRDefault="00416621" w:rsidP="009A616E">
                  <w:pPr>
                    <w:spacing w:after="0" w:line="240" w:lineRule="auto"/>
                    <w:jc w:val="both"/>
                    <w:rPr>
                      <w:rFonts w:ascii="Times New Roman" w:hAnsi="Times New Roman"/>
                      <w:kern w:val="2"/>
                      <w:sz w:val="24"/>
                      <w:szCs w:val="24"/>
                      <w:lang w:eastAsia="lv-LV"/>
                    </w:rPr>
                  </w:pPr>
                  <w:r>
                    <w:rPr>
                      <w:rFonts w:ascii="Times New Roman" w:hAnsi="Times New Roman"/>
                      <w:kern w:val="2"/>
                      <w:sz w:val="24"/>
                      <w:szCs w:val="24"/>
                      <w:lang w:eastAsia="lv-LV"/>
                    </w:rPr>
                    <w:t>Saistošie noteikumi nerada ietekmi uz pašvaldības funkcijām un cilvēkresursiem.</w:t>
                  </w:r>
                </w:p>
              </w:tc>
            </w:tr>
            <w:tr w:rsidR="00416621" w14:paraId="1307EE13" w14:textId="77777777" w:rsidTr="009A616E">
              <w:tc>
                <w:tcPr>
                  <w:tcW w:w="2830" w:type="dxa"/>
                  <w:shd w:val="clear" w:color="auto" w:fill="auto"/>
                </w:tcPr>
                <w:p w14:paraId="559EB7B3" w14:textId="77777777" w:rsidR="00416621" w:rsidRDefault="00416621" w:rsidP="009A616E">
                  <w:pPr>
                    <w:spacing w:after="0" w:line="240" w:lineRule="auto"/>
                    <w:rPr>
                      <w:rFonts w:ascii="Times New Roman" w:hAnsi="Times New Roman"/>
                      <w:kern w:val="2"/>
                      <w:sz w:val="24"/>
                      <w:szCs w:val="24"/>
                      <w:lang w:eastAsia="lv-LV"/>
                    </w:rPr>
                  </w:pPr>
                  <w:r>
                    <w:rPr>
                      <w:rFonts w:ascii="Times New Roman" w:hAnsi="Times New Roman"/>
                      <w:kern w:val="2"/>
                      <w:sz w:val="24"/>
                      <w:szCs w:val="24"/>
                      <w:lang w:eastAsia="lv-LV"/>
                    </w:rPr>
                    <w:t>6. Informācija par izpildes nodrošināšanu</w:t>
                  </w:r>
                </w:p>
              </w:tc>
              <w:tc>
                <w:tcPr>
                  <w:tcW w:w="7234" w:type="dxa"/>
                  <w:shd w:val="clear" w:color="auto" w:fill="auto"/>
                </w:tcPr>
                <w:p w14:paraId="44FA2611" w14:textId="77777777" w:rsidR="00416621" w:rsidRDefault="00416621" w:rsidP="009A616E">
                  <w:pPr>
                    <w:spacing w:after="0" w:line="240" w:lineRule="auto"/>
                    <w:jc w:val="both"/>
                    <w:rPr>
                      <w:rFonts w:ascii="Times New Roman" w:hAnsi="Times New Roman"/>
                      <w:kern w:val="2"/>
                      <w:sz w:val="24"/>
                      <w:szCs w:val="24"/>
                    </w:rPr>
                  </w:pPr>
                  <w:r>
                    <w:rPr>
                      <w:rFonts w:ascii="Times New Roman" w:hAnsi="Times New Roman"/>
                      <w:kern w:val="2"/>
                      <w:sz w:val="24"/>
                      <w:szCs w:val="24"/>
                    </w:rPr>
                    <w:t xml:space="preserve">Saistošo noteikumu mērķa grupas, uz kurām attiecināms saistošo noteikumu tiesiskais regulējums, ir visas fiziskās un juridiskās personas, kas ir sabiedrisko ūdenssaimniecības pakalpojumu lietotāji. </w:t>
                  </w:r>
                </w:p>
                <w:p w14:paraId="4B93446C" w14:textId="77777777" w:rsidR="00416621" w:rsidRDefault="00416621" w:rsidP="009A616E">
                  <w:pPr>
                    <w:spacing w:after="0" w:line="240" w:lineRule="auto"/>
                    <w:jc w:val="both"/>
                    <w:rPr>
                      <w:rFonts w:ascii="Times New Roman" w:hAnsi="Times New Roman"/>
                      <w:kern w:val="2"/>
                      <w:sz w:val="24"/>
                      <w:szCs w:val="24"/>
                      <w:lang w:eastAsia="lv-LV"/>
                    </w:rPr>
                  </w:pPr>
                  <w:r>
                    <w:rPr>
                      <w:rFonts w:ascii="Times New Roman" w:hAnsi="Times New Roman"/>
                      <w:kern w:val="2"/>
                      <w:sz w:val="24"/>
                      <w:szCs w:val="24"/>
                    </w:rPr>
                    <w:t>Saistošie noteikumi nodrošinās vienlīdzīgas tiesības un iespējas, sabiedrisko ūdenssaimniecības pakalpojumu pārvaldības jomā, kā arī uzlabos pakalpojumu pieejamību un kvalitāti.</w:t>
                  </w:r>
                  <w:r>
                    <w:rPr>
                      <w:rFonts w:ascii="Times New Roman" w:hAnsi="Times New Roman"/>
                      <w:kern w:val="2"/>
                      <w:sz w:val="24"/>
                      <w:szCs w:val="24"/>
                      <w:lang w:eastAsia="lv-LV"/>
                    </w:rPr>
                    <w:t xml:space="preserve"> </w:t>
                  </w:r>
                  <w:r>
                    <w:rPr>
                      <w:rFonts w:ascii="Times New Roman" w:hAnsi="Times New Roman"/>
                      <w:kern w:val="2"/>
                      <w:sz w:val="24"/>
                      <w:szCs w:val="24"/>
                    </w:rPr>
                    <w:t xml:space="preserve"> </w:t>
                  </w:r>
                </w:p>
                <w:p w14:paraId="6BB4D2CD" w14:textId="77777777" w:rsidR="00416621" w:rsidRPr="00E63458" w:rsidRDefault="00416621" w:rsidP="009A616E">
                  <w:pPr>
                    <w:spacing w:after="0" w:line="240" w:lineRule="auto"/>
                    <w:jc w:val="both"/>
                    <w:rPr>
                      <w:rFonts w:ascii="Times New Roman" w:hAnsi="Times New Roman"/>
                      <w:kern w:val="2"/>
                      <w:sz w:val="24"/>
                      <w:szCs w:val="24"/>
                    </w:rPr>
                  </w:pPr>
                  <w:r>
                    <w:rPr>
                      <w:rFonts w:ascii="Times New Roman" w:hAnsi="Times New Roman"/>
                      <w:kern w:val="2"/>
                    </w:rPr>
                    <w:t>Saistošo noteikumu prasību izpildes un ievērošanas kontrole ir noteikta saistošo noteikumu paredzētajā kārtībā.</w:t>
                  </w:r>
                </w:p>
              </w:tc>
            </w:tr>
            <w:tr w:rsidR="00416621" w14:paraId="3D094938" w14:textId="77777777" w:rsidTr="009A616E">
              <w:tc>
                <w:tcPr>
                  <w:tcW w:w="2830" w:type="dxa"/>
                  <w:shd w:val="clear" w:color="auto" w:fill="auto"/>
                </w:tcPr>
                <w:p w14:paraId="3244FC16" w14:textId="77777777" w:rsidR="00416621" w:rsidRDefault="00416621" w:rsidP="009A616E">
                  <w:pPr>
                    <w:spacing w:after="0" w:line="240" w:lineRule="auto"/>
                    <w:rPr>
                      <w:rFonts w:ascii="Times New Roman" w:hAnsi="Times New Roman"/>
                      <w:kern w:val="2"/>
                      <w:sz w:val="24"/>
                      <w:szCs w:val="24"/>
                      <w:lang w:eastAsia="lv-LV"/>
                    </w:rPr>
                  </w:pPr>
                  <w:r>
                    <w:rPr>
                      <w:rFonts w:ascii="Times New Roman" w:hAnsi="Times New Roman"/>
                      <w:kern w:val="2"/>
                      <w:sz w:val="24"/>
                      <w:szCs w:val="24"/>
                      <w:lang w:eastAsia="lv-LV"/>
                    </w:rPr>
                    <w:t>7. Prasību un izmaksu samērīgums pret ieguvumiem, ko sniedz mērķa sasniegšana</w:t>
                  </w:r>
                </w:p>
              </w:tc>
              <w:tc>
                <w:tcPr>
                  <w:tcW w:w="7234" w:type="dxa"/>
                  <w:shd w:val="clear" w:color="auto" w:fill="auto"/>
                </w:tcPr>
                <w:p w14:paraId="1B879FC7" w14:textId="77777777" w:rsidR="00416621" w:rsidRDefault="00416621" w:rsidP="009A616E">
                  <w:pPr>
                    <w:spacing w:after="0" w:line="240" w:lineRule="auto"/>
                    <w:rPr>
                      <w:rFonts w:ascii="Times New Roman" w:hAnsi="Times New Roman"/>
                      <w:kern w:val="2"/>
                      <w:sz w:val="24"/>
                      <w:szCs w:val="24"/>
                      <w:lang w:eastAsia="lv-LV"/>
                    </w:rPr>
                  </w:pPr>
                  <w:r>
                    <w:rPr>
                      <w:rFonts w:ascii="Times New Roman" w:hAnsi="Times New Roman"/>
                      <w:kern w:val="2"/>
                      <w:sz w:val="24"/>
                      <w:szCs w:val="24"/>
                      <w:lang w:eastAsia="lv-LV"/>
                    </w:rPr>
                    <w:t>Nav attiecināms</w:t>
                  </w:r>
                </w:p>
              </w:tc>
            </w:tr>
            <w:tr w:rsidR="00416621" w14:paraId="4C1506BE" w14:textId="77777777" w:rsidTr="009A616E">
              <w:trPr>
                <w:trHeight w:val="1198"/>
              </w:trPr>
              <w:tc>
                <w:tcPr>
                  <w:tcW w:w="2830" w:type="dxa"/>
                  <w:shd w:val="clear" w:color="auto" w:fill="auto"/>
                </w:tcPr>
                <w:p w14:paraId="284ABE77" w14:textId="77777777" w:rsidR="00416621" w:rsidRDefault="00416621" w:rsidP="009A616E">
                  <w:pPr>
                    <w:spacing w:after="0" w:line="240" w:lineRule="auto"/>
                    <w:rPr>
                      <w:rFonts w:ascii="Times New Roman" w:hAnsi="Times New Roman"/>
                      <w:kern w:val="2"/>
                      <w:sz w:val="24"/>
                      <w:szCs w:val="24"/>
                      <w:lang w:eastAsia="lv-LV"/>
                    </w:rPr>
                  </w:pPr>
                  <w:r>
                    <w:rPr>
                      <w:rFonts w:ascii="Times New Roman" w:hAnsi="Times New Roman"/>
                      <w:kern w:val="2"/>
                      <w:sz w:val="24"/>
                      <w:szCs w:val="24"/>
                      <w:lang w:eastAsia="lv-LV"/>
                    </w:rPr>
                    <w:t>8. Izstrādes gaitā veiktās konsultācijas ar privātpersonām un institūcijām</w:t>
                  </w:r>
                </w:p>
              </w:tc>
              <w:tc>
                <w:tcPr>
                  <w:tcW w:w="7234" w:type="dxa"/>
                  <w:shd w:val="clear" w:color="auto" w:fill="auto"/>
                </w:tcPr>
                <w:p w14:paraId="56799BE4" w14:textId="77777777" w:rsidR="00416621" w:rsidRDefault="00416621" w:rsidP="009A616E">
                  <w:pPr>
                    <w:spacing w:after="0" w:line="240" w:lineRule="auto"/>
                    <w:jc w:val="both"/>
                    <w:rPr>
                      <w:rFonts w:ascii="Times New Roman" w:hAnsi="Times New Roman"/>
                      <w:kern w:val="2"/>
                      <w:sz w:val="24"/>
                      <w:szCs w:val="24"/>
                      <w:lang w:eastAsia="lv-LV"/>
                    </w:rPr>
                  </w:pPr>
                  <w:r>
                    <w:rPr>
                      <w:rFonts w:ascii="Times New Roman" w:hAnsi="Times New Roman"/>
                      <w:kern w:val="2"/>
                      <w:sz w:val="24"/>
                      <w:szCs w:val="24"/>
                      <w:lang w:eastAsia="lv-LV"/>
                    </w:rPr>
                    <w:t xml:space="preserve">Saistošo noteikumu projekts no 2024.gada 26.marta līdz 2024.gada 9.aprīlim publicēts pašvaldības oficiālajā tīmekļvietnē </w:t>
                  </w:r>
                  <w:proofErr w:type="spellStart"/>
                  <w:r>
                    <w:rPr>
                      <w:rFonts w:ascii="Times New Roman" w:hAnsi="Times New Roman"/>
                      <w:kern w:val="2"/>
                      <w:sz w:val="24"/>
                      <w:szCs w:val="24"/>
                      <w:lang w:eastAsia="lv-LV"/>
                    </w:rPr>
                    <w:t>www.aluksne.lv</w:t>
                  </w:r>
                  <w:proofErr w:type="spellEnd"/>
                  <w:r>
                    <w:rPr>
                      <w:rFonts w:ascii="Times New Roman" w:hAnsi="Times New Roman"/>
                      <w:kern w:val="2"/>
                      <w:sz w:val="24"/>
                      <w:szCs w:val="24"/>
                      <w:lang w:eastAsia="lv-LV"/>
                    </w:rPr>
                    <w:t xml:space="preserve"> sabiedrības viedokļa noskaidrošanai. </w:t>
                  </w:r>
                </w:p>
                <w:p w14:paraId="125E70AB" w14:textId="77777777" w:rsidR="00416621" w:rsidRDefault="00416621" w:rsidP="009A616E">
                  <w:pPr>
                    <w:spacing w:after="0" w:line="240" w:lineRule="auto"/>
                    <w:rPr>
                      <w:rFonts w:ascii="Times New Roman" w:hAnsi="Times New Roman"/>
                      <w:kern w:val="2"/>
                      <w:sz w:val="24"/>
                      <w:szCs w:val="24"/>
                      <w:lang w:eastAsia="lv-LV"/>
                    </w:rPr>
                  </w:pPr>
                  <w:r>
                    <w:rPr>
                      <w:rFonts w:ascii="Times New Roman" w:hAnsi="Times New Roman"/>
                      <w:kern w:val="2"/>
                      <w:sz w:val="24"/>
                      <w:szCs w:val="24"/>
                      <w:lang w:eastAsia="lv-LV"/>
                    </w:rPr>
                    <w:t>Par saistošajiem noteikumiem nav saņemti sabiedrības viedokļi.</w:t>
                  </w:r>
                </w:p>
              </w:tc>
            </w:tr>
          </w:tbl>
          <w:p w14:paraId="5DB090D2" w14:textId="77777777" w:rsidR="00416621" w:rsidRPr="004A5A28" w:rsidRDefault="00416621" w:rsidP="009A616E">
            <w:pPr>
              <w:spacing w:after="0" w:line="240" w:lineRule="auto"/>
              <w:rPr>
                <w:rFonts w:ascii="Times New Roman" w:hAnsi="Times New Roman"/>
                <w:kern w:val="2"/>
                <w:sz w:val="24"/>
                <w:szCs w:val="24"/>
                <w:lang w:eastAsia="lv-LV"/>
              </w:rPr>
            </w:pPr>
          </w:p>
        </w:tc>
        <w:tc>
          <w:tcPr>
            <w:tcW w:w="59" w:type="dxa"/>
            <w:vAlign w:val="center"/>
            <w:hideMark/>
          </w:tcPr>
          <w:p w14:paraId="59B0B469" w14:textId="77777777" w:rsidR="00416621" w:rsidRPr="004A5A28" w:rsidRDefault="00416621" w:rsidP="009A616E">
            <w:pPr>
              <w:spacing w:after="0" w:line="240" w:lineRule="auto"/>
              <w:rPr>
                <w:rFonts w:ascii="Times New Roman" w:hAnsi="Times New Roman"/>
                <w:kern w:val="2"/>
                <w:sz w:val="24"/>
                <w:szCs w:val="24"/>
                <w:lang w:eastAsia="lv-LV"/>
              </w:rPr>
            </w:pPr>
            <w:r w:rsidRPr="004A5A28">
              <w:rPr>
                <w:rFonts w:ascii="Times New Roman" w:hAnsi="Times New Roman"/>
                <w:kern w:val="2"/>
                <w:sz w:val="24"/>
                <w:szCs w:val="24"/>
                <w:lang w:eastAsia="lv-LV"/>
              </w:rPr>
              <w:lastRenderedPageBreak/>
              <w:t> </w:t>
            </w:r>
          </w:p>
        </w:tc>
      </w:tr>
    </w:tbl>
    <w:p w14:paraId="5FF2231B" w14:textId="77777777" w:rsidR="00416621" w:rsidRPr="004A5A28" w:rsidRDefault="00416621" w:rsidP="00416621">
      <w:pPr>
        <w:rPr>
          <w:rFonts w:ascii="Times New Roman" w:hAnsi="Times New Roman"/>
          <w:kern w:val="2"/>
          <w:sz w:val="24"/>
          <w:szCs w:val="24"/>
        </w:rPr>
      </w:pPr>
    </w:p>
    <w:p w14:paraId="7FBE213D" w14:textId="77777777" w:rsidR="00416621" w:rsidRDefault="00416621"/>
    <w:sectPr w:rsidR="00416621"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12857"/>
    <w:multiLevelType w:val="hybridMultilevel"/>
    <w:tmpl w:val="91304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6870E1D"/>
    <w:multiLevelType w:val="multilevel"/>
    <w:tmpl w:val="C2D62B7E"/>
    <w:lvl w:ilvl="0">
      <w:start w:val="1"/>
      <w:numFmt w:val="decimal"/>
      <w:lvlText w:val="%1."/>
      <w:lvlJc w:val="left"/>
      <w:pPr>
        <w:ind w:left="360" w:hanging="360"/>
      </w:pPr>
      <w:rPr>
        <w:b w:val="0"/>
        <w:i w:val="0"/>
        <w:color w:val="auto"/>
        <w:sz w:val="24"/>
        <w:szCs w:val="24"/>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82827806">
    <w:abstractNumId w:val="1"/>
  </w:num>
  <w:num w:numId="2" w16cid:durableId="1275404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21"/>
    <w:rsid w:val="001672CB"/>
    <w:rsid w:val="00416621"/>
    <w:rsid w:val="004F7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74ED56"/>
  <w15:chartTrackingRefBased/>
  <w15:docId w15:val="{92F30307-C1BB-4E8F-92DB-CC67F426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aliases w:val="Parastais"/>
    <w:qFormat/>
    <w:rsid w:val="00416621"/>
    <w:rPr>
      <w:rFonts w:ascii="Calibri" w:eastAsia="Calibri" w:hAnsi="Calibri"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416621"/>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link w:val="SarakstarindkopaRakstz"/>
    <w:uiPriority w:val="34"/>
    <w:qFormat/>
    <w:rsid w:val="00416621"/>
    <w:pPr>
      <w:spacing w:after="0" w:line="240" w:lineRule="auto"/>
      <w:ind w:left="720"/>
    </w:pPr>
    <w:rPr>
      <w:rFonts w:ascii="Times New Roman" w:eastAsia="Times New Roman" w:hAnsi="Times New Roman"/>
      <w:sz w:val="24"/>
      <w:szCs w:val="20"/>
      <w:lang w:val="en-GB"/>
    </w:rPr>
  </w:style>
  <w:style w:type="character" w:customStyle="1" w:styleId="SarakstarindkopaRakstz">
    <w:name w:val="Saraksta rindkopa Rakstz."/>
    <w:link w:val="Sarakstarindkopa"/>
    <w:uiPriority w:val="34"/>
    <w:locked/>
    <w:rsid w:val="00416621"/>
    <w:rPr>
      <w:rFonts w:eastAsia="Times New Roman" w:cs="Times New Roman"/>
      <w:szCs w:val="20"/>
      <w:lang w:val="en-GB"/>
    </w:rPr>
  </w:style>
  <w:style w:type="paragraph" w:styleId="Bezatstarpm">
    <w:name w:val="No Spacing"/>
    <w:uiPriority w:val="1"/>
    <w:qFormat/>
    <w:rsid w:val="00416621"/>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75062-udenssaimniecibas-pakalpojumu-likums" TargetMode="External"/><Relationship Id="rId5" Type="http://schemas.openxmlformats.org/officeDocument/2006/relationships/hyperlink" Target="https://likumi.lv/ta/id/275062-udenssaimniecibas-pakalpojumu-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29196</Words>
  <Characters>16642</Characters>
  <Application>Microsoft Office Word</Application>
  <DocSecurity>0</DocSecurity>
  <Lines>138</Lines>
  <Paragraphs>91</Paragraphs>
  <ScaleCrop>false</ScaleCrop>
  <Company/>
  <LinksUpToDate>false</LinksUpToDate>
  <CharactersWithSpaces>45747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2024-04-10T08:47:00Z</dcterms:created>
  <dcterms:modified xsi:type="dcterms:W3CDTF">2024-04-10T08:50:00Z</dcterms:modified>
</cp:coreProperties>
</file>