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6BBA" w14:textId="5365C228" w:rsidR="00BD787D" w:rsidRDefault="00BD787D" w:rsidP="00BD787D">
      <w:pPr>
        <w:suppressAutoHyphens w:val="0"/>
        <w:autoSpaceDN/>
        <w:spacing w:after="120" w:line="240" w:lineRule="auto"/>
        <w:jc w:val="right"/>
        <w:textAlignment w:val="auto"/>
        <w:rPr>
          <w:rFonts w:eastAsia="Times New Roman"/>
          <w:bCs/>
          <w:i/>
          <w:iCs/>
          <w:szCs w:val="24"/>
          <w:lang w:eastAsia="lv-LV"/>
        </w:rPr>
      </w:pPr>
      <w:r w:rsidRPr="0050027B">
        <w:rPr>
          <w:rFonts w:eastAsia="Times New Roman"/>
          <w:bCs/>
          <w:i/>
          <w:iCs/>
          <w:szCs w:val="24"/>
          <w:lang w:eastAsia="lv-LV"/>
        </w:rPr>
        <w:t>Lēmuma projekts</w:t>
      </w:r>
    </w:p>
    <w:p w14:paraId="155F60FB" w14:textId="77777777" w:rsidR="00BD787D" w:rsidRPr="00D84142" w:rsidRDefault="00BD787D" w:rsidP="00BD787D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szCs w:val="24"/>
        </w:rPr>
      </w:pPr>
      <w:r w:rsidRPr="00F76816">
        <w:rPr>
          <w:rFonts w:eastAsia="Times New Roman"/>
          <w:b/>
          <w:szCs w:val="24"/>
        </w:rPr>
        <w:t>Par finansējuma piešķiršanu sadzīves atkritumu, mantu, mēbeļu izvākšanai un šķirošanai</w:t>
      </w:r>
    </w:p>
    <w:p w14:paraId="07183BE8" w14:textId="77777777" w:rsidR="00BD787D" w:rsidRPr="00D84142" w:rsidRDefault="00BD787D" w:rsidP="00BD787D">
      <w:pPr>
        <w:tabs>
          <w:tab w:val="left" w:pos="900"/>
          <w:tab w:val="num" w:pos="108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eastAsia="Times New Roman"/>
          <w:szCs w:val="24"/>
        </w:rPr>
      </w:pPr>
    </w:p>
    <w:p w14:paraId="47BED8AC" w14:textId="77777777" w:rsidR="00BD787D" w:rsidRPr="00F76816" w:rsidRDefault="00BD787D" w:rsidP="00BD787D">
      <w:pPr>
        <w:jc w:val="both"/>
        <w:rPr>
          <w:rFonts w:eastAsia="Times New Roman"/>
          <w:szCs w:val="24"/>
        </w:rPr>
      </w:pPr>
      <w:r w:rsidRPr="00D84142">
        <w:rPr>
          <w:rFonts w:eastAsia="Times New Roman"/>
          <w:szCs w:val="24"/>
        </w:rPr>
        <w:tab/>
      </w:r>
      <w:r w:rsidRPr="00F76816">
        <w:rPr>
          <w:rFonts w:eastAsia="Times New Roman"/>
          <w:szCs w:val="24"/>
        </w:rPr>
        <w:t>Izskatot Alūksnes novada pašvaldības Centrālās administrācijas Īpašumu pārvaldības un attīstības nodaļas 03.07.2024. iesniegumu, kas reģistrēts Alūksnes novada pašvaldībā 03.07.2024. ar Nr. ANP/1-47/24/2207,</w:t>
      </w:r>
    </w:p>
    <w:p w14:paraId="7F8B0A75" w14:textId="77777777" w:rsidR="00BD787D" w:rsidRPr="00F76816" w:rsidRDefault="00BD787D" w:rsidP="00BD787D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eastAsia="Times New Roman"/>
          <w:szCs w:val="24"/>
        </w:rPr>
      </w:pPr>
      <w:r w:rsidRPr="00F76816">
        <w:rPr>
          <w:rFonts w:eastAsia="Times New Roman"/>
          <w:szCs w:val="24"/>
        </w:rPr>
        <w:t xml:space="preserve">ņemot vērā Alūksnes novada pašvaldības aktualizētā Attīstības programmas 2022.-2027. gadam Rīcības plāna U.3.8. uzdevumu “Attīstīt modernu dzīvojamo fondu”, Investīciju plāna 3.1.4. uzdevumu “Sociālo mājokļu atjaunošana”, </w:t>
      </w:r>
    </w:p>
    <w:p w14:paraId="141D31C1" w14:textId="77777777" w:rsidR="00BD787D" w:rsidRPr="00F76816" w:rsidRDefault="00BD787D" w:rsidP="00BD787D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eastAsia="Times New Roman"/>
          <w:szCs w:val="24"/>
        </w:rPr>
      </w:pPr>
      <w:r w:rsidRPr="00F76816">
        <w:rPr>
          <w:rFonts w:eastAsia="Times New Roman"/>
          <w:szCs w:val="24"/>
        </w:rPr>
        <w:t>pamatojoties uz Pašvaldību likuma 4. panta pirmās daļas 10. punktu, likuma “Par pašvaldību budžetiem” 30. pantu,</w:t>
      </w:r>
    </w:p>
    <w:p w14:paraId="3F0A6758" w14:textId="77777777" w:rsidR="00BD787D" w:rsidRPr="00F76816" w:rsidRDefault="00BD787D" w:rsidP="00BD787D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szCs w:val="24"/>
        </w:rPr>
      </w:pPr>
    </w:p>
    <w:p w14:paraId="0D2B7795" w14:textId="77777777" w:rsidR="00BD787D" w:rsidRPr="00F76816" w:rsidRDefault="00BD787D" w:rsidP="00BD787D">
      <w:pPr>
        <w:pStyle w:val="Sarakstarindkopa"/>
        <w:numPr>
          <w:ilvl w:val="3"/>
          <w:numId w:val="1"/>
        </w:numPr>
        <w:tabs>
          <w:tab w:val="num" w:pos="720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/>
          <w:szCs w:val="24"/>
        </w:rPr>
      </w:pPr>
      <w:r w:rsidRPr="00F76816">
        <w:rPr>
          <w:rFonts w:eastAsia="Times New Roman"/>
          <w:szCs w:val="24"/>
        </w:rPr>
        <w:t xml:space="preserve">Piešķirt finansējumu dzīvojamās mājas </w:t>
      </w:r>
      <w:proofErr w:type="spellStart"/>
      <w:r w:rsidRPr="00F76816">
        <w:rPr>
          <w:rFonts w:eastAsia="Times New Roman"/>
          <w:szCs w:val="24"/>
        </w:rPr>
        <w:t>Jāņkalna</w:t>
      </w:r>
      <w:proofErr w:type="spellEnd"/>
      <w:r w:rsidRPr="00F76816">
        <w:rPr>
          <w:rFonts w:eastAsia="Times New Roman"/>
          <w:szCs w:val="24"/>
        </w:rPr>
        <w:t xml:space="preserve"> ielā 8, Alūksnē, Alūksnes novadā sadzīves atkritumu, mantu un mēbeļu izvākšanai un šķirošanai 4 838 EUR (četri tūkstoši astoņi simti trīsdesmit astoņu </w:t>
      </w:r>
      <w:r w:rsidRPr="00F76816">
        <w:rPr>
          <w:rFonts w:eastAsia="Times New Roman"/>
          <w:i/>
          <w:szCs w:val="24"/>
        </w:rPr>
        <w:t>euro</w:t>
      </w:r>
      <w:r w:rsidRPr="00F76816">
        <w:rPr>
          <w:rFonts w:eastAsia="Times New Roman"/>
          <w:szCs w:val="24"/>
        </w:rPr>
        <w:t>) apmērā, finansējumu attiecinot uz 06116 uzskaites dimensiju “</w:t>
      </w:r>
      <w:r w:rsidRPr="00F76816">
        <w:rPr>
          <w:rFonts w:eastAsia="Times New Roman"/>
          <w:szCs w:val="24"/>
          <w:shd w:val="clear" w:color="auto" w:fill="FFFFFF"/>
        </w:rPr>
        <w:t>Pašvaldības mājokļu (dzīvokļu) apsaimniekošana”.</w:t>
      </w:r>
    </w:p>
    <w:p w14:paraId="57975616" w14:textId="77777777" w:rsidR="00BD787D" w:rsidRPr="00F76816" w:rsidRDefault="00BD787D" w:rsidP="00BD787D">
      <w:pPr>
        <w:pStyle w:val="Sarakstarindkopa"/>
        <w:numPr>
          <w:ilvl w:val="3"/>
          <w:numId w:val="1"/>
        </w:numPr>
        <w:tabs>
          <w:tab w:val="num" w:pos="720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/>
          <w:szCs w:val="24"/>
        </w:rPr>
      </w:pPr>
      <w:r w:rsidRPr="00F76816">
        <w:rPr>
          <w:rFonts w:eastAsia="Times New Roman"/>
          <w:szCs w:val="24"/>
        </w:rPr>
        <w:t>Finansējumu nodrošināt, veicot Alūksnes novada pašvaldības budžeta 2024. gadam grozījumus, palielinot ieņēmuma “Nekustamā īpašuma nodoklis” plānu par lēmuma 1. punkta summu.</w:t>
      </w:r>
    </w:p>
    <w:p w14:paraId="63CE645B" w14:textId="77777777" w:rsidR="00BD787D" w:rsidRPr="00F76816" w:rsidRDefault="00BD787D" w:rsidP="00BD787D">
      <w:pPr>
        <w:pStyle w:val="Sarakstarindkopa"/>
        <w:numPr>
          <w:ilvl w:val="3"/>
          <w:numId w:val="1"/>
        </w:numPr>
        <w:tabs>
          <w:tab w:val="num" w:pos="720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/>
          <w:szCs w:val="24"/>
          <w:lang w:eastAsia="lv-LV"/>
        </w:rPr>
      </w:pPr>
      <w:r w:rsidRPr="00F76816">
        <w:rPr>
          <w:rFonts w:eastAsia="Times New Roman"/>
          <w:iCs/>
          <w:szCs w:val="24"/>
        </w:rPr>
        <w:t>Alūksnes novada pašvaldības Centrālās administrācijas Finanšu nodaļai nodrošināt iepriekšminēto līdzekļu pārkārtošanu Alūksnes novada pašvaldības budžetā 2024. gadam</w:t>
      </w:r>
      <w:r w:rsidRPr="00F76816">
        <w:rPr>
          <w:rFonts w:eastAsia="Times New Roman"/>
          <w:szCs w:val="24"/>
        </w:rPr>
        <w:t>.</w:t>
      </w:r>
    </w:p>
    <w:p w14:paraId="7FECD324" w14:textId="77777777" w:rsidR="00BD787D" w:rsidRPr="00F76816" w:rsidRDefault="00BD787D" w:rsidP="00BD787D">
      <w:pPr>
        <w:pStyle w:val="Sarakstarindkopa"/>
        <w:numPr>
          <w:ilvl w:val="3"/>
          <w:numId w:val="1"/>
        </w:numPr>
        <w:tabs>
          <w:tab w:val="num" w:pos="720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/>
          <w:szCs w:val="24"/>
          <w:lang w:eastAsia="lv-LV"/>
        </w:rPr>
      </w:pPr>
      <w:r w:rsidRPr="00F76816">
        <w:rPr>
          <w:rFonts w:eastAsia="Times New Roman"/>
          <w:szCs w:val="24"/>
        </w:rPr>
        <w:t>Lēmums stājas spēkā ar tā pieņemšanu.</w:t>
      </w:r>
    </w:p>
    <w:p w14:paraId="3B6D1559" w14:textId="77777777" w:rsidR="00BD787D" w:rsidRDefault="00BD787D" w:rsidP="00BD787D">
      <w:pPr>
        <w:tabs>
          <w:tab w:val="left" w:pos="900"/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szCs w:val="24"/>
        </w:rPr>
      </w:pPr>
    </w:p>
    <w:p w14:paraId="01D64D47" w14:textId="77777777" w:rsidR="00BD787D" w:rsidRDefault="00BD787D" w:rsidP="00BD787D">
      <w:pPr>
        <w:suppressAutoHyphens w:val="0"/>
        <w:autoSpaceDN/>
        <w:spacing w:after="120" w:line="240" w:lineRule="auto"/>
        <w:jc w:val="right"/>
        <w:textAlignment w:val="auto"/>
        <w:rPr>
          <w:rFonts w:eastAsia="Times New Roman"/>
          <w:bCs/>
          <w:i/>
          <w:iCs/>
          <w:szCs w:val="24"/>
          <w:lang w:eastAsia="lv-LV"/>
        </w:rPr>
      </w:pPr>
    </w:p>
    <w:p w14:paraId="24D3D88F" w14:textId="77777777" w:rsidR="00A745E1" w:rsidRDefault="00A745E1"/>
    <w:sectPr w:rsidR="00A745E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5AC3"/>
    <w:multiLevelType w:val="multilevel"/>
    <w:tmpl w:val="86C4B0D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33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7D"/>
    <w:rsid w:val="004F7DD7"/>
    <w:rsid w:val="00A745E1"/>
    <w:rsid w:val="00B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E1FD2"/>
  <w15:chartTrackingRefBased/>
  <w15:docId w15:val="{DD4B1D75-47BD-4176-BB01-75B6F13D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787D"/>
    <w:pPr>
      <w:suppressAutoHyphens/>
      <w:autoSpaceDN w:val="0"/>
      <w:spacing w:line="251" w:lineRule="auto"/>
      <w:textAlignment w:val="baseline"/>
    </w:pPr>
    <w:rPr>
      <w:rFonts w:eastAsia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D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2024-07-22T06:12:00Z</dcterms:created>
  <dcterms:modified xsi:type="dcterms:W3CDTF">2024-07-22T06:13:00Z</dcterms:modified>
</cp:coreProperties>
</file>