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B42A" w14:textId="5C949113" w:rsidR="0013399A" w:rsidRPr="0013399A" w:rsidRDefault="0013399A" w:rsidP="0013399A">
      <w:pPr>
        <w:suppressAutoHyphens w:val="0"/>
        <w:autoSpaceDN/>
        <w:spacing w:after="0" w:line="240" w:lineRule="auto"/>
        <w:jc w:val="right"/>
        <w:textAlignment w:val="auto"/>
        <w:rPr>
          <w:rFonts w:eastAsia="Times New Roman"/>
          <w:bCs/>
          <w:i/>
          <w:iCs/>
          <w:szCs w:val="20"/>
        </w:rPr>
      </w:pPr>
      <w:r w:rsidRPr="0013399A">
        <w:rPr>
          <w:rFonts w:eastAsia="Times New Roman"/>
          <w:bCs/>
          <w:i/>
          <w:iCs/>
          <w:szCs w:val="20"/>
        </w:rPr>
        <w:t>Lēmuma projekts</w:t>
      </w:r>
    </w:p>
    <w:p w14:paraId="4A8E62BD" w14:textId="77777777" w:rsidR="0013399A" w:rsidRDefault="0013399A" w:rsidP="0013399A">
      <w:pPr>
        <w:suppressAutoHyphens w:val="0"/>
        <w:autoSpaceDN/>
        <w:spacing w:after="0" w:line="240" w:lineRule="auto"/>
        <w:jc w:val="right"/>
        <w:textAlignment w:val="auto"/>
        <w:rPr>
          <w:rFonts w:eastAsia="Times New Roman"/>
          <w:b/>
          <w:szCs w:val="20"/>
        </w:rPr>
      </w:pPr>
    </w:p>
    <w:p w14:paraId="3FFB53C3" w14:textId="33FC6753" w:rsidR="0013399A" w:rsidRPr="001F41FB" w:rsidRDefault="0013399A" w:rsidP="0013399A">
      <w:pPr>
        <w:suppressAutoHyphens w:val="0"/>
        <w:autoSpaceDN/>
        <w:spacing w:after="0" w:line="240" w:lineRule="auto"/>
        <w:jc w:val="center"/>
        <w:textAlignment w:val="auto"/>
        <w:rPr>
          <w:rFonts w:eastAsia="Times New Roman"/>
          <w:b/>
          <w:szCs w:val="20"/>
        </w:rPr>
      </w:pPr>
      <w:r w:rsidRPr="00E34546">
        <w:rPr>
          <w:rFonts w:eastAsia="Times New Roman"/>
          <w:b/>
          <w:szCs w:val="20"/>
        </w:rPr>
        <w:t>Par Alūksnes novada pašvaldības aģentūras “SPODRA” 2023. gada publiskā pārskata apstiprināšanu</w:t>
      </w:r>
    </w:p>
    <w:p w14:paraId="27C931AA" w14:textId="77777777" w:rsidR="0013399A" w:rsidRPr="001F41FB" w:rsidRDefault="0013399A" w:rsidP="0013399A">
      <w:pPr>
        <w:suppressAutoHyphens w:val="0"/>
        <w:autoSpaceDN/>
        <w:spacing w:after="0" w:line="240" w:lineRule="auto"/>
        <w:jc w:val="center"/>
        <w:textAlignment w:val="auto"/>
        <w:rPr>
          <w:rFonts w:eastAsia="Times New Roman"/>
          <w:b/>
          <w:szCs w:val="20"/>
        </w:rPr>
      </w:pPr>
    </w:p>
    <w:p w14:paraId="6C8307B8" w14:textId="77777777" w:rsidR="0013399A" w:rsidRPr="00E34546" w:rsidRDefault="0013399A" w:rsidP="0013399A">
      <w:pPr>
        <w:ind w:firstLine="720"/>
        <w:jc w:val="both"/>
        <w:rPr>
          <w:rFonts w:eastAsia="Times New Roman"/>
          <w:szCs w:val="20"/>
          <w:lang w:eastAsia="lv-LV"/>
        </w:rPr>
      </w:pPr>
      <w:r w:rsidRPr="00E34546">
        <w:rPr>
          <w:rFonts w:eastAsia="Times New Roman"/>
          <w:szCs w:val="20"/>
          <w:lang w:eastAsia="lv-LV"/>
        </w:rPr>
        <w:t>Pamatojoties uz Pašvaldību likuma 10. panta pirmās daļas 21. punktu, Publisko aģentūru likuma 27. panta otro daļu, Ministru kabineta 05.05.2010. noteikumu Nr. 413 “Noteikumi par gada publiskajiem pārskatiem” 2. un 16. punktu, Alūksnes novada pašvaldības domes 2023. gada 29. jūnija lēmumu Nr. 201 “Par aģentūras statusa noņemšanu Alūksnes novada pašvaldības aģentūrai “SPODRA” ar 2024. gada 1. janvāri,</w:t>
      </w:r>
    </w:p>
    <w:p w14:paraId="79CC0A30" w14:textId="77777777" w:rsidR="0013399A" w:rsidRPr="00E34546" w:rsidRDefault="0013399A" w:rsidP="0013399A">
      <w:pPr>
        <w:numPr>
          <w:ilvl w:val="0"/>
          <w:numId w:val="1"/>
        </w:numPr>
        <w:tabs>
          <w:tab w:val="left" w:pos="142"/>
        </w:tabs>
        <w:suppressAutoHyphens w:val="0"/>
        <w:autoSpaceDN/>
        <w:spacing w:after="0" w:line="240" w:lineRule="auto"/>
        <w:contextualSpacing/>
        <w:jc w:val="both"/>
        <w:textAlignment w:val="auto"/>
        <w:rPr>
          <w:rFonts w:eastAsia="Times New Roman"/>
          <w:szCs w:val="20"/>
          <w:lang w:eastAsia="lv-LV"/>
        </w:rPr>
      </w:pPr>
      <w:r w:rsidRPr="00E34546">
        <w:rPr>
          <w:rFonts w:eastAsia="Times New Roman"/>
          <w:szCs w:val="20"/>
          <w:lang w:eastAsia="lv-LV"/>
        </w:rPr>
        <w:t xml:space="preserve">Apstiprināt Alūksnes novada pašvaldības aģentūras “SPODRA” </w:t>
      </w:r>
      <w:bookmarkStart w:id="0" w:name="_Hlk169077066"/>
      <w:r w:rsidRPr="00E34546">
        <w:rPr>
          <w:rFonts w:eastAsia="Times New Roman"/>
          <w:szCs w:val="20"/>
          <w:lang w:eastAsia="lv-LV"/>
        </w:rPr>
        <w:t>(ar 01.01.2024. iestāde “SPODRA”)</w:t>
      </w:r>
      <w:bookmarkEnd w:id="0"/>
      <w:r w:rsidRPr="00E34546">
        <w:rPr>
          <w:rFonts w:eastAsia="Times New Roman"/>
          <w:szCs w:val="20"/>
          <w:lang w:eastAsia="lv-LV"/>
        </w:rPr>
        <w:t xml:space="preserve"> 2023. gada publisko pārskatu (pielikumā uz 14 lapām).</w:t>
      </w:r>
    </w:p>
    <w:p w14:paraId="23AFC674" w14:textId="21382BC3" w:rsidR="0013399A" w:rsidRDefault="0013399A" w:rsidP="0013399A">
      <w:pPr>
        <w:numPr>
          <w:ilvl w:val="0"/>
          <w:numId w:val="1"/>
        </w:numPr>
        <w:suppressAutoHyphens w:val="0"/>
        <w:autoSpaceDN/>
        <w:spacing w:after="0" w:line="240" w:lineRule="auto"/>
        <w:contextualSpacing/>
        <w:jc w:val="both"/>
        <w:textAlignment w:val="auto"/>
        <w:rPr>
          <w:rFonts w:eastAsia="Times New Roman"/>
          <w:szCs w:val="20"/>
          <w:lang w:eastAsia="lv-LV"/>
        </w:rPr>
      </w:pPr>
      <w:r w:rsidRPr="00E34546">
        <w:rPr>
          <w:rFonts w:eastAsia="Times New Roman"/>
          <w:szCs w:val="20"/>
          <w:lang w:eastAsia="lv-LV"/>
        </w:rPr>
        <w:t xml:space="preserve">Uzdot Alūksnes novada pašvaldības iestādei “SPODRA” publicēt 2023. gada publisko pārskatu Alūksnes novada pašvaldības oficiālajā tīmekļvietnē </w:t>
      </w:r>
      <w:hyperlink r:id="rId5" w:history="1">
        <w:r w:rsidRPr="00E34546">
          <w:rPr>
            <w:rFonts w:eastAsia="Times New Roman"/>
            <w:szCs w:val="20"/>
            <w:lang w:eastAsia="lv-LV"/>
          </w:rPr>
          <w:t>www.aluksne.lv</w:t>
        </w:r>
      </w:hyperlink>
      <w:r w:rsidRPr="00E34546">
        <w:rPr>
          <w:rFonts w:eastAsia="Times New Roman"/>
          <w:szCs w:val="20"/>
          <w:lang w:eastAsia="lv-LV"/>
        </w:rPr>
        <w:t>.</w:t>
      </w:r>
    </w:p>
    <w:p w14:paraId="02F396DC" w14:textId="55EF202E" w:rsidR="0013399A" w:rsidRDefault="0013399A">
      <w:pPr>
        <w:suppressAutoHyphens w:val="0"/>
        <w:autoSpaceDN/>
        <w:spacing w:line="259" w:lineRule="auto"/>
        <w:textAlignment w:val="auto"/>
        <w:rPr>
          <w:rFonts w:eastAsia="Times New Roman"/>
          <w:szCs w:val="20"/>
          <w:lang w:eastAsia="lv-LV"/>
        </w:rPr>
      </w:pPr>
      <w:r>
        <w:rPr>
          <w:rFonts w:eastAsia="Times New Roman"/>
          <w:szCs w:val="20"/>
          <w:lang w:eastAsia="lv-LV"/>
        </w:rPr>
        <w:br w:type="page"/>
      </w:r>
    </w:p>
    <w:p w14:paraId="42E23931" w14:textId="7397A269" w:rsidR="0013399A" w:rsidRPr="0013399A" w:rsidRDefault="0013399A" w:rsidP="0013399A">
      <w:pPr>
        <w:suppressAutoHyphens w:val="0"/>
        <w:autoSpaceDN/>
        <w:spacing w:after="0" w:line="240" w:lineRule="auto"/>
        <w:jc w:val="right"/>
        <w:textAlignment w:val="auto"/>
        <w:rPr>
          <w:rFonts w:eastAsia="Times New Roman"/>
          <w:i/>
          <w:iCs/>
          <w:szCs w:val="24"/>
          <w:lang w:eastAsia="lv-LV"/>
        </w:rPr>
      </w:pPr>
      <w:r w:rsidRPr="0013399A">
        <w:rPr>
          <w:rFonts w:eastAsia="Times New Roman"/>
          <w:i/>
          <w:iCs/>
          <w:szCs w:val="24"/>
          <w:lang w:eastAsia="lv-LV"/>
        </w:rPr>
        <w:lastRenderedPageBreak/>
        <w:t>Projekts</w:t>
      </w:r>
    </w:p>
    <w:p w14:paraId="7BB8E67D" w14:textId="77777777" w:rsidR="0013399A" w:rsidRPr="0013399A" w:rsidRDefault="0013399A" w:rsidP="0013399A">
      <w:pPr>
        <w:suppressAutoHyphens w:val="0"/>
        <w:autoSpaceDN/>
        <w:spacing w:after="0" w:line="240" w:lineRule="auto"/>
        <w:jc w:val="right"/>
        <w:textAlignment w:val="auto"/>
        <w:rPr>
          <w:rFonts w:eastAsia="Times New Roman"/>
          <w:szCs w:val="24"/>
          <w:lang w:eastAsia="lv-LV"/>
        </w:rPr>
      </w:pPr>
    </w:p>
    <w:p w14:paraId="7F6F3EF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ascii="Century Gothic" w:eastAsia="Times New Roman" w:hAnsi="Century Gothic"/>
          <w:b/>
          <w:bCs/>
          <w:noProof/>
          <w:szCs w:val="24"/>
          <w:lang w:eastAsia="lv-LV"/>
        </w:rPr>
        <w:drawing>
          <wp:inline distT="0" distB="0" distL="0" distR="0" wp14:anchorId="0FF492CC" wp14:editId="34B060D2">
            <wp:extent cx="2507949" cy="2251308"/>
            <wp:effectExtent l="0" t="0" r="6985" b="0"/>
            <wp:docPr id="3416927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233" cy="2257847"/>
                    </a:xfrm>
                    <a:prstGeom prst="rect">
                      <a:avLst/>
                    </a:prstGeom>
                    <a:noFill/>
                    <a:ln>
                      <a:noFill/>
                    </a:ln>
                  </pic:spPr>
                </pic:pic>
              </a:graphicData>
            </a:graphic>
          </wp:inline>
        </w:drawing>
      </w:r>
    </w:p>
    <w:p w14:paraId="69CFB025" w14:textId="77777777" w:rsidR="0013399A" w:rsidRPr="0013399A" w:rsidRDefault="0013399A" w:rsidP="0013399A">
      <w:pPr>
        <w:suppressAutoHyphens w:val="0"/>
        <w:autoSpaceDN/>
        <w:spacing w:after="0" w:line="360" w:lineRule="auto"/>
        <w:ind w:right="-45"/>
        <w:jc w:val="center"/>
        <w:textAlignment w:val="auto"/>
        <w:rPr>
          <w:rFonts w:ascii="Century Gothic" w:eastAsia="Times New Roman" w:hAnsi="Century Gothic"/>
          <w:b/>
          <w:bCs/>
          <w:noProof/>
          <w:szCs w:val="24"/>
          <w:lang w:eastAsia="lv-LV"/>
        </w:rPr>
      </w:pPr>
    </w:p>
    <w:p w14:paraId="5FA5659D" w14:textId="77777777" w:rsidR="0013399A" w:rsidRPr="0013399A" w:rsidRDefault="0013399A" w:rsidP="0013399A">
      <w:pPr>
        <w:suppressAutoHyphens w:val="0"/>
        <w:autoSpaceDN/>
        <w:spacing w:after="0" w:line="360" w:lineRule="auto"/>
        <w:ind w:right="-45"/>
        <w:jc w:val="center"/>
        <w:textAlignment w:val="auto"/>
        <w:rPr>
          <w:rFonts w:ascii="Century Gothic" w:eastAsia="Times New Roman" w:hAnsi="Century Gothic"/>
          <w:b/>
          <w:bCs/>
          <w:noProof/>
          <w:szCs w:val="24"/>
          <w:lang w:eastAsia="lv-LV"/>
        </w:rPr>
      </w:pPr>
    </w:p>
    <w:p w14:paraId="673820A2" w14:textId="77777777" w:rsidR="0013399A" w:rsidRPr="0013399A" w:rsidRDefault="0013399A" w:rsidP="0013399A">
      <w:pPr>
        <w:suppressAutoHyphens w:val="0"/>
        <w:autoSpaceDN/>
        <w:spacing w:after="0" w:line="360" w:lineRule="auto"/>
        <w:ind w:right="-45"/>
        <w:jc w:val="center"/>
        <w:textAlignment w:val="auto"/>
        <w:rPr>
          <w:rFonts w:ascii="Century Gothic" w:eastAsia="Times New Roman" w:hAnsi="Century Gothic"/>
          <w:b/>
          <w:bCs/>
          <w:noProof/>
          <w:szCs w:val="24"/>
          <w:lang w:eastAsia="lv-LV"/>
        </w:rPr>
      </w:pPr>
    </w:p>
    <w:p w14:paraId="6F48D691" w14:textId="77777777" w:rsidR="0013399A" w:rsidRPr="0013399A" w:rsidRDefault="0013399A" w:rsidP="0013399A">
      <w:pPr>
        <w:suppressAutoHyphens w:val="0"/>
        <w:autoSpaceDN/>
        <w:spacing w:after="0" w:line="360" w:lineRule="auto"/>
        <w:ind w:right="-45"/>
        <w:jc w:val="center"/>
        <w:textAlignment w:val="auto"/>
        <w:rPr>
          <w:rFonts w:eastAsia="Times New Roman"/>
          <w:b/>
          <w:bCs/>
          <w:szCs w:val="24"/>
          <w:lang w:eastAsia="lv-LV"/>
        </w:rPr>
      </w:pPr>
      <w:r w:rsidRPr="0013399A">
        <w:rPr>
          <w:rFonts w:eastAsia="Times New Roman"/>
          <w:b/>
          <w:bCs/>
          <w:szCs w:val="24"/>
          <w:lang w:eastAsia="lv-LV"/>
        </w:rPr>
        <w:t>ALŪKSNES NOVADA PAŠVALDĪBAS AĢENTŪRAS</w:t>
      </w:r>
    </w:p>
    <w:p w14:paraId="585C723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bookmarkStart w:id="1" w:name="_Toc67295283"/>
      <w:r w:rsidRPr="0013399A">
        <w:rPr>
          <w:rFonts w:eastAsia="Times New Roman"/>
          <w:b/>
          <w:bCs/>
          <w:szCs w:val="24"/>
          <w:lang w:eastAsia="lv-LV"/>
        </w:rPr>
        <w:t>“SPODRA”</w:t>
      </w:r>
      <w:bookmarkEnd w:id="1"/>
    </w:p>
    <w:p w14:paraId="6D964D11" w14:textId="77777777" w:rsidR="0013399A" w:rsidRPr="0013399A" w:rsidRDefault="0013399A" w:rsidP="0013399A">
      <w:pPr>
        <w:suppressAutoHyphens w:val="0"/>
        <w:autoSpaceDN/>
        <w:spacing w:after="0" w:line="360" w:lineRule="auto"/>
        <w:ind w:right="-45"/>
        <w:textAlignment w:val="auto"/>
        <w:rPr>
          <w:rFonts w:eastAsia="Times New Roman"/>
          <w:b/>
          <w:bCs/>
          <w:szCs w:val="24"/>
          <w:lang w:eastAsia="lv-LV"/>
        </w:rPr>
      </w:pPr>
    </w:p>
    <w:p w14:paraId="3A178202" w14:textId="77777777" w:rsidR="0013399A" w:rsidRPr="0013399A" w:rsidRDefault="0013399A" w:rsidP="0013399A">
      <w:pPr>
        <w:suppressAutoHyphens w:val="0"/>
        <w:autoSpaceDN/>
        <w:spacing w:after="0" w:line="240" w:lineRule="auto"/>
        <w:jc w:val="center"/>
        <w:textAlignment w:val="auto"/>
        <w:rPr>
          <w:rFonts w:eastAsia="Times New Roman"/>
          <w:b/>
          <w:bCs/>
          <w:szCs w:val="24"/>
          <w:lang w:eastAsia="lv-LV"/>
        </w:rPr>
      </w:pPr>
      <w:bookmarkStart w:id="2" w:name="_Toc67295284"/>
      <w:r w:rsidRPr="0013399A">
        <w:rPr>
          <w:rFonts w:eastAsia="Times New Roman"/>
          <w:b/>
          <w:bCs/>
          <w:szCs w:val="24"/>
          <w:lang w:eastAsia="lv-LV"/>
        </w:rPr>
        <w:t>2023. GADA PUBLISKAIS PĀRSKATS</w:t>
      </w:r>
      <w:bookmarkEnd w:id="2"/>
    </w:p>
    <w:p w14:paraId="32E351E1" w14:textId="77777777" w:rsidR="0013399A" w:rsidRPr="0013399A" w:rsidRDefault="0013399A" w:rsidP="0013399A">
      <w:pPr>
        <w:keepNext/>
        <w:suppressAutoHyphens w:val="0"/>
        <w:autoSpaceDN/>
        <w:spacing w:after="0" w:line="360" w:lineRule="auto"/>
        <w:ind w:right="-45"/>
        <w:jc w:val="center"/>
        <w:textAlignment w:val="auto"/>
        <w:outlineLvl w:val="0"/>
        <w:rPr>
          <w:rFonts w:eastAsia="Times New Roman"/>
          <w:b/>
          <w:bCs/>
          <w:szCs w:val="24"/>
        </w:rPr>
      </w:pPr>
    </w:p>
    <w:p w14:paraId="55C905B2" w14:textId="77777777" w:rsidR="0013399A" w:rsidRPr="0013399A" w:rsidRDefault="0013399A" w:rsidP="0013399A">
      <w:pPr>
        <w:keepNext/>
        <w:suppressAutoHyphens w:val="0"/>
        <w:autoSpaceDN/>
        <w:spacing w:after="0" w:line="360" w:lineRule="auto"/>
        <w:ind w:right="-45"/>
        <w:jc w:val="center"/>
        <w:textAlignment w:val="auto"/>
        <w:outlineLvl w:val="0"/>
        <w:rPr>
          <w:rFonts w:eastAsia="Times New Roman"/>
          <w:szCs w:val="24"/>
        </w:rPr>
      </w:pPr>
    </w:p>
    <w:p w14:paraId="1BEC5927" w14:textId="77777777" w:rsidR="0013399A" w:rsidRPr="0013399A" w:rsidRDefault="0013399A" w:rsidP="0013399A">
      <w:pPr>
        <w:suppressAutoHyphens w:val="0"/>
        <w:autoSpaceDN/>
        <w:spacing w:after="0" w:line="240" w:lineRule="auto"/>
        <w:textAlignment w:val="auto"/>
        <w:rPr>
          <w:rFonts w:eastAsia="Times New Roman"/>
          <w:szCs w:val="24"/>
        </w:rPr>
      </w:pPr>
    </w:p>
    <w:p w14:paraId="5524FEB0" w14:textId="77777777" w:rsidR="0013399A" w:rsidRPr="0013399A" w:rsidRDefault="0013399A" w:rsidP="0013399A">
      <w:pPr>
        <w:suppressAutoHyphens w:val="0"/>
        <w:autoSpaceDN/>
        <w:spacing w:after="0" w:line="240" w:lineRule="auto"/>
        <w:textAlignment w:val="auto"/>
        <w:rPr>
          <w:rFonts w:eastAsia="Times New Roman"/>
          <w:szCs w:val="24"/>
        </w:rPr>
      </w:pPr>
    </w:p>
    <w:p w14:paraId="074B97C2" w14:textId="77777777" w:rsidR="0013399A" w:rsidRPr="0013399A" w:rsidRDefault="0013399A" w:rsidP="0013399A">
      <w:pPr>
        <w:suppressAutoHyphens w:val="0"/>
        <w:autoSpaceDN/>
        <w:spacing w:after="0" w:line="240" w:lineRule="auto"/>
        <w:textAlignment w:val="auto"/>
        <w:rPr>
          <w:rFonts w:eastAsia="Times New Roman"/>
          <w:szCs w:val="24"/>
        </w:rPr>
      </w:pPr>
    </w:p>
    <w:p w14:paraId="7A099D94" w14:textId="77777777" w:rsidR="0013399A" w:rsidRPr="0013399A" w:rsidRDefault="0013399A" w:rsidP="0013399A">
      <w:pPr>
        <w:keepNext/>
        <w:suppressAutoHyphens w:val="0"/>
        <w:autoSpaceDN/>
        <w:spacing w:after="0" w:line="360" w:lineRule="auto"/>
        <w:ind w:right="-45"/>
        <w:jc w:val="center"/>
        <w:textAlignment w:val="auto"/>
        <w:outlineLvl w:val="0"/>
        <w:rPr>
          <w:rFonts w:eastAsia="Times New Roman"/>
          <w:szCs w:val="24"/>
        </w:rPr>
      </w:pPr>
    </w:p>
    <w:p w14:paraId="5DEF2821" w14:textId="77777777" w:rsidR="0013399A" w:rsidRPr="0013399A" w:rsidRDefault="0013399A" w:rsidP="0013399A">
      <w:pPr>
        <w:keepNext/>
        <w:suppressAutoHyphens w:val="0"/>
        <w:autoSpaceDN/>
        <w:spacing w:after="0" w:line="360" w:lineRule="auto"/>
        <w:ind w:right="-45"/>
        <w:jc w:val="center"/>
        <w:textAlignment w:val="auto"/>
        <w:outlineLvl w:val="0"/>
        <w:rPr>
          <w:rFonts w:eastAsia="Times New Roman"/>
          <w:szCs w:val="24"/>
        </w:rPr>
      </w:pPr>
    </w:p>
    <w:p w14:paraId="3AE37373" w14:textId="77777777" w:rsidR="0013399A" w:rsidRPr="0013399A" w:rsidRDefault="0013399A" w:rsidP="0013399A">
      <w:pPr>
        <w:suppressAutoHyphens w:val="0"/>
        <w:autoSpaceDN/>
        <w:spacing w:after="0" w:line="240" w:lineRule="auto"/>
        <w:textAlignment w:val="auto"/>
        <w:rPr>
          <w:rFonts w:eastAsia="Times New Roman"/>
          <w:szCs w:val="24"/>
        </w:rPr>
      </w:pPr>
    </w:p>
    <w:p w14:paraId="42D0C71D" w14:textId="77777777" w:rsidR="0013399A" w:rsidRPr="0013399A" w:rsidRDefault="0013399A" w:rsidP="0013399A">
      <w:pPr>
        <w:suppressAutoHyphens w:val="0"/>
        <w:autoSpaceDN/>
        <w:spacing w:after="0" w:line="240" w:lineRule="auto"/>
        <w:textAlignment w:val="auto"/>
        <w:rPr>
          <w:rFonts w:eastAsia="Times New Roman"/>
          <w:szCs w:val="24"/>
        </w:rPr>
      </w:pPr>
    </w:p>
    <w:p w14:paraId="5E73702F" w14:textId="77777777" w:rsidR="0013399A" w:rsidRPr="0013399A" w:rsidRDefault="0013399A" w:rsidP="0013399A">
      <w:pPr>
        <w:suppressAutoHyphens w:val="0"/>
        <w:autoSpaceDN/>
        <w:spacing w:after="0" w:line="240" w:lineRule="auto"/>
        <w:textAlignment w:val="auto"/>
        <w:rPr>
          <w:rFonts w:eastAsia="Times New Roman"/>
          <w:szCs w:val="24"/>
        </w:rPr>
      </w:pPr>
    </w:p>
    <w:p w14:paraId="0DA3B450" w14:textId="77777777" w:rsidR="0013399A" w:rsidRPr="0013399A" w:rsidRDefault="0013399A" w:rsidP="0013399A">
      <w:pPr>
        <w:suppressAutoHyphens w:val="0"/>
        <w:autoSpaceDN/>
        <w:spacing w:after="0" w:line="240" w:lineRule="auto"/>
        <w:textAlignment w:val="auto"/>
        <w:rPr>
          <w:rFonts w:eastAsia="Times New Roman"/>
          <w:szCs w:val="24"/>
        </w:rPr>
      </w:pPr>
    </w:p>
    <w:p w14:paraId="5C49107E" w14:textId="77777777" w:rsidR="0013399A" w:rsidRPr="0013399A" w:rsidRDefault="0013399A" w:rsidP="0013399A">
      <w:pPr>
        <w:suppressAutoHyphens w:val="0"/>
        <w:autoSpaceDN/>
        <w:spacing w:after="0" w:line="240" w:lineRule="auto"/>
        <w:textAlignment w:val="auto"/>
        <w:rPr>
          <w:rFonts w:eastAsia="Times New Roman"/>
          <w:szCs w:val="24"/>
        </w:rPr>
      </w:pPr>
    </w:p>
    <w:p w14:paraId="7A0A8AC9" w14:textId="77777777" w:rsidR="0013399A" w:rsidRPr="0013399A" w:rsidRDefault="0013399A" w:rsidP="0013399A">
      <w:pPr>
        <w:suppressAutoHyphens w:val="0"/>
        <w:autoSpaceDN/>
        <w:spacing w:after="0" w:line="240" w:lineRule="auto"/>
        <w:textAlignment w:val="auto"/>
        <w:rPr>
          <w:rFonts w:eastAsia="Times New Roman"/>
          <w:szCs w:val="24"/>
        </w:rPr>
      </w:pPr>
    </w:p>
    <w:p w14:paraId="017B3922" w14:textId="77777777" w:rsidR="0013399A" w:rsidRPr="0013399A" w:rsidRDefault="0013399A" w:rsidP="0013399A">
      <w:pPr>
        <w:suppressAutoHyphens w:val="0"/>
        <w:autoSpaceDN/>
        <w:spacing w:after="0" w:line="240" w:lineRule="auto"/>
        <w:textAlignment w:val="auto"/>
        <w:rPr>
          <w:rFonts w:eastAsia="Times New Roman"/>
          <w:szCs w:val="24"/>
        </w:rPr>
      </w:pPr>
    </w:p>
    <w:p w14:paraId="6F4B876B" w14:textId="77777777" w:rsidR="0013399A" w:rsidRPr="0013399A" w:rsidRDefault="0013399A" w:rsidP="0013399A">
      <w:pPr>
        <w:keepNext/>
        <w:suppressAutoHyphens w:val="0"/>
        <w:autoSpaceDN/>
        <w:spacing w:after="0" w:line="360" w:lineRule="auto"/>
        <w:ind w:right="-45"/>
        <w:jc w:val="center"/>
        <w:textAlignment w:val="auto"/>
        <w:outlineLvl w:val="0"/>
        <w:rPr>
          <w:rFonts w:eastAsia="Times New Roman"/>
          <w:szCs w:val="24"/>
        </w:rPr>
      </w:pPr>
    </w:p>
    <w:p w14:paraId="3F970B4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2099A93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41FE9DA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5FF3836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1C05284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0CE6795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00CADBA0" w14:textId="77777777" w:rsidR="0013399A" w:rsidRPr="0013399A" w:rsidRDefault="0013399A" w:rsidP="0013399A">
      <w:pPr>
        <w:suppressAutoHyphens w:val="0"/>
        <w:autoSpaceDN/>
        <w:spacing w:after="0" w:line="240" w:lineRule="auto"/>
        <w:jc w:val="center"/>
        <w:textAlignment w:val="auto"/>
        <w:rPr>
          <w:rFonts w:eastAsia="Times New Roman"/>
          <w:szCs w:val="24"/>
        </w:rPr>
      </w:pPr>
      <w:r w:rsidRPr="0013399A">
        <w:rPr>
          <w:rFonts w:eastAsia="Times New Roman"/>
          <w:szCs w:val="24"/>
          <w:lang w:eastAsia="lv-LV"/>
        </w:rPr>
        <w:t>Alūksnē, 2024</w:t>
      </w:r>
      <w:r w:rsidRPr="0013399A">
        <w:rPr>
          <w:rFonts w:eastAsia="Times New Roman"/>
          <w:szCs w:val="24"/>
        </w:rPr>
        <w:br w:type="page"/>
      </w:r>
    </w:p>
    <w:p w14:paraId="01583FC0" w14:textId="77777777" w:rsidR="0013399A" w:rsidRPr="0013399A" w:rsidRDefault="0013399A" w:rsidP="0013399A">
      <w:pPr>
        <w:keepNext/>
        <w:keepLines/>
        <w:suppressAutoHyphens w:val="0"/>
        <w:autoSpaceDN/>
        <w:spacing w:before="240" w:after="0" w:line="259" w:lineRule="auto"/>
        <w:jc w:val="center"/>
        <w:textAlignment w:val="auto"/>
        <w:rPr>
          <w:rFonts w:eastAsia="Times New Roman"/>
          <w:color w:val="006666"/>
          <w:szCs w:val="24"/>
          <w:lang w:eastAsia="lv-LV"/>
        </w:rPr>
      </w:pPr>
      <w:r w:rsidRPr="0013399A">
        <w:rPr>
          <w:rFonts w:eastAsia="Times New Roman"/>
          <w:color w:val="006666"/>
          <w:szCs w:val="24"/>
          <w:lang w:eastAsia="lv-LV"/>
        </w:rPr>
        <w:lastRenderedPageBreak/>
        <w:t>SATURS</w:t>
      </w:r>
    </w:p>
    <w:p w14:paraId="31926C30" w14:textId="77777777" w:rsidR="0013399A" w:rsidRPr="0013399A" w:rsidRDefault="0013399A" w:rsidP="0013399A">
      <w:pPr>
        <w:suppressAutoHyphens w:val="0"/>
        <w:autoSpaceDN/>
        <w:spacing w:after="0" w:line="240" w:lineRule="auto"/>
        <w:textAlignment w:val="auto"/>
        <w:rPr>
          <w:rFonts w:eastAsia="Times New Roman"/>
          <w:szCs w:val="24"/>
          <w:lang w:eastAsia="lv-LV"/>
        </w:rPr>
      </w:pPr>
    </w:p>
    <w:p w14:paraId="594D3EB2" w14:textId="77777777" w:rsidR="0013399A" w:rsidRPr="0013399A" w:rsidRDefault="0013399A" w:rsidP="0013399A">
      <w:pPr>
        <w:suppressAutoHyphens w:val="0"/>
        <w:autoSpaceDN/>
        <w:spacing w:after="0" w:line="240" w:lineRule="auto"/>
        <w:textAlignment w:val="auto"/>
        <w:rPr>
          <w:rFonts w:eastAsia="Times New Roman"/>
          <w:color w:val="000000" w:themeColor="text1"/>
          <w:szCs w:val="24"/>
          <w:lang w:eastAsia="lv-LV"/>
        </w:rPr>
      </w:pPr>
    </w:p>
    <w:p w14:paraId="036B0846"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r w:rsidRPr="0013399A">
        <w:rPr>
          <w:rFonts w:eastAsia="Times New Roman"/>
          <w:bCs/>
          <w:noProof/>
          <w:color w:val="000000" w:themeColor="text1"/>
          <w:szCs w:val="24"/>
          <w:lang w:eastAsia="lv-LV"/>
        </w:rPr>
        <w:fldChar w:fldCharType="begin"/>
      </w:r>
      <w:r w:rsidRPr="0013399A">
        <w:rPr>
          <w:rFonts w:eastAsia="Times New Roman"/>
          <w:bCs/>
          <w:noProof/>
          <w:color w:val="000000" w:themeColor="text1"/>
          <w:szCs w:val="24"/>
          <w:lang w:eastAsia="lv-LV"/>
        </w:rPr>
        <w:instrText xml:space="preserve"> TOC \o "1-3" \h \z \u </w:instrText>
      </w:r>
      <w:r w:rsidRPr="0013399A">
        <w:rPr>
          <w:rFonts w:eastAsia="Times New Roman"/>
          <w:bCs/>
          <w:noProof/>
          <w:color w:val="000000" w:themeColor="text1"/>
          <w:szCs w:val="24"/>
          <w:lang w:eastAsia="lv-LV"/>
        </w:rPr>
        <w:fldChar w:fldCharType="separate"/>
      </w:r>
      <w:hyperlink w:anchor="_Toc171677401" w:history="1">
        <w:r w:rsidRPr="0013399A">
          <w:rPr>
            <w:rFonts w:eastAsia="Times New Roman"/>
            <w:bCs/>
            <w:noProof/>
            <w:color w:val="000000" w:themeColor="text1"/>
            <w:szCs w:val="24"/>
            <w:lang w:eastAsia="lv-LV"/>
          </w:rPr>
          <w:t>PAMATINFORMĀCIJA</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_Toc171677401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3</w:t>
        </w:r>
        <w:r w:rsidRPr="0013399A">
          <w:rPr>
            <w:rFonts w:eastAsia="Times New Roman"/>
            <w:bCs/>
            <w:noProof/>
            <w:webHidden/>
            <w:color w:val="000000" w:themeColor="text1"/>
            <w:szCs w:val="24"/>
            <w:lang w:eastAsia="lv-LV"/>
          </w:rPr>
          <w:fldChar w:fldCharType="end"/>
        </w:r>
      </w:hyperlink>
    </w:p>
    <w:p w14:paraId="3C2919E1"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02" w:history="1">
        <w:r w:rsidRPr="0013399A">
          <w:rPr>
            <w:rFonts w:eastAsia="Times New Roman"/>
            <w:bCs/>
            <w:noProof/>
            <w:color w:val="000000" w:themeColor="text1"/>
            <w:szCs w:val="24"/>
            <w:lang w:eastAsia="lv-LV"/>
          </w:rPr>
          <w:t xml:space="preserve">1. </w:t>
        </w:r>
        <w:r w:rsidRPr="0013399A">
          <w:rPr>
            <w:rFonts w:eastAsia="Times New Roman"/>
            <w:bCs/>
            <w:caps/>
            <w:noProof/>
            <w:color w:val="000000" w:themeColor="text1"/>
            <w:szCs w:val="24"/>
            <w:lang w:eastAsia="lv-LV"/>
          </w:rPr>
          <w:t>IESTĀDES mērķis</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_Toc171677402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3</w:t>
        </w:r>
        <w:r w:rsidRPr="0013399A">
          <w:rPr>
            <w:rFonts w:eastAsia="Times New Roman"/>
            <w:bCs/>
            <w:noProof/>
            <w:webHidden/>
            <w:color w:val="000000" w:themeColor="text1"/>
            <w:szCs w:val="24"/>
            <w:lang w:eastAsia="lv-LV"/>
          </w:rPr>
          <w:fldChar w:fldCharType="end"/>
        </w:r>
      </w:hyperlink>
    </w:p>
    <w:p w14:paraId="0FD2AC46"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03" w:history="1">
        <w:r w:rsidRPr="0013399A">
          <w:rPr>
            <w:rFonts w:eastAsia="Times New Roman"/>
            <w:bCs/>
            <w:noProof/>
            <w:color w:val="000000" w:themeColor="text1"/>
            <w:szCs w:val="24"/>
            <w:lang w:eastAsia="lv-LV"/>
          </w:rPr>
          <w:t>2.</w:t>
        </w:r>
        <w:r w:rsidRPr="0013399A">
          <w:rPr>
            <w:rFonts w:eastAsia="Times New Roman"/>
            <w:bCs/>
            <w:caps/>
            <w:noProof/>
            <w:color w:val="000000" w:themeColor="text1"/>
            <w:szCs w:val="24"/>
            <w:lang w:eastAsia="lv-LV"/>
          </w:rPr>
          <w:t xml:space="preserve"> IESTĀDES darbības virzieni</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_Toc171677403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3</w:t>
        </w:r>
        <w:r w:rsidRPr="0013399A">
          <w:rPr>
            <w:rFonts w:eastAsia="Times New Roman"/>
            <w:bCs/>
            <w:noProof/>
            <w:webHidden/>
            <w:color w:val="000000" w:themeColor="text1"/>
            <w:szCs w:val="24"/>
            <w:lang w:eastAsia="lv-LV"/>
          </w:rPr>
          <w:fldChar w:fldCharType="end"/>
        </w:r>
      </w:hyperlink>
    </w:p>
    <w:p w14:paraId="2027C39C"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04" w:history="1">
        <w:r w:rsidRPr="0013399A">
          <w:rPr>
            <w:rFonts w:eastAsia="Times New Roman"/>
            <w:bCs/>
            <w:caps/>
            <w:noProof/>
            <w:color w:val="000000" w:themeColor="text1"/>
            <w:szCs w:val="24"/>
            <w:lang w:eastAsia="lv-LV"/>
          </w:rPr>
          <w:t>3. aģentūras Finanšu resursi un darbības rezultāti</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_Toc171677404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4</w:t>
        </w:r>
        <w:r w:rsidRPr="0013399A">
          <w:rPr>
            <w:rFonts w:eastAsia="Times New Roman"/>
            <w:bCs/>
            <w:noProof/>
            <w:webHidden/>
            <w:color w:val="000000" w:themeColor="text1"/>
            <w:szCs w:val="24"/>
            <w:lang w:eastAsia="lv-LV"/>
          </w:rPr>
          <w:fldChar w:fldCharType="end"/>
        </w:r>
      </w:hyperlink>
    </w:p>
    <w:p w14:paraId="30880AC5"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05" w:history="1">
        <w:r w:rsidRPr="0013399A">
          <w:rPr>
            <w:rFonts w:eastAsia="Times New Roman"/>
            <w:bCs/>
            <w:noProof/>
            <w:color w:val="000000" w:themeColor="text1"/>
            <w:szCs w:val="24"/>
            <w:lang w:eastAsia="lv-LV"/>
          </w:rPr>
          <w:t>4. 2023. GADA DARBĪBAS STRATĒĢIJAS ĪSTENOŠANA UN GŪTIE REZULTĀTI</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_Toc171677405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9</w:t>
        </w:r>
        <w:r w:rsidRPr="0013399A">
          <w:rPr>
            <w:rFonts w:eastAsia="Times New Roman"/>
            <w:bCs/>
            <w:noProof/>
            <w:webHidden/>
            <w:color w:val="000000" w:themeColor="text1"/>
            <w:szCs w:val="24"/>
            <w:lang w:eastAsia="lv-LV"/>
          </w:rPr>
          <w:fldChar w:fldCharType="end"/>
        </w:r>
      </w:hyperlink>
    </w:p>
    <w:p w14:paraId="6E11EBE6"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06" w:history="1">
        <w:r w:rsidRPr="0013399A">
          <w:rPr>
            <w:rFonts w:eastAsia="Times New Roman"/>
            <w:bCs/>
            <w:noProof/>
            <w:color w:val="000000" w:themeColor="text1"/>
            <w:szCs w:val="24"/>
            <w:lang w:eastAsia="lv-LV"/>
          </w:rPr>
          <w:t xml:space="preserve">5. </w:t>
        </w:r>
        <w:r w:rsidRPr="0013399A">
          <w:rPr>
            <w:rFonts w:eastAsia="Times New Roman"/>
            <w:bCs/>
            <w:caps/>
            <w:noProof/>
            <w:color w:val="000000" w:themeColor="text1"/>
            <w:szCs w:val="24"/>
            <w:lang w:eastAsia="lv-LV"/>
          </w:rPr>
          <w:t>AĢENTŪRAS vadības pilnveidošana</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_Toc171677406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13</w:t>
        </w:r>
        <w:r w:rsidRPr="0013399A">
          <w:rPr>
            <w:rFonts w:eastAsia="Times New Roman"/>
            <w:bCs/>
            <w:noProof/>
            <w:webHidden/>
            <w:color w:val="000000" w:themeColor="text1"/>
            <w:szCs w:val="24"/>
            <w:lang w:eastAsia="lv-LV"/>
          </w:rPr>
          <w:fldChar w:fldCharType="end"/>
        </w:r>
      </w:hyperlink>
    </w:p>
    <w:p w14:paraId="4093C992"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07" w:history="1">
        <w:r w:rsidRPr="0013399A">
          <w:rPr>
            <w:rFonts w:eastAsia="Times New Roman"/>
            <w:bCs/>
            <w:noProof/>
            <w:color w:val="000000" w:themeColor="text1"/>
            <w:szCs w:val="24"/>
            <w:lang w:eastAsia="lv-LV"/>
          </w:rPr>
          <w:t>6. PERSONĀLS</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_Toc171677407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13</w:t>
        </w:r>
        <w:r w:rsidRPr="0013399A">
          <w:rPr>
            <w:rFonts w:eastAsia="Times New Roman"/>
            <w:bCs/>
            <w:noProof/>
            <w:webHidden/>
            <w:color w:val="000000" w:themeColor="text1"/>
            <w:szCs w:val="24"/>
            <w:lang w:eastAsia="lv-LV"/>
          </w:rPr>
          <w:fldChar w:fldCharType="end"/>
        </w:r>
      </w:hyperlink>
    </w:p>
    <w:p w14:paraId="00A8B8FD"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08" w:history="1">
        <w:r w:rsidRPr="0013399A">
          <w:rPr>
            <w:rFonts w:eastAsia="Times New Roman"/>
            <w:bCs/>
            <w:noProof/>
            <w:color w:val="000000" w:themeColor="text1"/>
            <w:szCs w:val="24"/>
            <w:lang w:eastAsia="lv-LV"/>
          </w:rPr>
          <w:t xml:space="preserve">7. </w:t>
        </w:r>
        <w:r w:rsidRPr="0013399A">
          <w:rPr>
            <w:rFonts w:eastAsia="Times New Roman"/>
            <w:bCs/>
            <w:caps/>
            <w:noProof/>
            <w:color w:val="000000" w:themeColor="text1"/>
            <w:szCs w:val="24"/>
            <w:lang w:eastAsia="lv-LV"/>
          </w:rPr>
          <w:t>informācija par AĢENTŪRAS sniegtajiem maksas pakalpojumiem</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_Toc171677408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13</w:t>
        </w:r>
        <w:r w:rsidRPr="0013399A">
          <w:rPr>
            <w:rFonts w:eastAsia="Times New Roman"/>
            <w:bCs/>
            <w:noProof/>
            <w:webHidden/>
            <w:color w:val="000000" w:themeColor="text1"/>
            <w:szCs w:val="24"/>
            <w:lang w:eastAsia="lv-LV"/>
          </w:rPr>
          <w:fldChar w:fldCharType="end"/>
        </w:r>
      </w:hyperlink>
    </w:p>
    <w:p w14:paraId="63CD784E"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09" w:history="1">
        <w:r w:rsidRPr="0013399A">
          <w:rPr>
            <w:rFonts w:eastAsia="Times New Roman"/>
            <w:bCs/>
            <w:caps/>
            <w:noProof/>
            <w:color w:val="000000" w:themeColor="text1"/>
            <w:szCs w:val="24"/>
            <w:lang w:eastAsia="lv-LV"/>
          </w:rPr>
          <w:t>8. KOMUNIKĀCIJA AR SABIEDRĪBU</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_Toc171677409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14</w:t>
        </w:r>
        <w:r w:rsidRPr="0013399A">
          <w:rPr>
            <w:rFonts w:eastAsia="Times New Roman"/>
            <w:bCs/>
            <w:noProof/>
            <w:webHidden/>
            <w:color w:val="000000" w:themeColor="text1"/>
            <w:szCs w:val="24"/>
            <w:lang w:eastAsia="lv-LV"/>
          </w:rPr>
          <w:fldChar w:fldCharType="end"/>
        </w:r>
      </w:hyperlink>
    </w:p>
    <w:p w14:paraId="5C8D4398"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10" w:history="1">
        <w:r w:rsidRPr="0013399A">
          <w:rPr>
            <w:rFonts w:eastAsia="Times New Roman"/>
            <w:bCs/>
            <w:noProof/>
            <w:color w:val="000000" w:themeColor="text1"/>
            <w:szCs w:val="24"/>
            <w:lang w:eastAsia="lv-LV"/>
          </w:rPr>
          <w:t>9.</w:t>
        </w:r>
        <w:r w:rsidRPr="0013399A">
          <w:rPr>
            <w:rFonts w:eastAsia="Times New Roman"/>
            <w:bCs/>
            <w:noProof/>
            <w:color w:val="000000" w:themeColor="text1"/>
            <w:sz w:val="22"/>
            <w:lang w:eastAsia="lv-LV"/>
          </w:rPr>
          <w:tab/>
        </w:r>
        <w:r w:rsidRPr="0013399A">
          <w:rPr>
            <w:rFonts w:eastAsia="Times New Roman"/>
            <w:bCs/>
            <w:noProof/>
            <w:color w:val="000000" w:themeColor="text1"/>
            <w:szCs w:val="24"/>
            <w:lang w:eastAsia="lv-LV"/>
          </w:rPr>
          <w:t>INFORMĀCIJA PAR LĪDZDALĪBU SADARBĪBAS PROJEKTOS</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_Toc171677410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14</w:t>
        </w:r>
        <w:r w:rsidRPr="0013399A">
          <w:rPr>
            <w:rFonts w:eastAsia="Times New Roman"/>
            <w:bCs/>
            <w:noProof/>
            <w:webHidden/>
            <w:color w:val="000000" w:themeColor="text1"/>
            <w:szCs w:val="24"/>
            <w:lang w:eastAsia="lv-LV"/>
          </w:rPr>
          <w:fldChar w:fldCharType="end"/>
        </w:r>
      </w:hyperlink>
    </w:p>
    <w:p w14:paraId="3266FBCE" w14:textId="77777777" w:rsidR="0013399A" w:rsidRPr="0013399A" w:rsidRDefault="0013399A" w:rsidP="0013399A">
      <w:pPr>
        <w:tabs>
          <w:tab w:val="right" w:leader="dot" w:pos="9344"/>
        </w:tabs>
        <w:suppressAutoHyphens w:val="0"/>
        <w:autoSpaceDN/>
        <w:spacing w:after="0" w:line="360" w:lineRule="auto"/>
        <w:ind w:left="426" w:hanging="426"/>
        <w:textAlignment w:val="auto"/>
        <w:rPr>
          <w:rFonts w:eastAsia="Times New Roman"/>
          <w:bCs/>
          <w:noProof/>
          <w:color w:val="000000" w:themeColor="text1"/>
          <w:sz w:val="22"/>
          <w:lang w:eastAsia="lv-LV"/>
        </w:rPr>
      </w:pPr>
      <w:hyperlink w:anchor="_Toc171677411" w:history="1">
        <w:r w:rsidRPr="0013399A">
          <w:rPr>
            <w:rFonts w:eastAsia="Times New Roman"/>
            <w:bCs/>
            <w:noProof/>
            <w:color w:val="000000" w:themeColor="text1"/>
            <w:szCs w:val="24"/>
            <w:lang w:eastAsia="lv-LV"/>
          </w:rPr>
          <w:t>10.</w:t>
        </w:r>
        <w:r w:rsidRPr="0013399A">
          <w:rPr>
            <w:rFonts w:eastAsia="Times New Roman"/>
            <w:bCs/>
            <w:noProof/>
            <w:color w:val="000000" w:themeColor="text1"/>
            <w:sz w:val="22"/>
            <w:lang w:eastAsia="lv-LV"/>
          </w:rPr>
          <w:tab/>
        </w:r>
        <w:r w:rsidRPr="0013399A">
          <w:rPr>
            <w:rFonts w:eastAsia="Times New Roman"/>
            <w:bCs/>
            <w:noProof/>
            <w:color w:val="000000" w:themeColor="text1"/>
            <w:szCs w:val="24"/>
            <w:lang w:eastAsia="lv-LV"/>
          </w:rPr>
          <w:t>ZVĒRINĀTA REVIDENTA ATZINUMS PAR SAIMNIECISKO DARBĪBU</w:t>
        </w:r>
        <w:r w:rsidRPr="0013399A">
          <w:rPr>
            <w:rFonts w:eastAsia="Times New Roman"/>
            <w:bCs/>
            <w:noProof/>
            <w:webHidden/>
            <w:color w:val="000000" w:themeColor="text1"/>
            <w:szCs w:val="24"/>
            <w:lang w:eastAsia="lv-LV"/>
          </w:rPr>
          <w:tab/>
        </w:r>
        <w:r w:rsidRPr="0013399A">
          <w:rPr>
            <w:rFonts w:eastAsia="Times New Roman"/>
            <w:bCs/>
            <w:noProof/>
            <w:webHidden/>
            <w:color w:val="000000" w:themeColor="text1"/>
            <w:szCs w:val="24"/>
            <w:lang w:eastAsia="lv-LV"/>
          </w:rPr>
          <w:fldChar w:fldCharType="begin"/>
        </w:r>
        <w:r w:rsidRPr="0013399A">
          <w:rPr>
            <w:rFonts w:eastAsia="Times New Roman"/>
            <w:bCs/>
            <w:noProof/>
            <w:webHidden/>
            <w:color w:val="000000" w:themeColor="text1"/>
            <w:szCs w:val="24"/>
            <w:lang w:eastAsia="lv-LV"/>
          </w:rPr>
          <w:instrText xml:space="preserve"> PAGEREF _Toc171677411 \h </w:instrText>
        </w:r>
        <w:r w:rsidRPr="0013399A">
          <w:rPr>
            <w:rFonts w:eastAsia="Times New Roman"/>
            <w:bCs/>
            <w:noProof/>
            <w:webHidden/>
            <w:color w:val="000000" w:themeColor="text1"/>
            <w:szCs w:val="24"/>
            <w:lang w:eastAsia="lv-LV"/>
          </w:rPr>
        </w:r>
        <w:r w:rsidRPr="0013399A">
          <w:rPr>
            <w:rFonts w:eastAsia="Times New Roman"/>
            <w:bCs/>
            <w:noProof/>
            <w:webHidden/>
            <w:color w:val="000000" w:themeColor="text1"/>
            <w:szCs w:val="24"/>
            <w:lang w:eastAsia="lv-LV"/>
          </w:rPr>
          <w:fldChar w:fldCharType="separate"/>
        </w:r>
        <w:r w:rsidRPr="0013399A">
          <w:rPr>
            <w:rFonts w:eastAsia="Times New Roman"/>
            <w:bCs/>
            <w:noProof/>
            <w:webHidden/>
            <w:color w:val="000000" w:themeColor="text1"/>
            <w:szCs w:val="24"/>
            <w:lang w:eastAsia="lv-LV"/>
          </w:rPr>
          <w:t>14</w:t>
        </w:r>
        <w:r w:rsidRPr="0013399A">
          <w:rPr>
            <w:rFonts w:eastAsia="Times New Roman"/>
            <w:bCs/>
            <w:noProof/>
            <w:webHidden/>
            <w:color w:val="000000" w:themeColor="text1"/>
            <w:szCs w:val="24"/>
            <w:lang w:eastAsia="lv-LV"/>
          </w:rPr>
          <w:fldChar w:fldCharType="end"/>
        </w:r>
      </w:hyperlink>
    </w:p>
    <w:p w14:paraId="33D6E2A8" w14:textId="77777777" w:rsidR="0013399A" w:rsidRPr="0013399A" w:rsidRDefault="0013399A" w:rsidP="0013399A">
      <w:pPr>
        <w:suppressAutoHyphens w:val="0"/>
        <w:autoSpaceDN/>
        <w:spacing w:after="0" w:line="360" w:lineRule="auto"/>
        <w:textAlignment w:val="auto"/>
        <w:rPr>
          <w:rFonts w:eastAsia="Times New Roman"/>
          <w:color w:val="000000" w:themeColor="text1"/>
          <w:szCs w:val="24"/>
          <w:lang w:eastAsia="lv-LV"/>
        </w:rPr>
      </w:pPr>
      <w:r w:rsidRPr="0013399A">
        <w:rPr>
          <w:rFonts w:eastAsia="Times New Roman"/>
          <w:color w:val="000000" w:themeColor="text1"/>
          <w:szCs w:val="24"/>
          <w:lang w:eastAsia="lv-LV"/>
        </w:rPr>
        <w:fldChar w:fldCharType="end"/>
      </w:r>
    </w:p>
    <w:p w14:paraId="55C2122F" w14:textId="77777777" w:rsidR="0013399A" w:rsidRPr="0013399A" w:rsidRDefault="0013399A" w:rsidP="0013399A">
      <w:pPr>
        <w:suppressAutoHyphens w:val="0"/>
        <w:autoSpaceDN/>
        <w:spacing w:after="0" w:line="360" w:lineRule="auto"/>
        <w:ind w:right="-45"/>
        <w:textAlignment w:val="auto"/>
        <w:rPr>
          <w:rFonts w:eastAsia="Times New Roman"/>
          <w:color w:val="000000" w:themeColor="text1"/>
          <w:szCs w:val="24"/>
          <w:lang w:eastAsia="lv-LV"/>
        </w:rPr>
      </w:pPr>
    </w:p>
    <w:p w14:paraId="11407609" w14:textId="77777777" w:rsidR="0013399A" w:rsidRPr="0013399A" w:rsidRDefault="0013399A" w:rsidP="0013399A">
      <w:pPr>
        <w:keepNext/>
        <w:tabs>
          <w:tab w:val="left" w:pos="3180"/>
        </w:tabs>
        <w:suppressAutoHyphens w:val="0"/>
        <w:autoSpaceDN/>
        <w:spacing w:after="0" w:line="240" w:lineRule="auto"/>
        <w:textAlignment w:val="auto"/>
        <w:outlineLvl w:val="0"/>
        <w:rPr>
          <w:rFonts w:eastAsia="Times New Roman"/>
          <w:b/>
          <w:bCs/>
          <w:szCs w:val="24"/>
        </w:rPr>
      </w:pPr>
      <w:r w:rsidRPr="0013399A">
        <w:rPr>
          <w:rFonts w:eastAsia="Times New Roman"/>
          <w:b/>
          <w:bCs/>
          <w:szCs w:val="24"/>
        </w:rPr>
        <w:tab/>
      </w:r>
    </w:p>
    <w:p w14:paraId="70FCEC64" w14:textId="77777777" w:rsidR="0013399A" w:rsidRPr="0013399A" w:rsidRDefault="0013399A" w:rsidP="0013399A">
      <w:pPr>
        <w:keepNext/>
        <w:suppressAutoHyphens w:val="0"/>
        <w:autoSpaceDN/>
        <w:spacing w:after="0" w:line="240" w:lineRule="auto"/>
        <w:jc w:val="center"/>
        <w:textAlignment w:val="auto"/>
        <w:outlineLvl w:val="0"/>
        <w:rPr>
          <w:rFonts w:eastAsia="Times New Roman"/>
          <w:b/>
          <w:color w:val="006666"/>
          <w:szCs w:val="24"/>
        </w:rPr>
      </w:pPr>
      <w:r w:rsidRPr="0013399A">
        <w:rPr>
          <w:rFonts w:eastAsia="Times New Roman"/>
          <w:szCs w:val="24"/>
        </w:rPr>
        <w:br w:type="page"/>
      </w:r>
      <w:bookmarkStart w:id="3" w:name="_Toc171677401"/>
      <w:r w:rsidRPr="0013399A">
        <w:rPr>
          <w:rFonts w:eastAsia="Times New Roman"/>
          <w:b/>
          <w:szCs w:val="24"/>
        </w:rPr>
        <w:lastRenderedPageBreak/>
        <w:t>PAMATINFORMĀCIJA</w:t>
      </w:r>
      <w:bookmarkEnd w:id="3"/>
    </w:p>
    <w:p w14:paraId="3205B037" w14:textId="77777777" w:rsidR="0013399A" w:rsidRPr="0013399A" w:rsidRDefault="0013399A" w:rsidP="0013399A">
      <w:pPr>
        <w:suppressAutoHyphens w:val="0"/>
        <w:autoSpaceDN/>
        <w:spacing w:after="0" w:line="360" w:lineRule="auto"/>
        <w:jc w:val="both"/>
        <w:textAlignment w:val="auto"/>
        <w:rPr>
          <w:rFonts w:eastAsia="Times New Roman"/>
          <w:szCs w:val="24"/>
          <w:lang w:eastAsia="lv-LV"/>
        </w:rPr>
      </w:pPr>
      <w:r w:rsidRPr="0013399A">
        <w:rPr>
          <w:rFonts w:eastAsia="Times New Roman"/>
          <w:szCs w:val="24"/>
          <w:lang w:eastAsia="lv-LV"/>
        </w:rPr>
        <w:t xml:space="preserve">    </w:t>
      </w:r>
    </w:p>
    <w:p w14:paraId="1F45F970" w14:textId="77777777" w:rsidR="0013399A" w:rsidRPr="0013399A" w:rsidRDefault="0013399A" w:rsidP="0013399A">
      <w:pPr>
        <w:suppressAutoHyphens w:val="0"/>
        <w:autoSpaceDN/>
        <w:spacing w:after="0" w:line="360" w:lineRule="auto"/>
        <w:ind w:firstLine="720"/>
        <w:jc w:val="both"/>
        <w:textAlignment w:val="auto"/>
        <w:rPr>
          <w:rFonts w:eastAsia="Times New Roman"/>
          <w:szCs w:val="24"/>
          <w:lang w:eastAsia="lv-LV"/>
        </w:rPr>
      </w:pPr>
      <w:r w:rsidRPr="0013399A">
        <w:rPr>
          <w:rFonts w:eastAsia="Times New Roman"/>
          <w:szCs w:val="24"/>
          <w:lang w:eastAsia="lv-LV"/>
        </w:rPr>
        <w:t xml:space="preserve">Alūksnes novada pašvaldības aģentūra “SPODRA” (turpmāk – Aģentūra) tika izveidota 2007. gada 1. martā, pamatojoties uz Alūksnes pilsētas domes 2007. gada 11. janvāra lēmumu Nr. 1 “Par Alūksnes pilsētas domes aģentūras “Pašvaldības aģentūra “SPODRA”” dibināšanu” un Alūksnes pilsētas domes priekšsēdētāja 2007. gada 1. marta lēmumu Nr. 7 “Par Alūksnes pilsētas pašvaldības sabiedrības ar ierobežotu atbildību “RŪPE” reorganizāciju”. Aģentūras darbības nodrošināšanai tika nodoti  SIA “RŪPE”  struktūrvienību – “Pilsētas ielu un ietvju uzturēšana”, “Zaļumsaimniecība” un “Kapu apsaimniekošana” pamatlīdzekļi un mazvērtīgais inventārs. No 2009. gada 1. jūlija Alūksnes novada pašvaldība ir Alūksnes pilsētas domes tiesību un saistību pārņēmēja un Aģentūras dibinātāja. </w:t>
      </w:r>
    </w:p>
    <w:p w14:paraId="5A7EEDCA" w14:textId="77777777" w:rsidR="0013399A" w:rsidRPr="0013399A" w:rsidRDefault="0013399A" w:rsidP="0013399A">
      <w:pPr>
        <w:suppressAutoHyphens w:val="0"/>
        <w:autoSpaceDN/>
        <w:spacing w:after="0" w:line="360" w:lineRule="auto"/>
        <w:ind w:firstLine="720"/>
        <w:jc w:val="both"/>
        <w:textAlignment w:val="auto"/>
        <w:rPr>
          <w:rFonts w:eastAsia="Times New Roman"/>
          <w:szCs w:val="24"/>
          <w:lang w:eastAsia="lv-LV"/>
        </w:rPr>
      </w:pPr>
      <w:r w:rsidRPr="0013399A">
        <w:rPr>
          <w:rFonts w:eastAsia="Times New Roman"/>
          <w:szCs w:val="24"/>
          <w:lang w:eastAsia="lv-LV"/>
        </w:rPr>
        <w:t xml:space="preserve">Ar 2024. gada 1. janvāri Aģentūrai noņemts aģentūras statuss, turpinot darbību kā Alūksnes novada pašvaldības iestādei “SPODRA”. Iestāde “SPODRA” ir Aģentūras funkciju, tiesību, saistību, mantas, finanšu līdzekļu, arhīva, lietvedības un Eiropas savienības struktūrfondu un citu ārvalstu finanšu instrumentu projektu īstenošanas rezultātā iegūto materiālo un auditējamo vērtību turpinātāja. </w:t>
      </w:r>
    </w:p>
    <w:p w14:paraId="52754FC0" w14:textId="77777777" w:rsidR="0013399A" w:rsidRPr="0013399A" w:rsidRDefault="0013399A" w:rsidP="0013399A">
      <w:pPr>
        <w:suppressAutoHyphens w:val="0"/>
        <w:autoSpaceDN/>
        <w:spacing w:after="0" w:line="360" w:lineRule="auto"/>
        <w:ind w:firstLine="720"/>
        <w:jc w:val="both"/>
        <w:textAlignment w:val="auto"/>
        <w:rPr>
          <w:rFonts w:eastAsia="Times New Roman"/>
          <w:color w:val="7030A0"/>
          <w:szCs w:val="24"/>
          <w:lang w:eastAsia="lv-LV"/>
        </w:rPr>
      </w:pPr>
    </w:p>
    <w:p w14:paraId="79814BC4" w14:textId="77777777" w:rsidR="0013399A" w:rsidRPr="0013399A" w:rsidRDefault="0013399A" w:rsidP="0013399A">
      <w:pPr>
        <w:suppressAutoHyphens w:val="0"/>
        <w:autoSpaceDE w:val="0"/>
        <w:adjustRightInd w:val="0"/>
        <w:spacing w:after="0" w:line="360" w:lineRule="auto"/>
        <w:jc w:val="center"/>
        <w:textAlignment w:val="auto"/>
        <w:outlineLvl w:val="0"/>
        <w:rPr>
          <w:rFonts w:eastAsia="Times New Roman"/>
          <w:b/>
          <w:szCs w:val="24"/>
        </w:rPr>
      </w:pPr>
      <w:bookmarkStart w:id="4" w:name="_Toc171677402"/>
      <w:r w:rsidRPr="0013399A">
        <w:rPr>
          <w:rFonts w:eastAsia="Times New Roman"/>
          <w:b/>
          <w:szCs w:val="24"/>
        </w:rPr>
        <w:t xml:space="preserve">1. </w:t>
      </w:r>
      <w:r w:rsidRPr="0013399A">
        <w:rPr>
          <w:rFonts w:eastAsia="Times New Roman"/>
          <w:b/>
          <w:caps/>
          <w:szCs w:val="24"/>
        </w:rPr>
        <w:t>IESTĀDES mērķis</w:t>
      </w:r>
      <w:bookmarkEnd w:id="4"/>
    </w:p>
    <w:p w14:paraId="7044A84B" w14:textId="77777777" w:rsidR="0013399A" w:rsidRPr="0013399A" w:rsidRDefault="0013399A" w:rsidP="0013399A">
      <w:pPr>
        <w:suppressAutoHyphens w:val="0"/>
        <w:autoSpaceDE w:val="0"/>
        <w:adjustRightInd w:val="0"/>
        <w:spacing w:after="0" w:line="360" w:lineRule="auto"/>
        <w:jc w:val="both"/>
        <w:textAlignment w:val="auto"/>
        <w:rPr>
          <w:rFonts w:eastAsia="Times New Roman"/>
          <w:sz w:val="18"/>
          <w:szCs w:val="18"/>
        </w:rPr>
      </w:pPr>
    </w:p>
    <w:p w14:paraId="14F93C76" w14:textId="77777777" w:rsidR="0013399A" w:rsidRPr="0013399A" w:rsidRDefault="0013399A" w:rsidP="0013399A">
      <w:pPr>
        <w:suppressAutoHyphens w:val="0"/>
        <w:autoSpaceDE w:val="0"/>
        <w:adjustRightInd w:val="0"/>
        <w:spacing w:after="0" w:line="360" w:lineRule="auto"/>
        <w:ind w:firstLine="720"/>
        <w:jc w:val="both"/>
        <w:textAlignment w:val="auto"/>
        <w:rPr>
          <w:rFonts w:eastAsia="Times New Roman"/>
          <w:szCs w:val="24"/>
        </w:rPr>
      </w:pPr>
      <w:r w:rsidRPr="0013399A">
        <w:rPr>
          <w:rFonts w:eastAsia="Times New Roman"/>
          <w:szCs w:val="24"/>
        </w:rPr>
        <w:t xml:space="preserve">Aģentūras darbības mērķis ir Alūksnes pilsētas administratīvās teritorijas labiekārtošana un sanitārās tīrības nodrošināšana, ielu un laukumu būvniecība un uzturēšana, parku, skvēru un zaļo zonu ierīkošana un uzturēšana, kapsētu uzturēšanas nodrošināšana. </w:t>
      </w:r>
    </w:p>
    <w:p w14:paraId="38912E0B" w14:textId="77777777" w:rsidR="0013399A" w:rsidRPr="0013399A" w:rsidRDefault="0013399A" w:rsidP="0013399A">
      <w:pPr>
        <w:suppressAutoHyphens w:val="0"/>
        <w:autoSpaceDE w:val="0"/>
        <w:adjustRightInd w:val="0"/>
        <w:spacing w:after="0" w:line="360" w:lineRule="auto"/>
        <w:ind w:firstLine="720"/>
        <w:jc w:val="both"/>
        <w:textAlignment w:val="auto"/>
        <w:rPr>
          <w:rFonts w:eastAsia="Times New Roman"/>
          <w:szCs w:val="24"/>
        </w:rPr>
      </w:pPr>
    </w:p>
    <w:p w14:paraId="34A03829" w14:textId="77777777" w:rsidR="0013399A" w:rsidRPr="0013399A" w:rsidRDefault="0013399A" w:rsidP="0013399A">
      <w:pPr>
        <w:keepNext/>
        <w:suppressAutoHyphens w:val="0"/>
        <w:autoSpaceDN/>
        <w:spacing w:after="0" w:line="240" w:lineRule="auto"/>
        <w:jc w:val="center"/>
        <w:textAlignment w:val="auto"/>
        <w:outlineLvl w:val="0"/>
        <w:rPr>
          <w:rFonts w:eastAsia="Times New Roman"/>
          <w:b/>
          <w:caps/>
          <w:szCs w:val="24"/>
        </w:rPr>
      </w:pPr>
      <w:bookmarkStart w:id="5" w:name="_Toc171677403"/>
      <w:r w:rsidRPr="0013399A">
        <w:rPr>
          <w:rFonts w:eastAsia="Times New Roman"/>
          <w:b/>
          <w:szCs w:val="24"/>
        </w:rPr>
        <w:t>2.</w:t>
      </w:r>
      <w:r w:rsidRPr="0013399A">
        <w:rPr>
          <w:rFonts w:eastAsia="Times New Roman"/>
          <w:b/>
          <w:caps/>
          <w:szCs w:val="24"/>
        </w:rPr>
        <w:t xml:space="preserve"> IESTĀDES darbības virzieni</w:t>
      </w:r>
      <w:bookmarkEnd w:id="5"/>
    </w:p>
    <w:p w14:paraId="01974069" w14:textId="77777777" w:rsidR="0013399A" w:rsidRPr="0013399A" w:rsidRDefault="0013399A" w:rsidP="0013399A">
      <w:pPr>
        <w:suppressAutoHyphens w:val="0"/>
        <w:autoSpaceDN/>
        <w:spacing w:after="0" w:line="240" w:lineRule="auto"/>
        <w:textAlignment w:val="auto"/>
        <w:rPr>
          <w:rFonts w:eastAsia="Times New Roman"/>
          <w:szCs w:val="24"/>
        </w:rPr>
      </w:pPr>
    </w:p>
    <w:p w14:paraId="228EA283" w14:textId="77777777" w:rsidR="0013399A" w:rsidRPr="0013399A" w:rsidRDefault="0013399A" w:rsidP="0013399A">
      <w:pPr>
        <w:suppressAutoHyphens w:val="0"/>
        <w:autoSpaceDN/>
        <w:spacing w:after="0" w:line="360" w:lineRule="auto"/>
        <w:ind w:firstLine="720"/>
        <w:jc w:val="both"/>
        <w:textAlignment w:val="auto"/>
        <w:rPr>
          <w:rFonts w:eastAsia="Times New Roman"/>
          <w:szCs w:val="24"/>
          <w:lang w:eastAsia="lv-LV"/>
        </w:rPr>
      </w:pPr>
      <w:r w:rsidRPr="0013399A">
        <w:rPr>
          <w:rFonts w:eastAsia="Times New Roman"/>
          <w:szCs w:val="24"/>
          <w:lang w:eastAsia="lv-LV"/>
        </w:rPr>
        <w:t>Savu mērķu sasniegšanai Aģentūra veic saimniecisko darbību, atbilstoši normatīvajos aktos, Alūksnes novada pašvaldības domes saistošajos noteikumos, lēmumos un Aģentūras nolikumā noteiktajai kārtībai un apmēram.</w:t>
      </w:r>
    </w:p>
    <w:p w14:paraId="54FD2F11" w14:textId="77777777" w:rsidR="0013399A" w:rsidRPr="0013399A" w:rsidRDefault="0013399A" w:rsidP="0013399A">
      <w:pPr>
        <w:suppressAutoHyphens w:val="0"/>
        <w:autoSpaceDN/>
        <w:spacing w:after="0" w:line="360" w:lineRule="auto"/>
        <w:ind w:left="426" w:hanging="426"/>
        <w:jc w:val="both"/>
        <w:textAlignment w:val="auto"/>
        <w:rPr>
          <w:rFonts w:eastAsia="Times New Roman"/>
          <w:szCs w:val="24"/>
          <w:lang w:eastAsia="lv-LV"/>
        </w:rPr>
      </w:pPr>
      <w:r w:rsidRPr="0013399A">
        <w:rPr>
          <w:rFonts w:eastAsia="Times New Roman"/>
          <w:szCs w:val="24"/>
          <w:lang w:eastAsia="lv-LV"/>
        </w:rPr>
        <w:tab/>
      </w:r>
      <w:r w:rsidRPr="0013399A">
        <w:rPr>
          <w:rFonts w:eastAsia="Times New Roman"/>
          <w:szCs w:val="24"/>
          <w:lang w:eastAsia="lv-LV"/>
        </w:rPr>
        <w:tab/>
        <w:t xml:space="preserve">Aģentūras darbības pamatvirzieni: </w:t>
      </w:r>
    </w:p>
    <w:p w14:paraId="10037C5A" w14:textId="77777777" w:rsidR="0013399A" w:rsidRPr="0013399A" w:rsidRDefault="0013399A" w:rsidP="0013399A">
      <w:pPr>
        <w:suppressAutoHyphens w:val="0"/>
        <w:autoSpaceDN/>
        <w:spacing w:after="0" w:line="360" w:lineRule="auto"/>
        <w:ind w:left="709" w:hanging="709"/>
        <w:jc w:val="both"/>
        <w:textAlignment w:val="auto"/>
        <w:rPr>
          <w:rFonts w:eastAsia="Times New Roman"/>
          <w:szCs w:val="24"/>
          <w:lang w:eastAsia="lv-LV"/>
        </w:rPr>
      </w:pPr>
      <w:r w:rsidRPr="0013399A">
        <w:rPr>
          <w:rFonts w:eastAsia="Times New Roman"/>
          <w:szCs w:val="24"/>
          <w:lang w:eastAsia="lv-LV"/>
        </w:rPr>
        <w:t>2.1.</w:t>
      </w:r>
      <w:r w:rsidRPr="0013399A">
        <w:rPr>
          <w:rFonts w:eastAsia="Times New Roman"/>
          <w:szCs w:val="24"/>
          <w:lang w:eastAsia="lv-LV"/>
        </w:rPr>
        <w:tab/>
        <w:t>Alūksnes pilsētas administratīvās teritorijas apsaimniekošana, labiekārtošana un sanitārās tīrības nodrošināšana;</w:t>
      </w:r>
    </w:p>
    <w:p w14:paraId="70C64A54" w14:textId="77777777" w:rsidR="0013399A" w:rsidRPr="0013399A" w:rsidRDefault="0013399A" w:rsidP="0013399A">
      <w:pPr>
        <w:suppressAutoHyphens w:val="0"/>
        <w:autoSpaceDN/>
        <w:spacing w:after="0" w:line="360" w:lineRule="auto"/>
        <w:ind w:left="709" w:hanging="709"/>
        <w:jc w:val="both"/>
        <w:textAlignment w:val="auto"/>
        <w:rPr>
          <w:rFonts w:eastAsia="Times New Roman"/>
          <w:szCs w:val="24"/>
          <w:lang w:eastAsia="lv-LV"/>
        </w:rPr>
      </w:pPr>
      <w:r w:rsidRPr="0013399A">
        <w:rPr>
          <w:rFonts w:eastAsia="Times New Roman"/>
          <w:szCs w:val="24"/>
          <w:lang w:eastAsia="lv-LV"/>
        </w:rPr>
        <w:t>2.2.</w:t>
      </w:r>
      <w:r w:rsidRPr="0013399A">
        <w:rPr>
          <w:rFonts w:eastAsia="Times New Roman"/>
          <w:szCs w:val="24"/>
          <w:lang w:eastAsia="lv-LV"/>
        </w:rPr>
        <w:tab/>
        <w:t>Alūksnes pilsētas kapsētu uzturēšana;</w:t>
      </w:r>
    </w:p>
    <w:p w14:paraId="021E7D38" w14:textId="77777777" w:rsidR="0013399A" w:rsidRPr="0013399A" w:rsidRDefault="0013399A" w:rsidP="0013399A">
      <w:pPr>
        <w:suppressAutoHyphens w:val="0"/>
        <w:autoSpaceDN/>
        <w:spacing w:after="0" w:line="360" w:lineRule="auto"/>
        <w:ind w:left="709" w:hanging="709"/>
        <w:jc w:val="both"/>
        <w:textAlignment w:val="auto"/>
        <w:rPr>
          <w:rFonts w:eastAsia="Times New Roman"/>
          <w:szCs w:val="24"/>
          <w:lang w:eastAsia="lv-LV"/>
        </w:rPr>
      </w:pPr>
      <w:r w:rsidRPr="0013399A">
        <w:rPr>
          <w:rFonts w:eastAsia="Times New Roman"/>
          <w:szCs w:val="24"/>
          <w:lang w:eastAsia="lv-LV"/>
        </w:rPr>
        <w:t>2.3.</w:t>
      </w:r>
      <w:r w:rsidRPr="0013399A">
        <w:rPr>
          <w:rFonts w:eastAsia="Times New Roman"/>
          <w:szCs w:val="24"/>
          <w:lang w:eastAsia="lv-LV"/>
        </w:rPr>
        <w:tab/>
        <w:t>Pašvaldības mežu apsaimniekošana Alūksnes novada administratīvajā teritorijā;</w:t>
      </w:r>
    </w:p>
    <w:p w14:paraId="66B674D4" w14:textId="77777777" w:rsidR="0013399A" w:rsidRPr="0013399A" w:rsidRDefault="0013399A" w:rsidP="0013399A">
      <w:pPr>
        <w:suppressAutoHyphens w:val="0"/>
        <w:autoSpaceDN/>
        <w:spacing w:after="0" w:line="360" w:lineRule="auto"/>
        <w:ind w:left="709" w:hanging="709"/>
        <w:jc w:val="both"/>
        <w:textAlignment w:val="auto"/>
        <w:rPr>
          <w:rFonts w:eastAsia="Times New Roman"/>
          <w:szCs w:val="24"/>
          <w:lang w:eastAsia="lv-LV"/>
        </w:rPr>
      </w:pPr>
      <w:r w:rsidRPr="0013399A">
        <w:rPr>
          <w:rFonts w:eastAsia="Times New Roman"/>
          <w:szCs w:val="24"/>
          <w:lang w:eastAsia="lv-LV"/>
        </w:rPr>
        <w:t>2.4.</w:t>
      </w:r>
      <w:r w:rsidRPr="0013399A">
        <w:rPr>
          <w:rFonts w:eastAsia="Times New Roman"/>
          <w:szCs w:val="24"/>
          <w:lang w:eastAsia="lv-LV"/>
        </w:rPr>
        <w:tab/>
        <w:t>Publisko pasākumu norišu nodrošināšana Alūksnes pilsētas administratīvajā teritorijā;</w:t>
      </w:r>
    </w:p>
    <w:p w14:paraId="00ACDEA9" w14:textId="77777777" w:rsidR="0013399A" w:rsidRPr="0013399A" w:rsidRDefault="0013399A" w:rsidP="0013399A">
      <w:pPr>
        <w:suppressAutoHyphens w:val="0"/>
        <w:autoSpaceDN/>
        <w:spacing w:after="0" w:line="360" w:lineRule="auto"/>
        <w:ind w:left="709" w:hanging="709"/>
        <w:jc w:val="both"/>
        <w:textAlignment w:val="auto"/>
        <w:rPr>
          <w:rFonts w:eastAsia="Times New Roman"/>
          <w:szCs w:val="24"/>
          <w:lang w:eastAsia="lv-LV"/>
        </w:rPr>
      </w:pPr>
      <w:r w:rsidRPr="0013399A">
        <w:rPr>
          <w:rFonts w:eastAsia="Times New Roman"/>
          <w:szCs w:val="24"/>
          <w:lang w:eastAsia="lv-LV"/>
        </w:rPr>
        <w:t>2.5.</w:t>
      </w:r>
      <w:r w:rsidRPr="0013399A">
        <w:rPr>
          <w:rFonts w:eastAsia="Times New Roman"/>
          <w:szCs w:val="24"/>
          <w:lang w:eastAsia="lv-LV"/>
        </w:rPr>
        <w:tab/>
        <w:t>Pašvaldības nedzīvojamo ēku apsaimniekošana Alūksnes pilsētas administratīvajā teritorijā;</w:t>
      </w:r>
    </w:p>
    <w:p w14:paraId="02E6A442" w14:textId="77777777" w:rsidR="0013399A" w:rsidRPr="0013399A" w:rsidRDefault="0013399A" w:rsidP="0013399A">
      <w:pPr>
        <w:suppressAutoHyphens w:val="0"/>
        <w:autoSpaceDE w:val="0"/>
        <w:adjustRightInd w:val="0"/>
        <w:spacing w:after="0" w:line="360" w:lineRule="auto"/>
        <w:ind w:left="709" w:hanging="709"/>
        <w:jc w:val="both"/>
        <w:textAlignment w:val="auto"/>
        <w:rPr>
          <w:rFonts w:eastAsia="Times New Roman"/>
          <w:szCs w:val="24"/>
        </w:rPr>
      </w:pPr>
      <w:r w:rsidRPr="0013399A">
        <w:rPr>
          <w:rFonts w:eastAsia="Times New Roman"/>
          <w:szCs w:val="24"/>
        </w:rPr>
        <w:lastRenderedPageBreak/>
        <w:t>2.6.</w:t>
      </w:r>
      <w:r w:rsidRPr="0013399A">
        <w:rPr>
          <w:rFonts w:eastAsia="Times New Roman"/>
          <w:szCs w:val="24"/>
        </w:rPr>
        <w:tab/>
        <w:t xml:space="preserve">Pašvaldības domes apstiprināto maksas pakalpojumu sniegšana sabiedrības vajadzību nodrošināšanai Alūksnes pilsētas administratīvajā teritorijā. </w:t>
      </w:r>
    </w:p>
    <w:p w14:paraId="6538278E" w14:textId="77777777" w:rsidR="0013399A" w:rsidRPr="0013399A" w:rsidRDefault="0013399A" w:rsidP="0013399A">
      <w:pPr>
        <w:suppressAutoHyphens w:val="0"/>
        <w:autoSpaceDE w:val="0"/>
        <w:adjustRightInd w:val="0"/>
        <w:spacing w:after="0" w:line="360" w:lineRule="auto"/>
        <w:ind w:left="426" w:hanging="426"/>
        <w:jc w:val="both"/>
        <w:textAlignment w:val="auto"/>
        <w:rPr>
          <w:rFonts w:eastAsia="Times New Roman"/>
          <w:szCs w:val="24"/>
        </w:rPr>
      </w:pPr>
    </w:p>
    <w:p w14:paraId="3652650A" w14:textId="77777777" w:rsidR="0013399A" w:rsidRPr="0013399A" w:rsidRDefault="0013399A" w:rsidP="0013399A">
      <w:pPr>
        <w:keepNext/>
        <w:suppressAutoHyphens w:val="0"/>
        <w:autoSpaceDN/>
        <w:spacing w:after="0" w:line="360" w:lineRule="auto"/>
        <w:jc w:val="center"/>
        <w:textAlignment w:val="auto"/>
        <w:outlineLvl w:val="0"/>
        <w:rPr>
          <w:rFonts w:eastAsia="Times New Roman"/>
          <w:b/>
          <w:caps/>
          <w:szCs w:val="24"/>
        </w:rPr>
      </w:pPr>
      <w:bookmarkStart w:id="6" w:name="_Toc171677404"/>
      <w:r w:rsidRPr="0013399A">
        <w:rPr>
          <w:rFonts w:eastAsia="Times New Roman"/>
          <w:b/>
          <w:caps/>
          <w:szCs w:val="24"/>
        </w:rPr>
        <w:t>3. aģentūras Finanšu resursi un darbības rezultāti</w:t>
      </w:r>
      <w:bookmarkEnd w:id="6"/>
    </w:p>
    <w:p w14:paraId="11FAF1D3" w14:textId="77777777" w:rsidR="0013399A" w:rsidRPr="0013399A" w:rsidRDefault="0013399A" w:rsidP="0013399A">
      <w:pPr>
        <w:suppressAutoHyphens w:val="0"/>
        <w:autoSpaceDN/>
        <w:spacing w:after="120" w:line="240" w:lineRule="auto"/>
        <w:jc w:val="center"/>
        <w:textAlignment w:val="auto"/>
        <w:rPr>
          <w:rFonts w:eastAsia="Times New Roman"/>
          <w:b/>
          <w:szCs w:val="24"/>
          <w:lang w:eastAsia="lv-LV"/>
        </w:rPr>
      </w:pPr>
      <w:r w:rsidRPr="0013399A">
        <w:rPr>
          <w:rFonts w:eastAsia="Times New Roman"/>
          <w:b/>
          <w:szCs w:val="24"/>
          <w:lang w:eastAsia="lv-LV"/>
        </w:rPr>
        <w:t>2022., 2023. gadā izpildītais un 2024. gadam apstiprinātais budžets</w:t>
      </w:r>
    </w:p>
    <w:p w14:paraId="631BE02D" w14:textId="77777777" w:rsidR="0013399A" w:rsidRPr="0013399A" w:rsidRDefault="0013399A" w:rsidP="0013399A">
      <w:pPr>
        <w:suppressAutoHyphens w:val="0"/>
        <w:autoSpaceDN/>
        <w:spacing w:after="120" w:line="240" w:lineRule="auto"/>
        <w:jc w:val="center"/>
        <w:textAlignment w:val="auto"/>
        <w:rPr>
          <w:rFonts w:eastAsia="Times New Roman"/>
          <w:b/>
          <w:szCs w:val="24"/>
          <w:lang w:eastAsia="lv-LV"/>
        </w:rPr>
      </w:pPr>
    </w:p>
    <w:p w14:paraId="3F7404DA"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r w:rsidRPr="0013399A">
        <w:rPr>
          <w:rFonts w:eastAsia="Times New Roman"/>
          <w:caps/>
          <w:szCs w:val="24"/>
          <w:lang w:eastAsia="lv-LV"/>
        </w:rPr>
        <w:t>Teritorijas labiekārtošana</w:t>
      </w:r>
    </w:p>
    <w:p w14:paraId="60EAE540"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13399A" w:rsidRPr="0013399A" w14:paraId="09701F0A"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2E69C21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A4786C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 gadu (EUR)</w:t>
            </w:r>
          </w:p>
        </w:tc>
        <w:tc>
          <w:tcPr>
            <w:tcW w:w="1604" w:type="dxa"/>
            <w:tcBorders>
              <w:top w:val="single" w:sz="4" w:space="0" w:color="auto"/>
              <w:left w:val="single" w:sz="4" w:space="0" w:color="auto"/>
              <w:bottom w:val="single" w:sz="4" w:space="0" w:color="auto"/>
              <w:right w:val="single" w:sz="4" w:space="0" w:color="auto"/>
            </w:tcBorders>
            <w:hideMark/>
          </w:tcPr>
          <w:p w14:paraId="150B6B4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2023. gadu (EUR)</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21E24A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140CDFA6"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D638180"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D6BCE2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389281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BD1D43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520701</w:t>
            </w:r>
          </w:p>
        </w:tc>
        <w:tc>
          <w:tcPr>
            <w:tcW w:w="1604" w:type="dxa"/>
            <w:tcBorders>
              <w:top w:val="single" w:sz="4" w:space="0" w:color="auto"/>
              <w:left w:val="single" w:sz="4" w:space="0" w:color="auto"/>
              <w:bottom w:val="single" w:sz="4" w:space="0" w:color="auto"/>
              <w:right w:val="single" w:sz="4" w:space="0" w:color="auto"/>
            </w:tcBorders>
            <w:hideMark/>
          </w:tcPr>
          <w:p w14:paraId="0BC808F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557 610</w:t>
            </w:r>
          </w:p>
        </w:tc>
      </w:tr>
      <w:tr w:rsidR="0013399A" w:rsidRPr="0013399A" w14:paraId="1485089D"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CEC96B4"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B5E687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32097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FDA2E0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23 067</w:t>
            </w:r>
          </w:p>
        </w:tc>
        <w:tc>
          <w:tcPr>
            <w:tcW w:w="1604" w:type="dxa"/>
            <w:tcBorders>
              <w:top w:val="single" w:sz="4" w:space="0" w:color="auto"/>
              <w:left w:val="single" w:sz="4" w:space="0" w:color="auto"/>
              <w:bottom w:val="single" w:sz="4" w:space="0" w:color="auto"/>
              <w:right w:val="single" w:sz="4" w:space="0" w:color="auto"/>
            </w:tcBorders>
            <w:hideMark/>
          </w:tcPr>
          <w:p w14:paraId="50241D4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16 260</w:t>
            </w:r>
          </w:p>
        </w:tc>
      </w:tr>
      <w:tr w:rsidR="0013399A" w:rsidRPr="0013399A" w14:paraId="2BE6E7DC"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EA82941"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44381A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17 646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CD096E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14 591</w:t>
            </w:r>
          </w:p>
        </w:tc>
        <w:tc>
          <w:tcPr>
            <w:tcW w:w="1604" w:type="dxa"/>
            <w:tcBorders>
              <w:top w:val="single" w:sz="4" w:space="0" w:color="auto"/>
              <w:left w:val="single" w:sz="4" w:space="0" w:color="auto"/>
              <w:bottom w:val="single" w:sz="4" w:space="0" w:color="auto"/>
              <w:right w:val="single" w:sz="4" w:space="0" w:color="auto"/>
            </w:tcBorders>
            <w:hideMark/>
          </w:tcPr>
          <w:p w14:paraId="7939726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5627</w:t>
            </w:r>
          </w:p>
        </w:tc>
      </w:tr>
      <w:tr w:rsidR="0013399A" w:rsidRPr="0013399A" w14:paraId="6B975906"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5459A1F0"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DA644D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EAAA41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-10 000</w:t>
            </w:r>
          </w:p>
        </w:tc>
        <w:tc>
          <w:tcPr>
            <w:tcW w:w="1604" w:type="dxa"/>
            <w:tcBorders>
              <w:top w:val="single" w:sz="4" w:space="0" w:color="auto"/>
              <w:left w:val="single" w:sz="4" w:space="0" w:color="auto"/>
              <w:bottom w:val="single" w:sz="4" w:space="0" w:color="auto"/>
              <w:right w:val="single" w:sz="4" w:space="0" w:color="auto"/>
            </w:tcBorders>
          </w:tcPr>
          <w:p w14:paraId="33671AD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157CB0C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4DE4A7D2"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83F2FFF"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V Izdevumu kopsumma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B21040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424433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CA3874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542 732</w:t>
            </w:r>
          </w:p>
        </w:tc>
        <w:tc>
          <w:tcPr>
            <w:tcW w:w="1604" w:type="dxa"/>
            <w:tcBorders>
              <w:top w:val="single" w:sz="4" w:space="0" w:color="auto"/>
              <w:left w:val="single" w:sz="4" w:space="0" w:color="auto"/>
              <w:bottom w:val="single" w:sz="4" w:space="0" w:color="auto"/>
              <w:right w:val="single" w:sz="4" w:space="0" w:color="auto"/>
            </w:tcBorders>
            <w:hideMark/>
          </w:tcPr>
          <w:p w14:paraId="088ABF9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579 497</w:t>
            </w:r>
          </w:p>
        </w:tc>
      </w:tr>
      <w:tr w:rsidR="0013399A" w:rsidRPr="0013399A" w14:paraId="16D20111"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58070452"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Atlīdzība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03DA03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299 148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7395E4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332 669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EE308B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424 046</w:t>
            </w:r>
          </w:p>
        </w:tc>
      </w:tr>
      <w:tr w:rsidR="0013399A" w:rsidRPr="0013399A" w14:paraId="5B0C0ACC"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17F9FA7"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81C7F2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104 836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84762A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113 454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59F4AF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128 633</w:t>
            </w:r>
          </w:p>
        </w:tc>
      </w:tr>
      <w:tr w:rsidR="0013399A" w:rsidRPr="0013399A" w14:paraId="6E7C5720"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780713DD"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Komandējumi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2920AB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7B2951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2148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90EF93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0705D338"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332748C8"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51FF8B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539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694AEE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546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107103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800</w:t>
            </w:r>
          </w:p>
        </w:tc>
      </w:tr>
      <w:tr w:rsidR="0013399A" w:rsidRPr="0013399A" w14:paraId="0B37725C"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0584B888"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FA7E65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7 895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73BE71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6080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01D32E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9500</w:t>
            </w:r>
          </w:p>
        </w:tc>
      </w:tr>
      <w:tr w:rsidR="0013399A" w:rsidRPr="0013399A" w14:paraId="69ADC923"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692AF91A"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A357C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6 430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56C28E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2182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1698F5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6430</w:t>
            </w:r>
          </w:p>
        </w:tc>
      </w:tr>
      <w:tr w:rsidR="0013399A" w:rsidRPr="0013399A" w14:paraId="592EBA81"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B0A2233"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ECEDA3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33 583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0973C9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46 925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FC2BF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56 577</w:t>
            </w:r>
          </w:p>
        </w:tc>
      </w:tr>
      <w:tr w:rsidR="0013399A" w:rsidRPr="0013399A" w14:paraId="7EB70260"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70B5CDAA"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99FD4B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2 138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AF4D5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1878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737B21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1975</w:t>
            </w:r>
          </w:p>
        </w:tc>
      </w:tr>
      <w:tr w:rsidR="0013399A" w:rsidRPr="0013399A" w14:paraId="0A9D27BD"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DE312A9"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Citi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B4FCBE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F4EA6C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278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760E0C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19CB615D"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A0A3C86"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5C0C9B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1 671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007D7B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6405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7EC281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5326</w:t>
            </w:r>
          </w:p>
        </w:tc>
      </w:tr>
      <w:tr w:rsidR="0013399A" w:rsidRPr="0013399A" w14:paraId="6E878307"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A62E030"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3F5C2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38 720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FBEAE9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32 540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13CA4B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36525</w:t>
            </w:r>
          </w:p>
        </w:tc>
      </w:tr>
      <w:tr w:rsidR="0013399A" w:rsidRPr="0013399A" w14:paraId="351F211E"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5FBA8420"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6B9EB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8B472D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DA6DAA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263A34DA"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06465DD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48A775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12 815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F12137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13 144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81663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10 000</w:t>
            </w:r>
          </w:p>
        </w:tc>
      </w:tr>
      <w:tr w:rsidR="0013399A" w:rsidRPr="0013399A" w14:paraId="33F7C44F"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20A5AE0"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Budžeta iestāžu nodokļu maksājumi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24D086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973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0477C9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1328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1841A7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1 500</w:t>
            </w:r>
          </w:p>
        </w:tc>
      </w:tr>
      <w:tr w:rsidR="0013399A" w:rsidRPr="0013399A" w14:paraId="20103C7F"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332E151"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Pamatkapitāla veidošana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FAB95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20 449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AA615E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96 609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A4099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26 818</w:t>
            </w:r>
          </w:p>
        </w:tc>
      </w:tr>
      <w:tr w:rsidR="0013399A" w:rsidRPr="0013399A" w14:paraId="232C839E"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9EDA3CA"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VII ATLIKUMS UZ GADA BEIGĀM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CB1331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14 591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501770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5627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44055E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7DC2122C" w14:textId="77777777" w:rsidR="0013399A" w:rsidRPr="0013399A" w:rsidRDefault="0013399A" w:rsidP="0013399A">
      <w:pPr>
        <w:suppressAutoHyphens w:val="0"/>
        <w:autoSpaceDN/>
        <w:spacing w:after="0" w:line="240" w:lineRule="auto"/>
        <w:ind w:right="-6"/>
        <w:textAlignment w:val="auto"/>
        <w:rPr>
          <w:rFonts w:eastAsia="Times New Roman"/>
          <w:caps/>
          <w:szCs w:val="24"/>
          <w:lang w:eastAsia="lv-LV"/>
        </w:rPr>
      </w:pPr>
    </w:p>
    <w:p w14:paraId="194010A8" w14:textId="77777777" w:rsidR="0013399A" w:rsidRPr="0013399A" w:rsidRDefault="0013399A" w:rsidP="0013399A">
      <w:pPr>
        <w:suppressAutoHyphens w:val="0"/>
        <w:autoSpaceDN/>
        <w:spacing w:after="0" w:line="240" w:lineRule="auto"/>
        <w:ind w:right="-6"/>
        <w:jc w:val="center"/>
        <w:textAlignment w:val="auto"/>
        <w:rPr>
          <w:rFonts w:eastAsia="Times New Roman"/>
          <w:caps/>
          <w:szCs w:val="24"/>
          <w:lang w:eastAsia="lv-LV"/>
        </w:rPr>
      </w:pPr>
      <w:r w:rsidRPr="0013399A">
        <w:rPr>
          <w:rFonts w:eastAsia="Times New Roman"/>
          <w:caps/>
          <w:szCs w:val="24"/>
          <w:lang w:eastAsia="lv-LV"/>
        </w:rPr>
        <w:t>ēku apsaimniekošana</w:t>
      </w:r>
    </w:p>
    <w:p w14:paraId="49CBBB72" w14:textId="77777777" w:rsidR="0013399A" w:rsidRPr="0013399A" w:rsidRDefault="0013399A" w:rsidP="0013399A">
      <w:pPr>
        <w:suppressAutoHyphens w:val="0"/>
        <w:autoSpaceDN/>
        <w:spacing w:after="0" w:line="240" w:lineRule="auto"/>
        <w:ind w:right="-6"/>
        <w:jc w:val="center"/>
        <w:textAlignment w:val="auto"/>
        <w:rPr>
          <w:rFonts w:eastAsia="Times New Roman"/>
          <w:caps/>
          <w:szCs w:val="24"/>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13399A" w:rsidRPr="0013399A" w14:paraId="5D807B7D"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tcPr>
          <w:p w14:paraId="27E2EA0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473880F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8FBB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 gadu (EUR)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9E8AB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2023. gadu (EUR)</w:t>
            </w:r>
          </w:p>
        </w:tc>
        <w:tc>
          <w:tcPr>
            <w:tcW w:w="1604" w:type="dxa"/>
            <w:tcBorders>
              <w:top w:val="single" w:sz="4" w:space="0" w:color="auto"/>
              <w:left w:val="single" w:sz="4" w:space="0" w:color="auto"/>
              <w:bottom w:val="single" w:sz="4" w:space="0" w:color="auto"/>
              <w:right w:val="single" w:sz="4" w:space="0" w:color="auto"/>
            </w:tcBorders>
            <w:hideMark/>
          </w:tcPr>
          <w:p w14:paraId="093BFDB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09BDBC77"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250E64D8"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343F84A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76 889</w:t>
            </w:r>
          </w:p>
        </w:tc>
        <w:tc>
          <w:tcPr>
            <w:tcW w:w="1417" w:type="dxa"/>
            <w:tcBorders>
              <w:top w:val="single" w:sz="4" w:space="0" w:color="auto"/>
              <w:left w:val="single" w:sz="4" w:space="0" w:color="auto"/>
              <w:bottom w:val="single" w:sz="4" w:space="0" w:color="auto"/>
              <w:right w:val="single" w:sz="4" w:space="0" w:color="auto"/>
            </w:tcBorders>
            <w:hideMark/>
          </w:tcPr>
          <w:p w14:paraId="03D1519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122120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032D90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104 906</w:t>
            </w:r>
          </w:p>
        </w:tc>
      </w:tr>
      <w:tr w:rsidR="0013399A" w:rsidRPr="0013399A" w14:paraId="0BDAFA9B"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EF3D48E"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7B2E35A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34178</w:t>
            </w:r>
          </w:p>
        </w:tc>
        <w:tc>
          <w:tcPr>
            <w:tcW w:w="1417" w:type="dxa"/>
            <w:tcBorders>
              <w:top w:val="single" w:sz="4" w:space="0" w:color="auto"/>
              <w:left w:val="single" w:sz="4" w:space="0" w:color="auto"/>
              <w:bottom w:val="single" w:sz="4" w:space="0" w:color="auto"/>
              <w:right w:val="single" w:sz="4" w:space="0" w:color="auto"/>
            </w:tcBorders>
            <w:hideMark/>
          </w:tcPr>
          <w:p w14:paraId="36CE5C3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42 907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5B42AC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35000</w:t>
            </w:r>
          </w:p>
        </w:tc>
      </w:tr>
      <w:tr w:rsidR="0013399A" w:rsidRPr="0013399A" w14:paraId="2D5CD043"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6ACCB0A6"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49A1ADD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6 797</w:t>
            </w:r>
          </w:p>
        </w:tc>
        <w:tc>
          <w:tcPr>
            <w:tcW w:w="1417" w:type="dxa"/>
            <w:tcBorders>
              <w:top w:val="single" w:sz="4" w:space="0" w:color="auto"/>
              <w:left w:val="single" w:sz="4" w:space="0" w:color="auto"/>
              <w:bottom w:val="single" w:sz="4" w:space="0" w:color="auto"/>
              <w:right w:val="single" w:sz="4" w:space="0" w:color="auto"/>
            </w:tcBorders>
            <w:hideMark/>
          </w:tcPr>
          <w:p w14:paraId="5A95F8C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8 661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675B99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28329</w:t>
            </w:r>
          </w:p>
        </w:tc>
      </w:tr>
      <w:tr w:rsidR="0013399A" w:rsidRPr="0013399A" w14:paraId="7E3F3C6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CAE52FC"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bookmarkStart w:id="7" w:name="_Hlk102200381"/>
            <w:r w:rsidRPr="0013399A">
              <w:rPr>
                <w:rFonts w:eastAsia="Times New Roman"/>
                <w:b/>
                <w:caps/>
                <w:szCs w:val="24"/>
                <w:lang w:eastAsia="lv-LV"/>
              </w:rPr>
              <w:lastRenderedPageBreak/>
              <w:t>IV atlikuma uz gada sākumu pārvietošana starp PA Spodra struktūrām</w:t>
            </w:r>
          </w:p>
        </w:tc>
        <w:tc>
          <w:tcPr>
            <w:tcW w:w="1417" w:type="dxa"/>
            <w:tcBorders>
              <w:top w:val="single" w:sz="4" w:space="0" w:color="auto"/>
              <w:left w:val="single" w:sz="4" w:space="0" w:color="auto"/>
              <w:bottom w:val="single" w:sz="4" w:space="0" w:color="auto"/>
              <w:right w:val="single" w:sz="4" w:space="0" w:color="auto"/>
            </w:tcBorders>
          </w:tcPr>
          <w:p w14:paraId="26B273A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270C7D6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tcPr>
          <w:p w14:paraId="2534A6A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6FEAF9C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47D840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bookmarkEnd w:id="7"/>
      </w:tr>
      <w:tr w:rsidR="0013399A" w:rsidRPr="0013399A" w14:paraId="279E93C3"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AFC8A1D"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v Izdevumu kopsumma</w:t>
            </w:r>
          </w:p>
        </w:tc>
        <w:tc>
          <w:tcPr>
            <w:tcW w:w="1417" w:type="dxa"/>
            <w:tcBorders>
              <w:top w:val="single" w:sz="4" w:space="0" w:color="auto"/>
              <w:left w:val="single" w:sz="4" w:space="0" w:color="auto"/>
              <w:bottom w:val="single" w:sz="4" w:space="0" w:color="auto"/>
              <w:right w:val="single" w:sz="4" w:space="0" w:color="auto"/>
            </w:tcBorders>
            <w:hideMark/>
          </w:tcPr>
          <w:p w14:paraId="254B66F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109203</w:t>
            </w:r>
          </w:p>
        </w:tc>
        <w:tc>
          <w:tcPr>
            <w:tcW w:w="1417" w:type="dxa"/>
            <w:tcBorders>
              <w:top w:val="single" w:sz="4" w:space="0" w:color="auto"/>
              <w:left w:val="single" w:sz="4" w:space="0" w:color="auto"/>
              <w:bottom w:val="single" w:sz="4" w:space="0" w:color="auto"/>
              <w:right w:val="single" w:sz="4" w:space="0" w:color="auto"/>
            </w:tcBorders>
            <w:hideMark/>
          </w:tcPr>
          <w:p w14:paraId="58B9987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145 359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31B412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168 235</w:t>
            </w:r>
          </w:p>
        </w:tc>
      </w:tr>
      <w:tr w:rsidR="0013399A" w:rsidRPr="0013399A" w14:paraId="00FA72AA"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9977496"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Atlīdzība</w:t>
            </w:r>
          </w:p>
        </w:tc>
        <w:tc>
          <w:tcPr>
            <w:tcW w:w="1417" w:type="dxa"/>
            <w:tcBorders>
              <w:top w:val="single" w:sz="4" w:space="0" w:color="auto"/>
              <w:left w:val="single" w:sz="4" w:space="0" w:color="auto"/>
              <w:bottom w:val="single" w:sz="4" w:space="0" w:color="auto"/>
              <w:right w:val="single" w:sz="4" w:space="0" w:color="auto"/>
            </w:tcBorders>
            <w:hideMark/>
          </w:tcPr>
          <w:p w14:paraId="126062A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46 857</w:t>
            </w:r>
          </w:p>
        </w:tc>
        <w:tc>
          <w:tcPr>
            <w:tcW w:w="1417" w:type="dxa"/>
            <w:tcBorders>
              <w:top w:val="single" w:sz="4" w:space="0" w:color="auto"/>
              <w:left w:val="single" w:sz="4" w:space="0" w:color="auto"/>
              <w:bottom w:val="single" w:sz="4" w:space="0" w:color="auto"/>
              <w:right w:val="single" w:sz="4" w:space="0" w:color="auto"/>
            </w:tcBorders>
            <w:hideMark/>
          </w:tcPr>
          <w:p w14:paraId="16B66BE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61 148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573E3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58 825</w:t>
            </w:r>
          </w:p>
        </w:tc>
      </w:tr>
      <w:tr w:rsidR="0013399A" w:rsidRPr="0013399A" w14:paraId="27C683D5"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230D9D88"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5C611F9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62 346</w:t>
            </w:r>
          </w:p>
        </w:tc>
        <w:tc>
          <w:tcPr>
            <w:tcW w:w="1417" w:type="dxa"/>
            <w:tcBorders>
              <w:top w:val="single" w:sz="4" w:space="0" w:color="auto"/>
              <w:left w:val="single" w:sz="4" w:space="0" w:color="auto"/>
              <w:bottom w:val="single" w:sz="4" w:space="0" w:color="auto"/>
              <w:right w:val="single" w:sz="4" w:space="0" w:color="auto"/>
            </w:tcBorders>
            <w:hideMark/>
          </w:tcPr>
          <w:p w14:paraId="1506614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83563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CF9CF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108 610</w:t>
            </w:r>
          </w:p>
        </w:tc>
      </w:tr>
      <w:tr w:rsidR="0013399A" w:rsidRPr="0013399A" w14:paraId="69B074AE"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5BC47C4"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Komandējumi</w:t>
            </w:r>
          </w:p>
        </w:tc>
        <w:tc>
          <w:tcPr>
            <w:tcW w:w="1417" w:type="dxa"/>
            <w:tcBorders>
              <w:top w:val="single" w:sz="4" w:space="0" w:color="auto"/>
              <w:left w:val="single" w:sz="4" w:space="0" w:color="auto"/>
              <w:bottom w:val="single" w:sz="4" w:space="0" w:color="auto"/>
              <w:right w:val="single" w:sz="4" w:space="0" w:color="auto"/>
            </w:tcBorders>
            <w:hideMark/>
          </w:tcPr>
          <w:p w14:paraId="2319E55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337F60B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AD415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2CDB8E6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1791B64"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Pasta, telefona un citu sakaru pakalpojumi</w:t>
            </w:r>
          </w:p>
        </w:tc>
        <w:tc>
          <w:tcPr>
            <w:tcW w:w="1417" w:type="dxa"/>
            <w:tcBorders>
              <w:top w:val="single" w:sz="4" w:space="0" w:color="auto"/>
              <w:left w:val="single" w:sz="4" w:space="0" w:color="auto"/>
              <w:bottom w:val="single" w:sz="4" w:space="0" w:color="auto"/>
              <w:right w:val="single" w:sz="4" w:space="0" w:color="auto"/>
            </w:tcBorders>
            <w:hideMark/>
          </w:tcPr>
          <w:p w14:paraId="0E1C9F8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219</w:t>
            </w:r>
          </w:p>
        </w:tc>
        <w:tc>
          <w:tcPr>
            <w:tcW w:w="1417" w:type="dxa"/>
            <w:tcBorders>
              <w:top w:val="single" w:sz="4" w:space="0" w:color="auto"/>
              <w:left w:val="single" w:sz="4" w:space="0" w:color="auto"/>
              <w:bottom w:val="single" w:sz="4" w:space="0" w:color="auto"/>
              <w:right w:val="single" w:sz="4" w:space="0" w:color="auto"/>
            </w:tcBorders>
            <w:hideMark/>
          </w:tcPr>
          <w:p w14:paraId="7B219DF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289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3B6F4D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300</w:t>
            </w:r>
          </w:p>
        </w:tc>
      </w:tr>
      <w:tr w:rsidR="0013399A" w:rsidRPr="0013399A" w14:paraId="76398955"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7DF21ADE"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hideMark/>
          </w:tcPr>
          <w:p w14:paraId="4BFDAB9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27 868</w:t>
            </w:r>
          </w:p>
        </w:tc>
        <w:tc>
          <w:tcPr>
            <w:tcW w:w="1417" w:type="dxa"/>
            <w:tcBorders>
              <w:top w:val="single" w:sz="4" w:space="0" w:color="auto"/>
              <w:left w:val="single" w:sz="4" w:space="0" w:color="auto"/>
              <w:bottom w:val="single" w:sz="4" w:space="0" w:color="auto"/>
              <w:right w:val="single" w:sz="4" w:space="0" w:color="auto"/>
            </w:tcBorders>
            <w:hideMark/>
          </w:tcPr>
          <w:p w14:paraId="5DAD6E5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45 992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16EE44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67 550</w:t>
            </w:r>
          </w:p>
        </w:tc>
      </w:tr>
      <w:tr w:rsidR="0013399A" w:rsidRPr="0013399A" w14:paraId="4DE65B2E"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18566B88"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Ar iestādes pārstāvību, darbības un veicamo funkciju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67F86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B06F0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49FB4C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100</w:t>
            </w:r>
          </w:p>
        </w:tc>
      </w:tr>
      <w:tr w:rsidR="0013399A" w:rsidRPr="0013399A" w14:paraId="4889BFD0"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1944D259"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46639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16 556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68829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15 696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F66745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28 671</w:t>
            </w:r>
          </w:p>
        </w:tc>
      </w:tr>
      <w:tr w:rsidR="0013399A" w:rsidRPr="0013399A" w14:paraId="0CD78E5C"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67906DC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Īre un noma</w:t>
            </w:r>
          </w:p>
        </w:tc>
        <w:tc>
          <w:tcPr>
            <w:tcW w:w="1417" w:type="dxa"/>
            <w:tcBorders>
              <w:top w:val="single" w:sz="4" w:space="0" w:color="auto"/>
              <w:left w:val="single" w:sz="4" w:space="0" w:color="auto"/>
              <w:bottom w:val="single" w:sz="4" w:space="0" w:color="auto"/>
              <w:right w:val="single" w:sz="4" w:space="0" w:color="auto"/>
            </w:tcBorders>
            <w:hideMark/>
          </w:tcPr>
          <w:p w14:paraId="2AD0FFC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2 721</w:t>
            </w:r>
          </w:p>
        </w:tc>
        <w:tc>
          <w:tcPr>
            <w:tcW w:w="1417" w:type="dxa"/>
            <w:tcBorders>
              <w:top w:val="single" w:sz="4" w:space="0" w:color="auto"/>
              <w:left w:val="single" w:sz="4" w:space="0" w:color="auto"/>
              <w:bottom w:val="single" w:sz="4" w:space="0" w:color="auto"/>
              <w:right w:val="single" w:sz="4" w:space="0" w:color="auto"/>
            </w:tcBorders>
            <w:hideMark/>
          </w:tcPr>
          <w:p w14:paraId="2EF158E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2 702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BEB4C3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2 700</w:t>
            </w:r>
          </w:p>
        </w:tc>
      </w:tr>
      <w:tr w:rsidR="0013399A" w:rsidRPr="0013399A" w14:paraId="52BDD091"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47D11B3" w14:textId="77777777" w:rsidR="0013399A" w:rsidRPr="0013399A" w:rsidRDefault="0013399A" w:rsidP="0013399A">
            <w:pPr>
              <w:tabs>
                <w:tab w:val="left" w:pos="1110"/>
              </w:tabs>
              <w:suppressAutoHyphens w:val="0"/>
              <w:autoSpaceDN/>
              <w:spacing w:after="0" w:line="240" w:lineRule="auto"/>
              <w:jc w:val="both"/>
              <w:textAlignment w:val="auto"/>
              <w:rPr>
                <w:rFonts w:eastAsia="Times New Roman"/>
                <w:szCs w:val="24"/>
                <w:lang w:eastAsia="lv-LV"/>
              </w:rPr>
            </w:pPr>
            <w:r w:rsidRPr="0013399A">
              <w:rPr>
                <w:rFonts w:eastAsia="Times New Roman"/>
                <w:szCs w:val="24"/>
                <w:lang w:eastAsia="lv-LV"/>
              </w:rPr>
              <w:t>Citi pakalpojumi</w:t>
            </w:r>
          </w:p>
        </w:tc>
        <w:tc>
          <w:tcPr>
            <w:tcW w:w="1417" w:type="dxa"/>
            <w:tcBorders>
              <w:top w:val="single" w:sz="4" w:space="0" w:color="auto"/>
              <w:left w:val="single" w:sz="4" w:space="0" w:color="auto"/>
              <w:bottom w:val="single" w:sz="4" w:space="0" w:color="auto"/>
              <w:right w:val="single" w:sz="4" w:space="0" w:color="auto"/>
            </w:tcBorders>
            <w:hideMark/>
          </w:tcPr>
          <w:p w14:paraId="0D1CD54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262F933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A2F46D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570E575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6F72D6E"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Biroja preces un inventārs</w:t>
            </w:r>
          </w:p>
        </w:tc>
        <w:tc>
          <w:tcPr>
            <w:tcW w:w="1417" w:type="dxa"/>
            <w:tcBorders>
              <w:top w:val="single" w:sz="4" w:space="0" w:color="auto"/>
              <w:left w:val="single" w:sz="4" w:space="0" w:color="auto"/>
              <w:bottom w:val="single" w:sz="4" w:space="0" w:color="auto"/>
              <w:right w:val="single" w:sz="4" w:space="0" w:color="auto"/>
            </w:tcBorders>
            <w:hideMark/>
          </w:tcPr>
          <w:p w14:paraId="6396BE3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290</w:t>
            </w:r>
          </w:p>
        </w:tc>
        <w:tc>
          <w:tcPr>
            <w:tcW w:w="1417" w:type="dxa"/>
            <w:tcBorders>
              <w:top w:val="single" w:sz="4" w:space="0" w:color="auto"/>
              <w:left w:val="single" w:sz="4" w:space="0" w:color="auto"/>
              <w:bottom w:val="single" w:sz="4" w:space="0" w:color="auto"/>
              <w:right w:val="single" w:sz="4" w:space="0" w:color="auto"/>
            </w:tcBorders>
            <w:hideMark/>
          </w:tcPr>
          <w:p w14:paraId="290CE58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784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ECD5A4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810</w:t>
            </w:r>
          </w:p>
        </w:tc>
      </w:tr>
      <w:tr w:rsidR="0013399A" w:rsidRPr="0013399A" w14:paraId="73934470"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C3ACD39"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 xml:space="preserve">Kurināmais un enerģētiskie materiāli </w:t>
            </w:r>
          </w:p>
        </w:tc>
        <w:tc>
          <w:tcPr>
            <w:tcW w:w="1417" w:type="dxa"/>
            <w:tcBorders>
              <w:top w:val="single" w:sz="4" w:space="0" w:color="auto"/>
              <w:left w:val="single" w:sz="4" w:space="0" w:color="auto"/>
              <w:bottom w:val="single" w:sz="4" w:space="0" w:color="auto"/>
              <w:right w:val="single" w:sz="4" w:space="0" w:color="auto"/>
            </w:tcBorders>
            <w:hideMark/>
          </w:tcPr>
          <w:p w14:paraId="56DFEB4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67511DD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DF38DC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4CB688C5"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73B5768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Zāles, ķimikālijas</w:t>
            </w:r>
          </w:p>
        </w:tc>
        <w:tc>
          <w:tcPr>
            <w:tcW w:w="1417" w:type="dxa"/>
            <w:tcBorders>
              <w:top w:val="single" w:sz="4" w:space="0" w:color="auto"/>
              <w:left w:val="single" w:sz="4" w:space="0" w:color="auto"/>
              <w:bottom w:val="single" w:sz="4" w:space="0" w:color="auto"/>
              <w:right w:val="single" w:sz="4" w:space="0" w:color="auto"/>
            </w:tcBorders>
            <w:hideMark/>
          </w:tcPr>
          <w:p w14:paraId="1390B3A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3148870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66FDE7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507E441D"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11A9CBF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030A9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11074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B920D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14 416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62E7D0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7479</w:t>
            </w:r>
          </w:p>
        </w:tc>
      </w:tr>
      <w:tr w:rsidR="0013399A" w:rsidRPr="0013399A" w14:paraId="6F422B74"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1707E19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Budžeta iestāžu pievienotās vērtības nodokļa maksājumi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65CAD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3468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22D53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3 669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35BAE8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1000</w:t>
            </w:r>
          </w:p>
        </w:tc>
      </w:tr>
      <w:tr w:rsidR="0013399A" w:rsidRPr="0013399A" w14:paraId="3B88539B"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88A01DE"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hideMark/>
          </w:tcPr>
          <w:p w14:paraId="41767DE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79C837F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648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117078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800</w:t>
            </w:r>
          </w:p>
        </w:tc>
      </w:tr>
      <w:tr w:rsidR="0013399A" w:rsidRPr="0013399A" w14:paraId="657E4C83"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77FC366D"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VI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21C0DAA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8 661</w:t>
            </w:r>
          </w:p>
        </w:tc>
        <w:tc>
          <w:tcPr>
            <w:tcW w:w="1417" w:type="dxa"/>
            <w:tcBorders>
              <w:top w:val="single" w:sz="4" w:space="0" w:color="auto"/>
              <w:left w:val="single" w:sz="4" w:space="0" w:color="auto"/>
              <w:bottom w:val="single" w:sz="4" w:space="0" w:color="auto"/>
              <w:right w:val="single" w:sz="4" w:space="0" w:color="auto"/>
            </w:tcBorders>
            <w:hideMark/>
          </w:tcPr>
          <w:p w14:paraId="7E8FFCA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28329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DD367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394A3819" w14:textId="77777777" w:rsidR="0013399A" w:rsidRPr="0013399A" w:rsidRDefault="0013399A" w:rsidP="0013399A">
      <w:pPr>
        <w:suppressAutoHyphens w:val="0"/>
        <w:autoSpaceDN/>
        <w:spacing w:after="0" w:line="240" w:lineRule="auto"/>
        <w:ind w:right="-6"/>
        <w:textAlignment w:val="auto"/>
        <w:rPr>
          <w:rFonts w:eastAsia="Times New Roman"/>
          <w:caps/>
          <w:szCs w:val="24"/>
          <w:lang w:eastAsia="lv-LV"/>
        </w:rPr>
      </w:pPr>
      <w:bookmarkStart w:id="8" w:name="_Hlk102053530"/>
    </w:p>
    <w:p w14:paraId="6F56F03E" w14:textId="77777777" w:rsidR="0013399A" w:rsidRPr="0013399A" w:rsidRDefault="0013399A" w:rsidP="0013399A">
      <w:pPr>
        <w:suppressAutoHyphens w:val="0"/>
        <w:autoSpaceDN/>
        <w:spacing w:after="0" w:line="240" w:lineRule="auto"/>
        <w:ind w:right="-6"/>
        <w:jc w:val="center"/>
        <w:textAlignment w:val="auto"/>
        <w:rPr>
          <w:rFonts w:eastAsia="Times New Roman"/>
          <w:caps/>
          <w:szCs w:val="24"/>
          <w:lang w:eastAsia="lv-LV"/>
        </w:rPr>
      </w:pPr>
      <w:r w:rsidRPr="0013399A">
        <w:rPr>
          <w:rFonts w:eastAsia="Times New Roman"/>
          <w:caps/>
          <w:szCs w:val="24"/>
          <w:lang w:eastAsia="lv-LV"/>
        </w:rPr>
        <w:t>PUBLISKO TUALEŠU apsaimniekošana</w:t>
      </w:r>
    </w:p>
    <w:p w14:paraId="754B8091" w14:textId="77777777" w:rsidR="0013399A" w:rsidRPr="0013399A" w:rsidRDefault="0013399A" w:rsidP="0013399A">
      <w:pPr>
        <w:suppressAutoHyphens w:val="0"/>
        <w:autoSpaceDN/>
        <w:spacing w:after="0" w:line="240" w:lineRule="auto"/>
        <w:ind w:right="-6"/>
        <w:jc w:val="center"/>
        <w:textAlignment w:val="auto"/>
        <w:rPr>
          <w:rFonts w:eastAsia="Times New Roman"/>
          <w:caps/>
          <w:szCs w:val="24"/>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13399A" w:rsidRPr="0013399A" w14:paraId="2F7784D4"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tcPr>
          <w:p w14:paraId="6C90393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73F05E5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5FAAE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 gadu (EUR)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2B8F5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2023. gadu (EUR)</w:t>
            </w:r>
          </w:p>
        </w:tc>
        <w:tc>
          <w:tcPr>
            <w:tcW w:w="1604" w:type="dxa"/>
            <w:tcBorders>
              <w:top w:val="single" w:sz="4" w:space="0" w:color="auto"/>
              <w:left w:val="single" w:sz="4" w:space="0" w:color="auto"/>
              <w:bottom w:val="single" w:sz="4" w:space="0" w:color="auto"/>
              <w:right w:val="single" w:sz="4" w:space="0" w:color="auto"/>
            </w:tcBorders>
            <w:hideMark/>
          </w:tcPr>
          <w:p w14:paraId="0E27FF3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4125BD2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172F7F4D"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14336EF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1435945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30289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6896CF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21 299</w:t>
            </w:r>
          </w:p>
        </w:tc>
      </w:tr>
      <w:tr w:rsidR="0013399A" w:rsidRPr="0013399A" w14:paraId="671C9986"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FD7872B"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6A69675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68AD817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1123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34B9EE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1 450</w:t>
            </w:r>
          </w:p>
        </w:tc>
      </w:tr>
      <w:tr w:rsidR="0013399A" w:rsidRPr="0013399A" w14:paraId="7DE9AD25"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F3AA90F"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1874763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46E73C8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009AAC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8 054</w:t>
            </w:r>
          </w:p>
        </w:tc>
      </w:tr>
      <w:tr w:rsidR="0013399A" w:rsidRPr="0013399A" w14:paraId="18F80B6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8A45344"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IV atlikuma uz gada sākumu pārvietošana starp PA Spodra struktūrām</w:t>
            </w:r>
          </w:p>
        </w:tc>
        <w:tc>
          <w:tcPr>
            <w:tcW w:w="1417" w:type="dxa"/>
            <w:tcBorders>
              <w:top w:val="single" w:sz="4" w:space="0" w:color="auto"/>
              <w:left w:val="single" w:sz="4" w:space="0" w:color="auto"/>
              <w:bottom w:val="single" w:sz="4" w:space="0" w:color="auto"/>
              <w:right w:val="single" w:sz="4" w:space="0" w:color="auto"/>
            </w:tcBorders>
          </w:tcPr>
          <w:p w14:paraId="231AFDB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5D834CA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tcPr>
          <w:p w14:paraId="1120D5A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33B1FF0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E9082D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638CF599"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7EDB63EF"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v Izdevumu kopsumma</w:t>
            </w:r>
          </w:p>
        </w:tc>
        <w:tc>
          <w:tcPr>
            <w:tcW w:w="1417" w:type="dxa"/>
            <w:tcBorders>
              <w:top w:val="single" w:sz="4" w:space="0" w:color="auto"/>
              <w:left w:val="single" w:sz="4" w:space="0" w:color="auto"/>
              <w:bottom w:val="single" w:sz="4" w:space="0" w:color="auto"/>
              <w:right w:val="single" w:sz="4" w:space="0" w:color="auto"/>
            </w:tcBorders>
            <w:hideMark/>
          </w:tcPr>
          <w:p w14:paraId="4195B40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272808B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23 358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5E4549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30 803</w:t>
            </w:r>
          </w:p>
        </w:tc>
      </w:tr>
      <w:tr w:rsidR="0013399A" w:rsidRPr="0013399A" w14:paraId="088ECCC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1B6CDE4"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Atlīdzība</w:t>
            </w:r>
          </w:p>
        </w:tc>
        <w:tc>
          <w:tcPr>
            <w:tcW w:w="1417" w:type="dxa"/>
            <w:tcBorders>
              <w:top w:val="single" w:sz="4" w:space="0" w:color="auto"/>
              <w:left w:val="single" w:sz="4" w:space="0" w:color="auto"/>
              <w:bottom w:val="single" w:sz="4" w:space="0" w:color="auto"/>
              <w:right w:val="single" w:sz="4" w:space="0" w:color="auto"/>
            </w:tcBorders>
            <w:hideMark/>
          </w:tcPr>
          <w:p w14:paraId="4D057F7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66F7D7B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10 471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D1A648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17869</w:t>
            </w:r>
          </w:p>
        </w:tc>
      </w:tr>
      <w:tr w:rsidR="0013399A" w:rsidRPr="0013399A" w14:paraId="2EAFA01E"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6953E528"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528B261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3F4041A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6913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F23779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12934</w:t>
            </w:r>
          </w:p>
        </w:tc>
      </w:tr>
      <w:tr w:rsidR="0013399A" w:rsidRPr="0013399A" w14:paraId="5D669DBD"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229E649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hideMark/>
          </w:tcPr>
          <w:p w14:paraId="31857F1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696A9DA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2474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A2FF8C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5330</w:t>
            </w:r>
          </w:p>
        </w:tc>
      </w:tr>
      <w:tr w:rsidR="0013399A" w:rsidRPr="0013399A" w14:paraId="5218A513"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4BE3A2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Ar iestādes pārstāvību, darbības un veicamo funkciju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C9792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39B39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290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CABB3A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677</w:t>
            </w:r>
          </w:p>
        </w:tc>
      </w:tr>
      <w:tr w:rsidR="0013399A" w:rsidRPr="0013399A" w14:paraId="4A7DF9A7"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1681B0B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64CB5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D8F22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255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CE116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900</w:t>
            </w:r>
          </w:p>
        </w:tc>
      </w:tr>
      <w:tr w:rsidR="0013399A" w:rsidRPr="0013399A" w14:paraId="05D746B3"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DDF4AB7"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Īre un noma</w:t>
            </w:r>
          </w:p>
        </w:tc>
        <w:tc>
          <w:tcPr>
            <w:tcW w:w="1417" w:type="dxa"/>
            <w:tcBorders>
              <w:top w:val="single" w:sz="4" w:space="0" w:color="auto"/>
              <w:left w:val="single" w:sz="4" w:space="0" w:color="auto"/>
              <w:bottom w:val="single" w:sz="4" w:space="0" w:color="auto"/>
              <w:right w:val="single" w:sz="4" w:space="0" w:color="auto"/>
            </w:tcBorders>
            <w:hideMark/>
          </w:tcPr>
          <w:p w14:paraId="5A42408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3AB219B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290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D9059F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600</w:t>
            </w:r>
          </w:p>
        </w:tc>
      </w:tr>
      <w:tr w:rsidR="0013399A" w:rsidRPr="0013399A" w14:paraId="336340B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2EBFF3D5" w14:textId="77777777" w:rsidR="0013399A" w:rsidRPr="0013399A" w:rsidRDefault="0013399A" w:rsidP="0013399A">
            <w:pPr>
              <w:tabs>
                <w:tab w:val="left" w:pos="1110"/>
              </w:tabs>
              <w:suppressAutoHyphens w:val="0"/>
              <w:autoSpaceDN/>
              <w:spacing w:after="0" w:line="240" w:lineRule="auto"/>
              <w:jc w:val="both"/>
              <w:textAlignment w:val="auto"/>
              <w:rPr>
                <w:rFonts w:eastAsia="Times New Roman"/>
                <w:szCs w:val="24"/>
                <w:lang w:eastAsia="lv-LV"/>
              </w:rPr>
            </w:pPr>
            <w:r w:rsidRPr="0013399A">
              <w:rPr>
                <w:rFonts w:eastAsia="Times New Roman"/>
                <w:szCs w:val="24"/>
                <w:lang w:eastAsia="lv-LV"/>
              </w:rPr>
              <w:t>Citi pakalpojumi</w:t>
            </w:r>
          </w:p>
        </w:tc>
        <w:tc>
          <w:tcPr>
            <w:tcW w:w="1417" w:type="dxa"/>
            <w:tcBorders>
              <w:top w:val="single" w:sz="4" w:space="0" w:color="auto"/>
              <w:left w:val="single" w:sz="4" w:space="0" w:color="auto"/>
              <w:bottom w:val="single" w:sz="4" w:space="0" w:color="auto"/>
              <w:right w:val="single" w:sz="4" w:space="0" w:color="auto"/>
            </w:tcBorders>
            <w:hideMark/>
          </w:tcPr>
          <w:p w14:paraId="14F9EBB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52D40A2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B95F84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570897AE"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1B5B247"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Biroja preces un inventārs</w:t>
            </w:r>
          </w:p>
        </w:tc>
        <w:tc>
          <w:tcPr>
            <w:tcW w:w="1417" w:type="dxa"/>
            <w:tcBorders>
              <w:top w:val="single" w:sz="4" w:space="0" w:color="auto"/>
              <w:left w:val="single" w:sz="4" w:space="0" w:color="auto"/>
              <w:bottom w:val="single" w:sz="4" w:space="0" w:color="auto"/>
              <w:right w:val="single" w:sz="4" w:space="0" w:color="auto"/>
            </w:tcBorders>
            <w:hideMark/>
          </w:tcPr>
          <w:p w14:paraId="3284F77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3215F6A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FA5646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150</w:t>
            </w:r>
          </w:p>
        </w:tc>
      </w:tr>
      <w:tr w:rsidR="0013399A" w:rsidRPr="0013399A" w14:paraId="37A57481"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7FAFE21F"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 xml:space="preserve">Kurināmais un enerģētiskie materiāli </w:t>
            </w:r>
          </w:p>
        </w:tc>
        <w:tc>
          <w:tcPr>
            <w:tcW w:w="1417" w:type="dxa"/>
            <w:tcBorders>
              <w:top w:val="single" w:sz="4" w:space="0" w:color="auto"/>
              <w:left w:val="single" w:sz="4" w:space="0" w:color="auto"/>
              <w:bottom w:val="single" w:sz="4" w:space="0" w:color="auto"/>
              <w:right w:val="single" w:sz="4" w:space="0" w:color="auto"/>
            </w:tcBorders>
            <w:hideMark/>
          </w:tcPr>
          <w:p w14:paraId="1982BF6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47F52A2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360122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41F30A50"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617348E3"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Zāles, ķimikālijas</w:t>
            </w:r>
          </w:p>
        </w:tc>
        <w:tc>
          <w:tcPr>
            <w:tcW w:w="1417" w:type="dxa"/>
            <w:tcBorders>
              <w:top w:val="single" w:sz="4" w:space="0" w:color="auto"/>
              <w:left w:val="single" w:sz="4" w:space="0" w:color="auto"/>
              <w:bottom w:val="single" w:sz="4" w:space="0" w:color="auto"/>
              <w:right w:val="single" w:sz="4" w:space="0" w:color="auto"/>
            </w:tcBorders>
            <w:hideMark/>
          </w:tcPr>
          <w:p w14:paraId="1EC0060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47B3308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0596E8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0BCAF44B"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23DF78E7"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Kārtējā remonta un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2E079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E6053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3448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A64101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5277</w:t>
            </w:r>
          </w:p>
        </w:tc>
      </w:tr>
      <w:tr w:rsidR="0013399A" w:rsidRPr="0013399A" w14:paraId="30328578"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40A86DD"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Budžeta iestāžu pievienotās vērtības nodokļa maksājumi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E486C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14615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156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CE7B5B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2573070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1D372696"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lastRenderedPageBreak/>
              <w:t>Pamatkapitāla veidošana</w:t>
            </w:r>
          </w:p>
        </w:tc>
        <w:tc>
          <w:tcPr>
            <w:tcW w:w="1417" w:type="dxa"/>
            <w:tcBorders>
              <w:top w:val="single" w:sz="4" w:space="0" w:color="auto"/>
              <w:left w:val="single" w:sz="4" w:space="0" w:color="auto"/>
              <w:bottom w:val="single" w:sz="4" w:space="0" w:color="auto"/>
              <w:right w:val="single" w:sz="4" w:space="0" w:color="auto"/>
            </w:tcBorders>
            <w:hideMark/>
          </w:tcPr>
          <w:p w14:paraId="67D001B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31DF80C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5974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65D542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299A99D4"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8E29394"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VI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37447965" w14:textId="77777777" w:rsidR="0013399A" w:rsidRPr="0013399A" w:rsidRDefault="0013399A" w:rsidP="0013399A">
            <w:pPr>
              <w:tabs>
                <w:tab w:val="left" w:pos="240"/>
                <w:tab w:val="center" w:pos="600"/>
              </w:tabs>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58F1EF5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8054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47863D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2B0C1D61" w14:textId="77777777" w:rsidR="0013399A" w:rsidRPr="0013399A" w:rsidRDefault="0013399A" w:rsidP="0013399A">
      <w:pPr>
        <w:suppressAutoHyphens w:val="0"/>
        <w:autoSpaceDN/>
        <w:spacing w:after="0" w:line="240" w:lineRule="auto"/>
        <w:textAlignment w:val="auto"/>
        <w:rPr>
          <w:rFonts w:eastAsia="Times New Roman"/>
          <w:caps/>
          <w:szCs w:val="24"/>
          <w:lang w:eastAsia="lv-LV"/>
        </w:rPr>
      </w:pPr>
    </w:p>
    <w:p w14:paraId="0ACFD108"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r w:rsidRPr="0013399A">
        <w:rPr>
          <w:rFonts w:eastAsia="Times New Roman"/>
          <w:caps/>
          <w:szCs w:val="24"/>
          <w:lang w:eastAsia="lv-LV"/>
        </w:rPr>
        <w:t>sporta būvju apsaimniekošana</w:t>
      </w:r>
    </w:p>
    <w:p w14:paraId="6192DB9F"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13399A" w:rsidRPr="0013399A" w14:paraId="30125E71"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5A005A0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bookmarkStart w:id="9" w:name="_Hlk3970435"/>
            <w:r w:rsidRPr="0013399A">
              <w:rPr>
                <w:rFonts w:eastAsia="Times New Roman"/>
                <w:szCs w:val="24"/>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A8B5EC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2022.gadu (EUR)</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FC062D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2023.gadu (EUR)</w:t>
            </w:r>
          </w:p>
        </w:tc>
        <w:tc>
          <w:tcPr>
            <w:tcW w:w="1604" w:type="dxa"/>
            <w:tcBorders>
              <w:top w:val="single" w:sz="4" w:space="0" w:color="auto"/>
              <w:left w:val="single" w:sz="4" w:space="0" w:color="auto"/>
              <w:bottom w:val="single" w:sz="4" w:space="0" w:color="auto"/>
              <w:right w:val="single" w:sz="4" w:space="0" w:color="auto"/>
            </w:tcBorders>
            <w:hideMark/>
          </w:tcPr>
          <w:p w14:paraId="029BDA4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1D4670F6"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BBDDDCF"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hideMark/>
          </w:tcPr>
          <w:p w14:paraId="4DF326F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36 988</w:t>
            </w:r>
          </w:p>
        </w:tc>
        <w:tc>
          <w:tcPr>
            <w:tcW w:w="1604" w:type="dxa"/>
            <w:tcBorders>
              <w:top w:val="single" w:sz="4" w:space="0" w:color="auto"/>
              <w:left w:val="single" w:sz="4" w:space="0" w:color="auto"/>
              <w:bottom w:val="single" w:sz="4" w:space="0" w:color="auto"/>
              <w:right w:val="single" w:sz="4" w:space="0" w:color="auto"/>
            </w:tcBorders>
            <w:hideMark/>
          </w:tcPr>
          <w:p w14:paraId="042B9B1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96545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7EA944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76 350</w:t>
            </w:r>
          </w:p>
        </w:tc>
      </w:tr>
      <w:tr w:rsidR="0013399A" w:rsidRPr="0013399A" w14:paraId="6A24D18B"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32683DB2"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hideMark/>
          </w:tcPr>
          <w:p w14:paraId="6413B59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172</w:t>
            </w:r>
          </w:p>
        </w:tc>
        <w:tc>
          <w:tcPr>
            <w:tcW w:w="1604" w:type="dxa"/>
            <w:tcBorders>
              <w:top w:val="single" w:sz="4" w:space="0" w:color="auto"/>
              <w:left w:val="single" w:sz="4" w:space="0" w:color="auto"/>
              <w:bottom w:val="single" w:sz="4" w:space="0" w:color="auto"/>
              <w:right w:val="single" w:sz="4" w:space="0" w:color="auto"/>
            </w:tcBorders>
            <w:hideMark/>
          </w:tcPr>
          <w:p w14:paraId="63298F0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C62174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67</w:t>
            </w:r>
          </w:p>
        </w:tc>
      </w:tr>
      <w:tr w:rsidR="0013399A" w:rsidRPr="0013399A" w14:paraId="52C471EB"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187A2E8"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hideMark/>
          </w:tcPr>
          <w:p w14:paraId="6B8156D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1 971</w:t>
            </w:r>
          </w:p>
        </w:tc>
        <w:tc>
          <w:tcPr>
            <w:tcW w:w="1604" w:type="dxa"/>
            <w:tcBorders>
              <w:top w:val="single" w:sz="4" w:space="0" w:color="auto"/>
              <w:left w:val="single" w:sz="4" w:space="0" w:color="auto"/>
              <w:bottom w:val="single" w:sz="4" w:space="0" w:color="auto"/>
              <w:right w:val="single" w:sz="4" w:space="0" w:color="auto"/>
            </w:tcBorders>
            <w:hideMark/>
          </w:tcPr>
          <w:p w14:paraId="5BEDC85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2130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C2C18E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15609</w:t>
            </w:r>
          </w:p>
        </w:tc>
      </w:tr>
      <w:tr w:rsidR="0013399A" w:rsidRPr="0013399A" w14:paraId="2B37FFC8"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555324F4"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tcPr>
          <w:p w14:paraId="71BD83A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0E705D6F" w14:textId="77777777" w:rsidR="0013399A" w:rsidRPr="0013399A" w:rsidRDefault="0013399A" w:rsidP="0013399A">
            <w:pPr>
              <w:suppressAutoHyphens w:val="0"/>
              <w:autoSpaceDN/>
              <w:spacing w:after="0" w:line="240" w:lineRule="auto"/>
              <w:jc w:val="center"/>
              <w:textAlignment w:val="auto"/>
              <w:rPr>
                <w:rFonts w:eastAsia="Times New Roman"/>
                <w:b/>
                <w:bCs/>
                <w:szCs w:val="24"/>
                <w:lang w:eastAsia="lv-LV"/>
              </w:rPr>
            </w:pPr>
            <w:r w:rsidRPr="0013399A">
              <w:rPr>
                <w:rFonts w:eastAsia="Times New Roman"/>
                <w:b/>
                <w:bCs/>
                <w:szCs w:val="24"/>
                <w:lang w:eastAsia="lv-LV"/>
              </w:rPr>
              <w:t>0</w:t>
            </w:r>
          </w:p>
        </w:tc>
        <w:tc>
          <w:tcPr>
            <w:tcW w:w="1604" w:type="dxa"/>
            <w:tcBorders>
              <w:top w:val="single" w:sz="4" w:space="0" w:color="auto"/>
              <w:left w:val="single" w:sz="4" w:space="0" w:color="auto"/>
              <w:bottom w:val="single" w:sz="4" w:space="0" w:color="auto"/>
              <w:right w:val="single" w:sz="4" w:space="0" w:color="auto"/>
            </w:tcBorders>
          </w:tcPr>
          <w:p w14:paraId="07BD34F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00A649DE" w14:textId="77777777" w:rsidR="0013399A" w:rsidRPr="0013399A" w:rsidRDefault="0013399A" w:rsidP="0013399A">
            <w:pPr>
              <w:suppressAutoHyphens w:val="0"/>
              <w:autoSpaceDN/>
              <w:spacing w:after="0" w:line="240" w:lineRule="auto"/>
              <w:jc w:val="center"/>
              <w:textAlignment w:val="auto"/>
              <w:rPr>
                <w:rFonts w:eastAsia="Times New Roman"/>
                <w:b/>
                <w:bCs/>
                <w:szCs w:val="24"/>
                <w:lang w:eastAsia="lv-LV"/>
              </w:rPr>
            </w:pPr>
            <w:r w:rsidRPr="0013399A">
              <w:rPr>
                <w:rFonts w:eastAsia="Times New Roman"/>
                <w:b/>
                <w:bCs/>
                <w:szCs w:val="24"/>
                <w:lang w:eastAsia="lv-LV"/>
              </w:rPr>
              <w:t>0</w:t>
            </w:r>
          </w:p>
          <w:p w14:paraId="066C847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0C22B9A1" w14:textId="77777777" w:rsidR="0013399A" w:rsidRPr="0013399A" w:rsidRDefault="0013399A" w:rsidP="0013399A">
            <w:pPr>
              <w:suppressAutoHyphens w:val="0"/>
              <w:autoSpaceDN/>
              <w:spacing w:after="0" w:line="240" w:lineRule="auto"/>
              <w:jc w:val="center"/>
              <w:textAlignment w:val="auto"/>
              <w:rPr>
                <w:rFonts w:eastAsia="Times New Roman"/>
                <w:b/>
                <w:bCs/>
                <w:szCs w:val="24"/>
                <w:lang w:eastAsia="lv-LV"/>
              </w:rPr>
            </w:pPr>
            <w:r w:rsidRPr="0013399A">
              <w:rPr>
                <w:rFonts w:eastAsia="Times New Roman"/>
                <w:b/>
                <w:bCs/>
                <w:szCs w:val="24"/>
                <w:lang w:eastAsia="lv-LV"/>
              </w:rPr>
              <w:t>0</w:t>
            </w:r>
          </w:p>
        </w:tc>
      </w:tr>
      <w:tr w:rsidR="0013399A" w:rsidRPr="0013399A" w14:paraId="2D7B5EF7"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E5C6F43"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v Izdevumu kopsumma</w:t>
            </w:r>
          </w:p>
        </w:tc>
        <w:tc>
          <w:tcPr>
            <w:tcW w:w="1604" w:type="dxa"/>
            <w:tcBorders>
              <w:top w:val="single" w:sz="4" w:space="0" w:color="auto"/>
              <w:left w:val="single" w:sz="4" w:space="0" w:color="auto"/>
              <w:bottom w:val="single" w:sz="4" w:space="0" w:color="auto"/>
              <w:right w:val="single" w:sz="4" w:space="0" w:color="auto"/>
            </w:tcBorders>
            <w:hideMark/>
          </w:tcPr>
          <w:p w14:paraId="5B250D9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37001</w:t>
            </w:r>
          </w:p>
        </w:tc>
        <w:tc>
          <w:tcPr>
            <w:tcW w:w="1604" w:type="dxa"/>
            <w:tcBorders>
              <w:top w:val="single" w:sz="4" w:space="0" w:color="auto"/>
              <w:left w:val="single" w:sz="4" w:space="0" w:color="auto"/>
              <w:bottom w:val="single" w:sz="4" w:space="0" w:color="auto"/>
              <w:right w:val="single" w:sz="4" w:space="0" w:color="auto"/>
            </w:tcBorders>
            <w:hideMark/>
          </w:tcPr>
          <w:p w14:paraId="3787592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83066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E7444A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92026</w:t>
            </w:r>
          </w:p>
        </w:tc>
      </w:tr>
      <w:tr w:rsidR="0013399A" w:rsidRPr="0013399A" w14:paraId="04DF8074"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70F6F375"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Atlīdzība</w:t>
            </w:r>
          </w:p>
        </w:tc>
        <w:tc>
          <w:tcPr>
            <w:tcW w:w="1604" w:type="dxa"/>
            <w:tcBorders>
              <w:top w:val="single" w:sz="4" w:space="0" w:color="auto"/>
              <w:left w:val="single" w:sz="4" w:space="0" w:color="auto"/>
              <w:bottom w:val="single" w:sz="4" w:space="0" w:color="auto"/>
              <w:right w:val="single" w:sz="4" w:space="0" w:color="auto"/>
            </w:tcBorders>
            <w:hideMark/>
          </w:tcPr>
          <w:p w14:paraId="4CE6C58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12 707</w:t>
            </w:r>
          </w:p>
        </w:tc>
        <w:tc>
          <w:tcPr>
            <w:tcW w:w="1604" w:type="dxa"/>
            <w:tcBorders>
              <w:top w:val="single" w:sz="4" w:space="0" w:color="auto"/>
              <w:left w:val="single" w:sz="4" w:space="0" w:color="auto"/>
              <w:bottom w:val="single" w:sz="4" w:space="0" w:color="auto"/>
              <w:right w:val="single" w:sz="4" w:space="0" w:color="auto"/>
            </w:tcBorders>
            <w:hideMark/>
          </w:tcPr>
          <w:p w14:paraId="4C34361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14698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A0BE1B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46179</w:t>
            </w:r>
          </w:p>
        </w:tc>
      </w:tr>
      <w:tr w:rsidR="0013399A" w:rsidRPr="0013399A" w14:paraId="0516B5AE"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0D4F9A7D"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hideMark/>
          </w:tcPr>
          <w:p w14:paraId="41E677A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17 144</w:t>
            </w:r>
          </w:p>
        </w:tc>
        <w:tc>
          <w:tcPr>
            <w:tcW w:w="1604" w:type="dxa"/>
            <w:tcBorders>
              <w:top w:val="single" w:sz="4" w:space="0" w:color="auto"/>
              <w:left w:val="single" w:sz="4" w:space="0" w:color="auto"/>
              <w:bottom w:val="single" w:sz="4" w:space="0" w:color="auto"/>
              <w:right w:val="single" w:sz="4" w:space="0" w:color="auto"/>
            </w:tcBorders>
            <w:hideMark/>
          </w:tcPr>
          <w:p w14:paraId="41898ED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24390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538F4D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30 847</w:t>
            </w:r>
          </w:p>
        </w:tc>
      </w:tr>
      <w:tr w:rsidR="0013399A" w:rsidRPr="0013399A" w14:paraId="5BE91DB9"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53447D32"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Komandējumi</w:t>
            </w:r>
          </w:p>
        </w:tc>
        <w:tc>
          <w:tcPr>
            <w:tcW w:w="1604" w:type="dxa"/>
            <w:tcBorders>
              <w:top w:val="single" w:sz="4" w:space="0" w:color="auto"/>
              <w:left w:val="single" w:sz="4" w:space="0" w:color="auto"/>
              <w:bottom w:val="single" w:sz="4" w:space="0" w:color="auto"/>
              <w:right w:val="single" w:sz="4" w:space="0" w:color="auto"/>
            </w:tcBorders>
            <w:hideMark/>
          </w:tcPr>
          <w:p w14:paraId="0583CEB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hideMark/>
          </w:tcPr>
          <w:p w14:paraId="2C9E1D5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D985A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8</w:t>
            </w:r>
          </w:p>
        </w:tc>
      </w:tr>
      <w:tr w:rsidR="0013399A" w:rsidRPr="0013399A" w14:paraId="3381430F"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9263C0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hideMark/>
          </w:tcPr>
          <w:p w14:paraId="6ADA32C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212</w:t>
            </w:r>
          </w:p>
        </w:tc>
        <w:tc>
          <w:tcPr>
            <w:tcW w:w="1604" w:type="dxa"/>
            <w:tcBorders>
              <w:top w:val="single" w:sz="4" w:space="0" w:color="auto"/>
              <w:left w:val="single" w:sz="4" w:space="0" w:color="auto"/>
              <w:bottom w:val="single" w:sz="4" w:space="0" w:color="auto"/>
              <w:right w:val="single" w:sz="4" w:space="0" w:color="auto"/>
            </w:tcBorders>
            <w:hideMark/>
          </w:tcPr>
          <w:p w14:paraId="4FDC0D9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258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02EE6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337</w:t>
            </w:r>
          </w:p>
        </w:tc>
      </w:tr>
      <w:tr w:rsidR="0013399A" w:rsidRPr="0013399A" w14:paraId="513C43B7"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00F6552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52E076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2940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1DD9C8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3984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DCBDF2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4992</w:t>
            </w:r>
          </w:p>
        </w:tc>
      </w:tr>
      <w:tr w:rsidR="0013399A" w:rsidRPr="0013399A" w14:paraId="14DDD552"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0FFEA2F1"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6BDBAC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121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7B2A20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307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AFFDD6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310</w:t>
            </w:r>
          </w:p>
        </w:tc>
      </w:tr>
      <w:tr w:rsidR="0013399A" w:rsidRPr="0013399A" w14:paraId="2E44BD5F"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D4D6BE7"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E3150D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8238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F70C5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8647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4A237D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14 883</w:t>
            </w:r>
          </w:p>
        </w:tc>
      </w:tr>
      <w:tr w:rsidR="0013399A" w:rsidRPr="0013399A" w14:paraId="4F0D1A67"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E21BAEF"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F0D190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363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84D4F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290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6EBCC6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180</w:t>
            </w:r>
          </w:p>
        </w:tc>
      </w:tr>
      <w:tr w:rsidR="0013399A" w:rsidRPr="0013399A" w14:paraId="70EC1392"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4BAC7D8"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C918EE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724CB5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430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99915F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658</w:t>
            </w:r>
          </w:p>
        </w:tc>
      </w:tr>
      <w:tr w:rsidR="0013399A" w:rsidRPr="0013399A" w14:paraId="5AA7C42D"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BB7B164"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11D0BC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4112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5A22A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5542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EFDAC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5595</w:t>
            </w:r>
          </w:p>
        </w:tc>
      </w:tr>
      <w:tr w:rsidR="0013399A" w:rsidRPr="0013399A" w14:paraId="1151ED54"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711DD6AD"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0C18D0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835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C4B376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4932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C9954A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3884</w:t>
            </w:r>
          </w:p>
        </w:tc>
      </w:tr>
      <w:tr w:rsidR="0013399A" w:rsidRPr="0013399A" w14:paraId="674AB484"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0F0A74C1"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hideMark/>
          </w:tcPr>
          <w:p w14:paraId="1F2DBD4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hideMark/>
          </w:tcPr>
          <w:p w14:paraId="38C3D46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BB7DA9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70DDC75E"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37FC12FB"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szCs w:val="24"/>
                <w:lang w:eastAsia="lv-LV"/>
              </w:rPr>
              <w:t>Budžeta iestāžu pievienotās vērtības nodokļa maksājumi</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C70F7A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D9C50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168144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204BE4E0"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0736657A"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Pamatlīdzekļi</w:t>
            </w:r>
          </w:p>
        </w:tc>
        <w:tc>
          <w:tcPr>
            <w:tcW w:w="1604" w:type="dxa"/>
            <w:tcBorders>
              <w:top w:val="single" w:sz="4" w:space="0" w:color="auto"/>
              <w:left w:val="single" w:sz="4" w:space="0" w:color="auto"/>
              <w:bottom w:val="single" w:sz="4" w:space="0" w:color="auto"/>
              <w:right w:val="single" w:sz="4" w:space="0" w:color="auto"/>
            </w:tcBorders>
            <w:hideMark/>
          </w:tcPr>
          <w:p w14:paraId="4CDFA46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7 150</w:t>
            </w:r>
          </w:p>
        </w:tc>
        <w:tc>
          <w:tcPr>
            <w:tcW w:w="1604" w:type="dxa"/>
            <w:tcBorders>
              <w:top w:val="single" w:sz="4" w:space="0" w:color="auto"/>
              <w:left w:val="single" w:sz="4" w:space="0" w:color="auto"/>
              <w:bottom w:val="single" w:sz="4" w:space="0" w:color="auto"/>
              <w:right w:val="single" w:sz="4" w:space="0" w:color="auto"/>
            </w:tcBorders>
            <w:hideMark/>
          </w:tcPr>
          <w:p w14:paraId="3AB2EE4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43978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D6B814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15 000</w:t>
            </w:r>
          </w:p>
        </w:tc>
      </w:tr>
      <w:tr w:rsidR="0013399A" w:rsidRPr="0013399A" w14:paraId="1ECA075E"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A983BEB"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VI ATLIKUMS UZ GADA BEIGĀM</w:t>
            </w:r>
          </w:p>
        </w:tc>
        <w:tc>
          <w:tcPr>
            <w:tcW w:w="1604" w:type="dxa"/>
            <w:tcBorders>
              <w:top w:val="single" w:sz="4" w:space="0" w:color="auto"/>
              <w:left w:val="single" w:sz="4" w:space="0" w:color="auto"/>
              <w:bottom w:val="single" w:sz="4" w:space="0" w:color="auto"/>
              <w:right w:val="single" w:sz="4" w:space="0" w:color="auto"/>
            </w:tcBorders>
            <w:hideMark/>
          </w:tcPr>
          <w:p w14:paraId="5D3F785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2 130</w:t>
            </w:r>
          </w:p>
        </w:tc>
        <w:tc>
          <w:tcPr>
            <w:tcW w:w="1604" w:type="dxa"/>
            <w:tcBorders>
              <w:top w:val="single" w:sz="4" w:space="0" w:color="auto"/>
              <w:left w:val="single" w:sz="4" w:space="0" w:color="auto"/>
              <w:bottom w:val="single" w:sz="4" w:space="0" w:color="auto"/>
              <w:right w:val="single" w:sz="4" w:space="0" w:color="auto"/>
            </w:tcBorders>
            <w:hideMark/>
          </w:tcPr>
          <w:p w14:paraId="66F896D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15609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9C0A6C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bookmarkEnd w:id="8"/>
      <w:bookmarkEnd w:id="9"/>
    </w:tbl>
    <w:p w14:paraId="47895F0A" w14:textId="77777777" w:rsidR="0013399A" w:rsidRPr="0013399A" w:rsidRDefault="0013399A" w:rsidP="0013399A">
      <w:pPr>
        <w:suppressAutoHyphens w:val="0"/>
        <w:autoSpaceDN/>
        <w:spacing w:after="0" w:line="240" w:lineRule="auto"/>
        <w:textAlignment w:val="auto"/>
        <w:rPr>
          <w:rFonts w:eastAsia="Times New Roman"/>
          <w:caps/>
          <w:szCs w:val="24"/>
          <w:lang w:eastAsia="lv-LV"/>
        </w:rPr>
      </w:pPr>
    </w:p>
    <w:p w14:paraId="7C0FDDD1"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r w:rsidRPr="0013399A">
        <w:rPr>
          <w:rFonts w:eastAsia="Times New Roman"/>
          <w:caps/>
          <w:szCs w:val="24"/>
          <w:lang w:eastAsia="lv-LV"/>
        </w:rPr>
        <w:t>Alūksnes novada pašvaldības</w:t>
      </w:r>
    </w:p>
    <w:p w14:paraId="07BD9D4E"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r w:rsidRPr="0013399A">
        <w:rPr>
          <w:rFonts w:eastAsia="Times New Roman"/>
          <w:caps/>
          <w:szCs w:val="24"/>
          <w:lang w:eastAsia="lv-LV"/>
        </w:rPr>
        <w:t>īpašumā esošo mežu administrēšana un apsaimniekošana</w:t>
      </w:r>
    </w:p>
    <w:p w14:paraId="10486EEA"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512"/>
        <w:gridCol w:w="1509"/>
      </w:tblGrid>
      <w:tr w:rsidR="0013399A" w:rsidRPr="0013399A" w14:paraId="59A3ACE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tcPr>
          <w:p w14:paraId="45D3B59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65EB211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62A15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2022.gadu (EUR)</w:t>
            </w:r>
          </w:p>
        </w:tc>
        <w:tc>
          <w:tcPr>
            <w:tcW w:w="1512" w:type="dxa"/>
            <w:tcBorders>
              <w:top w:val="single" w:sz="4" w:space="0" w:color="auto"/>
              <w:left w:val="single" w:sz="4" w:space="0" w:color="auto"/>
              <w:bottom w:val="single" w:sz="4" w:space="0" w:color="auto"/>
              <w:right w:val="single" w:sz="4" w:space="0" w:color="auto"/>
            </w:tcBorders>
            <w:hideMark/>
          </w:tcPr>
          <w:p w14:paraId="4AD462D8"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Pārskats par 2023.gadu (EUR)</w:t>
            </w:r>
          </w:p>
        </w:tc>
        <w:tc>
          <w:tcPr>
            <w:tcW w:w="1509" w:type="dxa"/>
            <w:tcBorders>
              <w:top w:val="single" w:sz="4" w:space="0" w:color="auto"/>
              <w:left w:val="single" w:sz="4" w:space="0" w:color="auto"/>
              <w:bottom w:val="single" w:sz="4" w:space="0" w:color="auto"/>
              <w:right w:val="single" w:sz="4" w:space="0" w:color="auto"/>
            </w:tcBorders>
            <w:hideMark/>
          </w:tcPr>
          <w:p w14:paraId="50E0C2F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525E2C0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772C3450"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75DFD59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29 129</w:t>
            </w:r>
          </w:p>
        </w:tc>
        <w:tc>
          <w:tcPr>
            <w:tcW w:w="1512" w:type="dxa"/>
            <w:tcBorders>
              <w:top w:val="single" w:sz="4" w:space="0" w:color="auto"/>
              <w:left w:val="single" w:sz="4" w:space="0" w:color="auto"/>
              <w:bottom w:val="single" w:sz="4" w:space="0" w:color="auto"/>
              <w:right w:val="single" w:sz="4" w:space="0" w:color="auto"/>
            </w:tcBorders>
            <w:hideMark/>
          </w:tcPr>
          <w:p w14:paraId="271153A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28472</w:t>
            </w:r>
          </w:p>
        </w:tc>
        <w:tc>
          <w:tcPr>
            <w:tcW w:w="1509" w:type="dxa"/>
            <w:tcBorders>
              <w:top w:val="single" w:sz="4" w:space="0" w:color="auto"/>
              <w:left w:val="single" w:sz="4" w:space="0" w:color="auto"/>
              <w:bottom w:val="single" w:sz="4" w:space="0" w:color="auto"/>
              <w:right w:val="single" w:sz="4" w:space="0" w:color="auto"/>
            </w:tcBorders>
            <w:vAlign w:val="bottom"/>
            <w:hideMark/>
          </w:tcPr>
          <w:p w14:paraId="5EC1F84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38 666</w:t>
            </w:r>
          </w:p>
        </w:tc>
      </w:tr>
      <w:tr w:rsidR="0013399A" w:rsidRPr="0013399A" w14:paraId="7387AD1A"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1CD0FBF"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32E1D32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512" w:type="dxa"/>
            <w:tcBorders>
              <w:top w:val="single" w:sz="4" w:space="0" w:color="auto"/>
              <w:left w:val="single" w:sz="4" w:space="0" w:color="auto"/>
              <w:bottom w:val="single" w:sz="4" w:space="0" w:color="auto"/>
              <w:right w:val="single" w:sz="4" w:space="0" w:color="auto"/>
            </w:tcBorders>
            <w:hideMark/>
          </w:tcPr>
          <w:p w14:paraId="1C6D4A1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27BF5E0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6F394E3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708A7DF"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621CDF5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2 054</w:t>
            </w:r>
          </w:p>
        </w:tc>
        <w:tc>
          <w:tcPr>
            <w:tcW w:w="1512" w:type="dxa"/>
            <w:tcBorders>
              <w:top w:val="single" w:sz="4" w:space="0" w:color="auto"/>
              <w:left w:val="single" w:sz="4" w:space="0" w:color="auto"/>
              <w:bottom w:val="single" w:sz="4" w:space="0" w:color="auto"/>
              <w:right w:val="single" w:sz="4" w:space="0" w:color="auto"/>
            </w:tcBorders>
            <w:hideMark/>
          </w:tcPr>
          <w:p w14:paraId="08B1EC5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920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2CC3D11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3355</w:t>
            </w:r>
          </w:p>
        </w:tc>
      </w:tr>
      <w:tr w:rsidR="0013399A" w:rsidRPr="0013399A" w14:paraId="69E35ECE"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47BC080"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bookmarkStart w:id="10" w:name="_Hlk102200632"/>
            <w:r w:rsidRPr="0013399A">
              <w:rPr>
                <w:rFonts w:eastAsia="Times New Roman"/>
                <w:b/>
                <w:caps/>
                <w:szCs w:val="24"/>
                <w:lang w:eastAsia="lv-LV"/>
              </w:rPr>
              <w:t>IV atlikuma uz gada sākumu pārvietošana starp PA Spodra struktūrām</w:t>
            </w:r>
          </w:p>
        </w:tc>
        <w:tc>
          <w:tcPr>
            <w:tcW w:w="1417" w:type="dxa"/>
            <w:tcBorders>
              <w:top w:val="single" w:sz="4" w:space="0" w:color="auto"/>
              <w:left w:val="single" w:sz="4" w:space="0" w:color="auto"/>
              <w:bottom w:val="single" w:sz="4" w:space="0" w:color="auto"/>
              <w:right w:val="single" w:sz="4" w:space="0" w:color="auto"/>
            </w:tcBorders>
          </w:tcPr>
          <w:p w14:paraId="1A949A7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51F7526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512" w:type="dxa"/>
            <w:tcBorders>
              <w:top w:val="single" w:sz="4" w:space="0" w:color="auto"/>
              <w:left w:val="single" w:sz="4" w:space="0" w:color="auto"/>
              <w:bottom w:val="single" w:sz="4" w:space="0" w:color="auto"/>
              <w:right w:val="single" w:sz="4" w:space="0" w:color="auto"/>
            </w:tcBorders>
          </w:tcPr>
          <w:p w14:paraId="1821EF1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68DE613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10 000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64400E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bookmarkEnd w:id="10"/>
      </w:tr>
      <w:tr w:rsidR="0013399A" w:rsidRPr="0013399A" w14:paraId="6BBB43C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2B8EA37"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v Izdevumu kopsumma</w:t>
            </w:r>
          </w:p>
        </w:tc>
        <w:tc>
          <w:tcPr>
            <w:tcW w:w="1417" w:type="dxa"/>
            <w:tcBorders>
              <w:top w:val="single" w:sz="4" w:space="0" w:color="auto"/>
              <w:left w:val="single" w:sz="4" w:space="0" w:color="auto"/>
              <w:bottom w:val="single" w:sz="4" w:space="0" w:color="auto"/>
              <w:right w:val="single" w:sz="4" w:space="0" w:color="auto"/>
            </w:tcBorders>
            <w:hideMark/>
          </w:tcPr>
          <w:p w14:paraId="1AFE109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30263</w:t>
            </w:r>
          </w:p>
        </w:tc>
        <w:tc>
          <w:tcPr>
            <w:tcW w:w="1512" w:type="dxa"/>
            <w:tcBorders>
              <w:top w:val="single" w:sz="4" w:space="0" w:color="auto"/>
              <w:left w:val="single" w:sz="4" w:space="0" w:color="auto"/>
              <w:bottom w:val="single" w:sz="4" w:space="0" w:color="auto"/>
              <w:right w:val="single" w:sz="4" w:space="0" w:color="auto"/>
            </w:tcBorders>
            <w:hideMark/>
          </w:tcPr>
          <w:p w14:paraId="1FCFCED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36037</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23FFC3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42 021</w:t>
            </w:r>
          </w:p>
        </w:tc>
      </w:tr>
      <w:tr w:rsidR="0013399A" w:rsidRPr="0013399A" w14:paraId="78D246D0"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A2366C3"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Atlīdzība</w:t>
            </w:r>
          </w:p>
        </w:tc>
        <w:tc>
          <w:tcPr>
            <w:tcW w:w="1417" w:type="dxa"/>
            <w:tcBorders>
              <w:top w:val="single" w:sz="4" w:space="0" w:color="auto"/>
              <w:left w:val="single" w:sz="4" w:space="0" w:color="auto"/>
              <w:bottom w:val="single" w:sz="4" w:space="0" w:color="auto"/>
              <w:right w:val="single" w:sz="4" w:space="0" w:color="auto"/>
            </w:tcBorders>
            <w:hideMark/>
          </w:tcPr>
          <w:p w14:paraId="0B2A060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23 291</w:t>
            </w:r>
          </w:p>
        </w:tc>
        <w:tc>
          <w:tcPr>
            <w:tcW w:w="1512" w:type="dxa"/>
            <w:tcBorders>
              <w:top w:val="single" w:sz="4" w:space="0" w:color="auto"/>
              <w:left w:val="single" w:sz="4" w:space="0" w:color="auto"/>
              <w:bottom w:val="single" w:sz="4" w:space="0" w:color="auto"/>
              <w:right w:val="single" w:sz="4" w:space="0" w:color="auto"/>
            </w:tcBorders>
            <w:hideMark/>
          </w:tcPr>
          <w:p w14:paraId="663532E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27363</w:t>
            </w:r>
          </w:p>
        </w:tc>
        <w:tc>
          <w:tcPr>
            <w:tcW w:w="1509" w:type="dxa"/>
            <w:tcBorders>
              <w:top w:val="single" w:sz="4" w:space="0" w:color="auto"/>
              <w:left w:val="single" w:sz="4" w:space="0" w:color="auto"/>
              <w:bottom w:val="single" w:sz="4" w:space="0" w:color="auto"/>
              <w:right w:val="single" w:sz="4" w:space="0" w:color="auto"/>
            </w:tcBorders>
            <w:vAlign w:val="bottom"/>
            <w:hideMark/>
          </w:tcPr>
          <w:p w14:paraId="21EF6A6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31 161</w:t>
            </w:r>
          </w:p>
        </w:tc>
      </w:tr>
      <w:tr w:rsidR="0013399A" w:rsidRPr="0013399A" w14:paraId="0FB6E21C"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5F37F64"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596AF37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6 972</w:t>
            </w:r>
          </w:p>
        </w:tc>
        <w:tc>
          <w:tcPr>
            <w:tcW w:w="1512" w:type="dxa"/>
            <w:tcBorders>
              <w:top w:val="single" w:sz="4" w:space="0" w:color="auto"/>
              <w:left w:val="single" w:sz="4" w:space="0" w:color="auto"/>
              <w:bottom w:val="single" w:sz="4" w:space="0" w:color="auto"/>
              <w:right w:val="single" w:sz="4" w:space="0" w:color="auto"/>
            </w:tcBorders>
            <w:hideMark/>
          </w:tcPr>
          <w:p w14:paraId="770B421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6350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5F47EF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10 860</w:t>
            </w:r>
          </w:p>
        </w:tc>
      </w:tr>
      <w:tr w:rsidR="0013399A" w:rsidRPr="0013399A" w14:paraId="3C9934A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760CF7A1"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Pasta, telefona un citu sakaru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84C2D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58</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23291F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58</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917440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60</w:t>
            </w:r>
          </w:p>
        </w:tc>
      </w:tr>
      <w:tr w:rsidR="0013399A" w:rsidRPr="0013399A" w14:paraId="79FA14E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C84F9E6"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lastRenderedPageBreak/>
              <w:t>Ar iestādes pārstāvību, darbības un veicamo funkciju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73DE9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39</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C2F589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F667DE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200</w:t>
            </w:r>
          </w:p>
        </w:tc>
      </w:tr>
      <w:tr w:rsidR="0013399A" w:rsidRPr="0013399A" w14:paraId="49F3C313"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A02103C"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iestāžu uzturēšanas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35879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3 393</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C9EA13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2667</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C9C79A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6773</w:t>
            </w:r>
          </w:p>
        </w:tc>
      </w:tr>
      <w:tr w:rsidR="0013399A" w:rsidRPr="0013399A" w14:paraId="799CA2BD"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278F8DCA"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Citi pakalpojumi</w:t>
            </w:r>
          </w:p>
        </w:tc>
        <w:tc>
          <w:tcPr>
            <w:tcW w:w="1417" w:type="dxa"/>
            <w:tcBorders>
              <w:top w:val="single" w:sz="4" w:space="0" w:color="auto"/>
              <w:left w:val="single" w:sz="4" w:space="0" w:color="auto"/>
              <w:bottom w:val="single" w:sz="4" w:space="0" w:color="auto"/>
              <w:right w:val="single" w:sz="4" w:space="0" w:color="auto"/>
            </w:tcBorders>
            <w:hideMark/>
          </w:tcPr>
          <w:p w14:paraId="493F48B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512" w:type="dxa"/>
            <w:tcBorders>
              <w:top w:val="single" w:sz="4" w:space="0" w:color="auto"/>
              <w:left w:val="single" w:sz="4" w:space="0" w:color="auto"/>
              <w:bottom w:val="single" w:sz="4" w:space="0" w:color="auto"/>
              <w:right w:val="single" w:sz="4" w:space="0" w:color="auto"/>
            </w:tcBorders>
            <w:hideMark/>
          </w:tcPr>
          <w:p w14:paraId="1BD54F2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14A474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5104881F"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91C1ED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Biroja preces un inventārs</w:t>
            </w:r>
          </w:p>
        </w:tc>
        <w:tc>
          <w:tcPr>
            <w:tcW w:w="1417" w:type="dxa"/>
            <w:tcBorders>
              <w:top w:val="single" w:sz="4" w:space="0" w:color="auto"/>
              <w:left w:val="single" w:sz="4" w:space="0" w:color="auto"/>
              <w:bottom w:val="single" w:sz="4" w:space="0" w:color="auto"/>
              <w:right w:val="single" w:sz="4" w:space="0" w:color="auto"/>
            </w:tcBorders>
            <w:hideMark/>
          </w:tcPr>
          <w:p w14:paraId="16D8642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119</w:t>
            </w:r>
          </w:p>
        </w:tc>
        <w:tc>
          <w:tcPr>
            <w:tcW w:w="1512" w:type="dxa"/>
            <w:tcBorders>
              <w:top w:val="single" w:sz="4" w:space="0" w:color="auto"/>
              <w:left w:val="single" w:sz="4" w:space="0" w:color="auto"/>
              <w:bottom w:val="single" w:sz="4" w:space="0" w:color="auto"/>
              <w:right w:val="single" w:sz="4" w:space="0" w:color="auto"/>
            </w:tcBorders>
            <w:hideMark/>
          </w:tcPr>
          <w:p w14:paraId="068695D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276</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42F2DF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50</w:t>
            </w:r>
          </w:p>
        </w:tc>
      </w:tr>
      <w:tr w:rsidR="0013399A" w:rsidRPr="0013399A" w14:paraId="7236F78D"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5E6EA19"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 xml:space="preserve">Kurināmais un enerģētiskie materiāli </w:t>
            </w:r>
          </w:p>
        </w:tc>
        <w:tc>
          <w:tcPr>
            <w:tcW w:w="1417" w:type="dxa"/>
            <w:tcBorders>
              <w:top w:val="single" w:sz="4" w:space="0" w:color="auto"/>
              <w:left w:val="single" w:sz="4" w:space="0" w:color="auto"/>
              <w:bottom w:val="single" w:sz="4" w:space="0" w:color="auto"/>
              <w:right w:val="single" w:sz="4" w:space="0" w:color="auto"/>
            </w:tcBorders>
            <w:hideMark/>
          </w:tcPr>
          <w:p w14:paraId="76AF9CF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2 710</w:t>
            </w:r>
          </w:p>
        </w:tc>
        <w:tc>
          <w:tcPr>
            <w:tcW w:w="1512" w:type="dxa"/>
            <w:tcBorders>
              <w:top w:val="single" w:sz="4" w:space="0" w:color="auto"/>
              <w:left w:val="single" w:sz="4" w:space="0" w:color="auto"/>
              <w:bottom w:val="single" w:sz="4" w:space="0" w:color="auto"/>
              <w:right w:val="single" w:sz="4" w:space="0" w:color="auto"/>
            </w:tcBorders>
            <w:hideMark/>
          </w:tcPr>
          <w:p w14:paraId="4A24BDE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2813</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E96974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3595</w:t>
            </w:r>
          </w:p>
        </w:tc>
      </w:tr>
      <w:tr w:rsidR="0013399A" w:rsidRPr="0013399A" w14:paraId="3D6B9FD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1C3DE39"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31103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653</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F48E4B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466</w:t>
            </w:r>
          </w:p>
        </w:tc>
        <w:tc>
          <w:tcPr>
            <w:tcW w:w="1509" w:type="dxa"/>
            <w:tcBorders>
              <w:top w:val="single" w:sz="4" w:space="0" w:color="auto"/>
              <w:left w:val="single" w:sz="4" w:space="0" w:color="auto"/>
              <w:bottom w:val="single" w:sz="4" w:space="0" w:color="auto"/>
              <w:right w:val="single" w:sz="4" w:space="0" w:color="auto"/>
            </w:tcBorders>
            <w:vAlign w:val="center"/>
            <w:hideMark/>
          </w:tcPr>
          <w:p w14:paraId="2A7AA07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182</w:t>
            </w:r>
          </w:p>
        </w:tc>
      </w:tr>
      <w:tr w:rsidR="0013399A" w:rsidRPr="0013399A" w14:paraId="626F0203"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64DF0EE8"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hideMark/>
          </w:tcPr>
          <w:p w14:paraId="5C4BCF6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512" w:type="dxa"/>
            <w:tcBorders>
              <w:top w:val="single" w:sz="4" w:space="0" w:color="auto"/>
              <w:left w:val="single" w:sz="4" w:space="0" w:color="auto"/>
              <w:bottom w:val="single" w:sz="4" w:space="0" w:color="auto"/>
              <w:right w:val="single" w:sz="4" w:space="0" w:color="auto"/>
            </w:tcBorders>
            <w:hideMark/>
          </w:tcPr>
          <w:p w14:paraId="63602BD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2324</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B7F6C6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5D7EF254"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7AD0F52"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VI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25319BA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920</w:t>
            </w:r>
          </w:p>
        </w:tc>
        <w:tc>
          <w:tcPr>
            <w:tcW w:w="1512" w:type="dxa"/>
            <w:tcBorders>
              <w:top w:val="single" w:sz="4" w:space="0" w:color="auto"/>
              <w:left w:val="single" w:sz="4" w:space="0" w:color="auto"/>
              <w:bottom w:val="single" w:sz="4" w:space="0" w:color="auto"/>
              <w:right w:val="single" w:sz="4" w:space="0" w:color="auto"/>
            </w:tcBorders>
            <w:hideMark/>
          </w:tcPr>
          <w:p w14:paraId="7B2D077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3355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98564F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6A236CDC" w14:textId="77777777" w:rsidR="0013399A" w:rsidRPr="0013399A" w:rsidRDefault="0013399A" w:rsidP="0013399A">
      <w:pPr>
        <w:suppressAutoHyphens w:val="0"/>
        <w:autoSpaceDN/>
        <w:spacing w:after="0" w:line="240" w:lineRule="auto"/>
        <w:textAlignment w:val="auto"/>
        <w:rPr>
          <w:rFonts w:eastAsia="Times New Roman"/>
          <w:caps/>
          <w:szCs w:val="24"/>
          <w:lang w:eastAsia="lv-LV"/>
        </w:rPr>
      </w:pPr>
    </w:p>
    <w:p w14:paraId="6C1426C9"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r w:rsidRPr="0013399A">
        <w:rPr>
          <w:rFonts w:eastAsia="Times New Roman"/>
          <w:caps/>
          <w:szCs w:val="24"/>
          <w:lang w:eastAsia="lv-LV"/>
        </w:rPr>
        <w:t>ALŪKSNES PILSĒTAS STRŪKLAKU APSAIMNIEKOšana</w:t>
      </w:r>
    </w:p>
    <w:p w14:paraId="5C20D851"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13399A" w:rsidRPr="0013399A" w14:paraId="00E557D0"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7317797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9B7C2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 gadu (EUR)</w:t>
            </w:r>
          </w:p>
        </w:tc>
        <w:tc>
          <w:tcPr>
            <w:tcW w:w="1418" w:type="dxa"/>
            <w:tcBorders>
              <w:top w:val="single" w:sz="4" w:space="0" w:color="auto"/>
              <w:left w:val="single" w:sz="4" w:space="0" w:color="auto"/>
              <w:bottom w:val="single" w:sz="4" w:space="0" w:color="auto"/>
              <w:right w:val="single" w:sz="4" w:space="0" w:color="auto"/>
            </w:tcBorders>
            <w:hideMark/>
          </w:tcPr>
          <w:p w14:paraId="75F5FD4A"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Pārskats par 2023. gadu (EUR)</w:t>
            </w:r>
          </w:p>
        </w:tc>
        <w:tc>
          <w:tcPr>
            <w:tcW w:w="1605" w:type="dxa"/>
            <w:tcBorders>
              <w:top w:val="single" w:sz="4" w:space="0" w:color="auto"/>
              <w:left w:val="single" w:sz="4" w:space="0" w:color="auto"/>
              <w:bottom w:val="single" w:sz="4" w:space="0" w:color="auto"/>
              <w:right w:val="single" w:sz="4" w:space="0" w:color="auto"/>
            </w:tcBorders>
            <w:hideMark/>
          </w:tcPr>
          <w:p w14:paraId="7902F10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4B1EFBA3"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796677F0"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418" w:type="dxa"/>
            <w:tcBorders>
              <w:top w:val="single" w:sz="4" w:space="0" w:color="auto"/>
              <w:left w:val="single" w:sz="4" w:space="0" w:color="auto"/>
              <w:bottom w:val="single" w:sz="4" w:space="0" w:color="auto"/>
              <w:right w:val="single" w:sz="4" w:space="0" w:color="auto"/>
            </w:tcBorders>
            <w:hideMark/>
          </w:tcPr>
          <w:p w14:paraId="6B1426E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11 880</w:t>
            </w:r>
          </w:p>
        </w:tc>
        <w:tc>
          <w:tcPr>
            <w:tcW w:w="1418" w:type="dxa"/>
            <w:tcBorders>
              <w:top w:val="single" w:sz="4" w:space="0" w:color="auto"/>
              <w:left w:val="single" w:sz="4" w:space="0" w:color="auto"/>
              <w:bottom w:val="single" w:sz="4" w:space="0" w:color="auto"/>
              <w:right w:val="single" w:sz="4" w:space="0" w:color="auto"/>
            </w:tcBorders>
            <w:hideMark/>
          </w:tcPr>
          <w:p w14:paraId="7F26375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20 880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825544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20 000</w:t>
            </w:r>
          </w:p>
        </w:tc>
      </w:tr>
      <w:tr w:rsidR="0013399A" w:rsidRPr="0013399A" w14:paraId="2F98329E"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7EA87FF1"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418" w:type="dxa"/>
            <w:tcBorders>
              <w:top w:val="single" w:sz="4" w:space="0" w:color="auto"/>
              <w:left w:val="single" w:sz="4" w:space="0" w:color="auto"/>
              <w:bottom w:val="single" w:sz="4" w:space="0" w:color="auto"/>
              <w:right w:val="single" w:sz="4" w:space="0" w:color="auto"/>
            </w:tcBorders>
            <w:hideMark/>
          </w:tcPr>
          <w:p w14:paraId="214137B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5E022D9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49B946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49505BE0"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7CDAA805"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418" w:type="dxa"/>
            <w:tcBorders>
              <w:top w:val="single" w:sz="4" w:space="0" w:color="auto"/>
              <w:left w:val="single" w:sz="4" w:space="0" w:color="auto"/>
              <w:bottom w:val="single" w:sz="4" w:space="0" w:color="auto"/>
              <w:right w:val="single" w:sz="4" w:space="0" w:color="auto"/>
            </w:tcBorders>
            <w:hideMark/>
          </w:tcPr>
          <w:p w14:paraId="6B6CB2B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1109</w:t>
            </w:r>
          </w:p>
        </w:tc>
        <w:tc>
          <w:tcPr>
            <w:tcW w:w="1418" w:type="dxa"/>
            <w:tcBorders>
              <w:top w:val="single" w:sz="4" w:space="0" w:color="auto"/>
              <w:left w:val="single" w:sz="4" w:space="0" w:color="auto"/>
              <w:bottom w:val="single" w:sz="4" w:space="0" w:color="auto"/>
              <w:right w:val="single" w:sz="4" w:space="0" w:color="auto"/>
            </w:tcBorders>
            <w:hideMark/>
          </w:tcPr>
          <w:p w14:paraId="4411DE4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1983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C89B0C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4371</w:t>
            </w:r>
          </w:p>
        </w:tc>
      </w:tr>
      <w:tr w:rsidR="0013399A" w:rsidRPr="0013399A" w14:paraId="374CF4CD"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tcPr>
          <w:p w14:paraId="2AE16B3B"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24DB7B8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131E62E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0FC5EE2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tc>
      </w:tr>
      <w:tr w:rsidR="0013399A" w:rsidRPr="0013399A" w14:paraId="23ACEA74"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1E5838A3"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iv Izdevumu kopsumma</w:t>
            </w:r>
          </w:p>
        </w:tc>
        <w:tc>
          <w:tcPr>
            <w:tcW w:w="1418" w:type="dxa"/>
            <w:tcBorders>
              <w:top w:val="single" w:sz="4" w:space="0" w:color="auto"/>
              <w:left w:val="single" w:sz="4" w:space="0" w:color="auto"/>
              <w:bottom w:val="single" w:sz="4" w:space="0" w:color="auto"/>
              <w:right w:val="single" w:sz="4" w:space="0" w:color="auto"/>
            </w:tcBorders>
            <w:hideMark/>
          </w:tcPr>
          <w:p w14:paraId="398188B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11006</w:t>
            </w:r>
          </w:p>
        </w:tc>
        <w:tc>
          <w:tcPr>
            <w:tcW w:w="1418" w:type="dxa"/>
            <w:tcBorders>
              <w:top w:val="single" w:sz="4" w:space="0" w:color="auto"/>
              <w:left w:val="single" w:sz="4" w:space="0" w:color="auto"/>
              <w:bottom w:val="single" w:sz="4" w:space="0" w:color="auto"/>
              <w:right w:val="single" w:sz="4" w:space="0" w:color="auto"/>
            </w:tcBorders>
            <w:hideMark/>
          </w:tcPr>
          <w:p w14:paraId="3967144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18492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282817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17780</w:t>
            </w:r>
          </w:p>
        </w:tc>
      </w:tr>
      <w:tr w:rsidR="0013399A" w:rsidRPr="0013399A" w14:paraId="187E1C7B"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3BAB172B"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418" w:type="dxa"/>
            <w:tcBorders>
              <w:top w:val="single" w:sz="4" w:space="0" w:color="auto"/>
              <w:left w:val="single" w:sz="4" w:space="0" w:color="auto"/>
              <w:bottom w:val="single" w:sz="4" w:space="0" w:color="auto"/>
              <w:right w:val="single" w:sz="4" w:space="0" w:color="auto"/>
            </w:tcBorders>
            <w:hideMark/>
          </w:tcPr>
          <w:p w14:paraId="2DA49AD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11 006</w:t>
            </w:r>
          </w:p>
        </w:tc>
        <w:tc>
          <w:tcPr>
            <w:tcW w:w="1418" w:type="dxa"/>
            <w:tcBorders>
              <w:top w:val="single" w:sz="4" w:space="0" w:color="auto"/>
              <w:left w:val="single" w:sz="4" w:space="0" w:color="auto"/>
              <w:bottom w:val="single" w:sz="4" w:space="0" w:color="auto"/>
              <w:right w:val="single" w:sz="4" w:space="0" w:color="auto"/>
            </w:tcBorders>
            <w:hideMark/>
          </w:tcPr>
          <w:p w14:paraId="1ED5429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13846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668407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17780</w:t>
            </w:r>
          </w:p>
        </w:tc>
      </w:tr>
      <w:tr w:rsidR="0013399A" w:rsidRPr="0013399A" w14:paraId="7E72B956"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391748EA"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Izdevumi par komunālajiem pakalpojumiem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55159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4 416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2B3BB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6214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99EDC3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7000</w:t>
            </w:r>
          </w:p>
        </w:tc>
      </w:tr>
      <w:tr w:rsidR="0013399A" w:rsidRPr="0013399A" w14:paraId="3250ED6B"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123D2184"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Ar iestādes pārstāvību, darbības un veicamo funkciju nodrošināšanu saistītie izdevumi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3B6F7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2EF52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327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97FAE5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13C099DE"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65B0EE39"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iestāžu uzturēšanas 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FDE1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6 200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E7187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7 200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4A1F1A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9300</w:t>
            </w:r>
          </w:p>
        </w:tc>
      </w:tr>
      <w:tr w:rsidR="0013399A" w:rsidRPr="0013399A" w14:paraId="53C386F8"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5EDB9956"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Inventārs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6613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C672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1AF0E4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387085CC"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0F1DB562"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Kārtējā remonta un iestāžu uzturēšanas izdevumi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C4298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390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7ABB7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105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877D69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1480</w:t>
            </w:r>
          </w:p>
        </w:tc>
      </w:tr>
      <w:tr w:rsidR="0013399A" w:rsidRPr="0013399A" w14:paraId="44EA1885"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4FC9B142"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szCs w:val="24"/>
                <w:lang w:eastAsia="lv-LV"/>
              </w:rPr>
              <w:t>Pamatkapitāla veidošana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21C2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1DC7B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4646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E83E4B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6591</w:t>
            </w:r>
          </w:p>
        </w:tc>
      </w:tr>
      <w:tr w:rsidR="0013399A" w:rsidRPr="0013399A" w14:paraId="0190452B"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63BB9090"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 ATLIKUMS UZ GADA BEIGĀM</w:t>
            </w:r>
          </w:p>
        </w:tc>
        <w:tc>
          <w:tcPr>
            <w:tcW w:w="1418" w:type="dxa"/>
            <w:tcBorders>
              <w:top w:val="single" w:sz="4" w:space="0" w:color="auto"/>
              <w:left w:val="single" w:sz="4" w:space="0" w:color="auto"/>
              <w:bottom w:val="single" w:sz="4" w:space="0" w:color="auto"/>
              <w:right w:val="single" w:sz="4" w:space="0" w:color="auto"/>
            </w:tcBorders>
            <w:hideMark/>
          </w:tcPr>
          <w:p w14:paraId="2DA5D3E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1983</w:t>
            </w:r>
          </w:p>
        </w:tc>
        <w:tc>
          <w:tcPr>
            <w:tcW w:w="1418" w:type="dxa"/>
            <w:tcBorders>
              <w:top w:val="single" w:sz="4" w:space="0" w:color="auto"/>
              <w:left w:val="single" w:sz="4" w:space="0" w:color="auto"/>
              <w:bottom w:val="single" w:sz="4" w:space="0" w:color="auto"/>
              <w:right w:val="single" w:sz="4" w:space="0" w:color="auto"/>
            </w:tcBorders>
            <w:hideMark/>
          </w:tcPr>
          <w:p w14:paraId="4DBE4A5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4371</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83698C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16BA368D" w14:textId="77777777" w:rsidR="0013399A" w:rsidRPr="0013399A" w:rsidRDefault="0013399A" w:rsidP="0013399A">
      <w:pPr>
        <w:suppressAutoHyphens w:val="0"/>
        <w:autoSpaceDN/>
        <w:spacing w:after="0" w:line="240" w:lineRule="auto"/>
        <w:ind w:left="284" w:hanging="284"/>
        <w:jc w:val="center"/>
        <w:textAlignment w:val="auto"/>
        <w:rPr>
          <w:rFonts w:eastAsia="Times New Roman"/>
          <w:caps/>
          <w:szCs w:val="24"/>
          <w:lang w:eastAsia="lv-LV"/>
        </w:rPr>
      </w:pPr>
    </w:p>
    <w:p w14:paraId="00CB6DFC" w14:textId="77777777" w:rsidR="0013399A" w:rsidRPr="0013399A" w:rsidRDefault="0013399A" w:rsidP="0013399A">
      <w:pPr>
        <w:suppressAutoHyphens w:val="0"/>
        <w:autoSpaceDN/>
        <w:spacing w:after="0" w:line="240" w:lineRule="auto"/>
        <w:ind w:left="284" w:hanging="284"/>
        <w:jc w:val="center"/>
        <w:textAlignment w:val="auto"/>
        <w:rPr>
          <w:rFonts w:eastAsia="Times New Roman"/>
          <w:caps/>
          <w:szCs w:val="24"/>
          <w:lang w:eastAsia="lv-LV"/>
        </w:rPr>
      </w:pPr>
      <w:r w:rsidRPr="0013399A">
        <w:rPr>
          <w:rFonts w:eastAsia="Times New Roman"/>
          <w:caps/>
          <w:szCs w:val="24"/>
          <w:lang w:eastAsia="lv-LV"/>
        </w:rPr>
        <w:t>AUTOCEĻU FONDS – ALŪKSNEs pilsēta</w:t>
      </w:r>
    </w:p>
    <w:p w14:paraId="1747025A" w14:textId="77777777" w:rsidR="0013399A" w:rsidRPr="0013399A" w:rsidRDefault="0013399A" w:rsidP="0013399A">
      <w:pPr>
        <w:suppressAutoHyphens w:val="0"/>
        <w:autoSpaceDN/>
        <w:spacing w:after="0" w:line="240" w:lineRule="auto"/>
        <w:ind w:left="284" w:hanging="284"/>
        <w:jc w:val="center"/>
        <w:textAlignment w:val="auto"/>
        <w:rPr>
          <w:rFonts w:eastAsia="Times New Roman"/>
          <w:caps/>
          <w:szCs w:val="24"/>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13399A" w:rsidRPr="0013399A" w14:paraId="21599743"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vAlign w:val="center"/>
            <w:hideMark/>
          </w:tcPr>
          <w:p w14:paraId="1A31EF7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BC1E0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2022.gadu (EUR)</w:t>
            </w:r>
          </w:p>
        </w:tc>
        <w:tc>
          <w:tcPr>
            <w:tcW w:w="1417" w:type="dxa"/>
            <w:tcBorders>
              <w:top w:val="single" w:sz="4" w:space="0" w:color="auto"/>
              <w:left w:val="single" w:sz="4" w:space="0" w:color="auto"/>
              <w:bottom w:val="single" w:sz="4" w:space="0" w:color="auto"/>
              <w:right w:val="single" w:sz="4" w:space="0" w:color="auto"/>
            </w:tcBorders>
            <w:hideMark/>
          </w:tcPr>
          <w:p w14:paraId="33D94ADD"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Pārskats par 2023.gadu (EUR)</w:t>
            </w:r>
          </w:p>
        </w:tc>
        <w:tc>
          <w:tcPr>
            <w:tcW w:w="1604" w:type="dxa"/>
            <w:tcBorders>
              <w:top w:val="single" w:sz="4" w:space="0" w:color="auto"/>
              <w:left w:val="single" w:sz="4" w:space="0" w:color="auto"/>
              <w:bottom w:val="single" w:sz="4" w:space="0" w:color="auto"/>
              <w:right w:val="single" w:sz="4" w:space="0" w:color="auto"/>
            </w:tcBorders>
            <w:hideMark/>
          </w:tcPr>
          <w:p w14:paraId="3219C2F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542765A4"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50C9FCA"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505AAF9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420E4DC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CBA28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5D9552F0"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67338CC"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0D56930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295 451</w:t>
            </w:r>
          </w:p>
        </w:tc>
        <w:tc>
          <w:tcPr>
            <w:tcW w:w="1417" w:type="dxa"/>
            <w:tcBorders>
              <w:top w:val="single" w:sz="4" w:space="0" w:color="auto"/>
              <w:left w:val="single" w:sz="4" w:space="0" w:color="auto"/>
              <w:bottom w:val="single" w:sz="4" w:space="0" w:color="auto"/>
              <w:right w:val="single" w:sz="4" w:space="0" w:color="auto"/>
            </w:tcBorders>
            <w:hideMark/>
          </w:tcPr>
          <w:p w14:paraId="4D53076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329 393</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54FB31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341 095</w:t>
            </w:r>
          </w:p>
        </w:tc>
      </w:tr>
      <w:tr w:rsidR="0013399A" w:rsidRPr="0013399A" w14:paraId="6E75DE57"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49BB121"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23E7271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233 616</w:t>
            </w:r>
          </w:p>
        </w:tc>
        <w:tc>
          <w:tcPr>
            <w:tcW w:w="1417" w:type="dxa"/>
            <w:tcBorders>
              <w:top w:val="single" w:sz="4" w:space="0" w:color="auto"/>
              <w:left w:val="single" w:sz="4" w:space="0" w:color="auto"/>
              <w:bottom w:val="single" w:sz="4" w:space="0" w:color="auto"/>
              <w:right w:val="single" w:sz="4" w:space="0" w:color="auto"/>
            </w:tcBorders>
            <w:hideMark/>
          </w:tcPr>
          <w:p w14:paraId="75D2761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175 629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60A268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9074</w:t>
            </w:r>
          </w:p>
        </w:tc>
      </w:tr>
      <w:tr w:rsidR="0013399A" w:rsidRPr="0013399A" w14:paraId="30F9B2A7"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tcPr>
          <w:p w14:paraId="3ADF97C2"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iV Finansējums no rezerves fonda</w:t>
            </w:r>
          </w:p>
        </w:tc>
        <w:tc>
          <w:tcPr>
            <w:tcW w:w="1417" w:type="dxa"/>
            <w:tcBorders>
              <w:top w:val="single" w:sz="4" w:space="0" w:color="auto"/>
              <w:left w:val="single" w:sz="4" w:space="0" w:color="auto"/>
              <w:bottom w:val="single" w:sz="4" w:space="0" w:color="auto"/>
              <w:right w:val="single" w:sz="4" w:space="0" w:color="auto"/>
            </w:tcBorders>
          </w:tcPr>
          <w:p w14:paraId="2ECDB38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tcPr>
          <w:p w14:paraId="246D623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tcPr>
          <w:p w14:paraId="135EA55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33600</w:t>
            </w:r>
          </w:p>
        </w:tc>
      </w:tr>
      <w:tr w:rsidR="0013399A" w:rsidRPr="0013399A" w14:paraId="548A4F85"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76478569"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v Izdevumu kopsumma</w:t>
            </w:r>
          </w:p>
        </w:tc>
        <w:tc>
          <w:tcPr>
            <w:tcW w:w="1417" w:type="dxa"/>
            <w:tcBorders>
              <w:top w:val="single" w:sz="4" w:space="0" w:color="auto"/>
              <w:left w:val="single" w:sz="4" w:space="0" w:color="auto"/>
              <w:bottom w:val="single" w:sz="4" w:space="0" w:color="auto"/>
              <w:right w:val="single" w:sz="4" w:space="0" w:color="auto"/>
            </w:tcBorders>
            <w:hideMark/>
          </w:tcPr>
          <w:p w14:paraId="30D5F7B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353438</w:t>
            </w:r>
          </w:p>
        </w:tc>
        <w:tc>
          <w:tcPr>
            <w:tcW w:w="1417" w:type="dxa"/>
            <w:tcBorders>
              <w:top w:val="single" w:sz="4" w:space="0" w:color="auto"/>
              <w:left w:val="single" w:sz="4" w:space="0" w:color="auto"/>
              <w:bottom w:val="single" w:sz="4" w:space="0" w:color="auto"/>
              <w:right w:val="single" w:sz="4" w:space="0" w:color="auto"/>
            </w:tcBorders>
            <w:hideMark/>
          </w:tcPr>
          <w:p w14:paraId="1B8C268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495948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AAEF21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383769</w:t>
            </w:r>
          </w:p>
        </w:tc>
      </w:tr>
      <w:tr w:rsidR="0013399A" w:rsidRPr="0013399A" w14:paraId="401D2FAC"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5919821F"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42A1D32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312 807</w:t>
            </w:r>
          </w:p>
        </w:tc>
        <w:tc>
          <w:tcPr>
            <w:tcW w:w="1417" w:type="dxa"/>
            <w:tcBorders>
              <w:top w:val="single" w:sz="4" w:space="0" w:color="auto"/>
              <w:left w:val="single" w:sz="4" w:space="0" w:color="auto"/>
              <w:bottom w:val="single" w:sz="4" w:space="0" w:color="auto"/>
              <w:right w:val="single" w:sz="4" w:space="0" w:color="auto"/>
            </w:tcBorders>
            <w:hideMark/>
          </w:tcPr>
          <w:p w14:paraId="552F3F1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427 564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095063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383769</w:t>
            </w:r>
          </w:p>
        </w:tc>
      </w:tr>
      <w:tr w:rsidR="0013399A" w:rsidRPr="0013399A" w14:paraId="68407F6B"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ABAA756"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Iestādes administratīvie izdevumi  un ar iestādes darbības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B25D8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BA718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9A273C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300</w:t>
            </w:r>
          </w:p>
        </w:tc>
      </w:tr>
      <w:tr w:rsidR="0013399A" w:rsidRPr="0013399A" w14:paraId="00D6176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0D651BE4"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Bankas komisija,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BC28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91D66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2DB444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519B4992"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04BACB2"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lastRenderedPageBreak/>
              <w:t>Izdevumi par komunālajiem pakalpojumiem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2CF4F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20341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BDA37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31446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3341F2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32 000</w:t>
            </w:r>
          </w:p>
        </w:tc>
      </w:tr>
      <w:tr w:rsidR="0013399A" w:rsidRPr="0013399A" w14:paraId="6A1145EB"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D62474C"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Autoceļu un ielu pārvaldīšana un uzturēšana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5FF9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250 758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3BC4B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353 169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3F6471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301469</w:t>
            </w:r>
          </w:p>
        </w:tc>
      </w:tr>
      <w:tr w:rsidR="0013399A" w:rsidRPr="0013399A" w14:paraId="6B70309A"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3B4340B" w14:textId="77777777" w:rsidR="0013399A" w:rsidRPr="0013399A" w:rsidRDefault="0013399A" w:rsidP="0013399A">
            <w:pPr>
              <w:tabs>
                <w:tab w:val="left" w:pos="1190"/>
              </w:tabs>
              <w:suppressAutoHyphens w:val="0"/>
              <w:autoSpaceDN/>
              <w:spacing w:after="0" w:line="240" w:lineRule="auto"/>
              <w:jc w:val="both"/>
              <w:textAlignment w:val="auto"/>
              <w:rPr>
                <w:rFonts w:eastAsia="Times New Roman"/>
                <w:szCs w:val="24"/>
                <w:lang w:eastAsia="lv-LV"/>
              </w:rPr>
            </w:pPr>
            <w:r w:rsidRPr="0013399A">
              <w:rPr>
                <w:rFonts w:eastAsia="Times New Roman"/>
                <w:szCs w:val="24"/>
                <w:lang w:eastAsia="lv-LV"/>
              </w:rPr>
              <w:t>Īre un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3D648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45B94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1001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EE0A6E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5E8D3230"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A057CB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Citi pakalpojumi, uz līguma pamata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EE44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D8698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557C4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7B685829"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69CB5472"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Inventārs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7380A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3513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BDF2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3926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24C125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4 000</w:t>
            </w:r>
          </w:p>
        </w:tc>
      </w:tr>
      <w:tr w:rsidR="0013399A" w:rsidRPr="0013399A" w14:paraId="4651D069"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6D0B24D0"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szCs w:val="24"/>
                <w:lang w:eastAsia="lv-LV"/>
              </w:rPr>
              <w:t xml:space="preserve">Degviela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902C9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szCs w:val="24"/>
                <w:lang w:eastAsia="lv-LV"/>
              </w:rPr>
              <w:t>28 293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0B350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szCs w:val="24"/>
                <w:lang w:eastAsia="lv-LV"/>
              </w:rPr>
              <w:t>27 286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DFF4D9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szCs w:val="24"/>
                <w:lang w:eastAsia="lv-LV"/>
              </w:rPr>
              <w:t>34 000</w:t>
            </w:r>
          </w:p>
        </w:tc>
      </w:tr>
      <w:tr w:rsidR="0013399A" w:rsidRPr="0013399A" w14:paraId="197F0520"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4BB52B87"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szCs w:val="24"/>
                <w:lang w:eastAsia="lv-LV"/>
              </w:rPr>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53BCA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szCs w:val="24"/>
                <w:lang w:eastAsia="lv-LV"/>
              </w:rPr>
              <w:t>9637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907A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szCs w:val="24"/>
                <w:lang w:eastAsia="lv-LV"/>
              </w:rPr>
              <w:t>10671</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927088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szCs w:val="24"/>
                <w:lang w:eastAsia="lv-LV"/>
              </w:rPr>
              <w:t>12 000</w:t>
            </w:r>
          </w:p>
        </w:tc>
      </w:tr>
      <w:tr w:rsidR="0013399A" w:rsidRPr="0013399A" w14:paraId="192ECA04"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8F46D8C"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1B744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40 632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49325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68 384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F1C3BC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306FCADB" w14:textId="77777777" w:rsidTr="00B1455D">
        <w:trPr>
          <w:jc w:val="center"/>
        </w:trPr>
        <w:tc>
          <w:tcPr>
            <w:tcW w:w="4532" w:type="dxa"/>
            <w:tcBorders>
              <w:top w:val="single" w:sz="4" w:space="0" w:color="auto"/>
              <w:left w:val="single" w:sz="4" w:space="0" w:color="auto"/>
              <w:bottom w:val="single" w:sz="4" w:space="0" w:color="auto"/>
              <w:right w:val="single" w:sz="4" w:space="0" w:color="auto"/>
            </w:tcBorders>
            <w:hideMark/>
          </w:tcPr>
          <w:p w14:paraId="3308CB2E"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73676160"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175 629</w:t>
            </w:r>
          </w:p>
        </w:tc>
        <w:tc>
          <w:tcPr>
            <w:tcW w:w="1417" w:type="dxa"/>
            <w:tcBorders>
              <w:top w:val="single" w:sz="4" w:space="0" w:color="auto"/>
              <w:left w:val="single" w:sz="4" w:space="0" w:color="auto"/>
              <w:bottom w:val="single" w:sz="4" w:space="0" w:color="auto"/>
              <w:right w:val="single" w:sz="4" w:space="0" w:color="auto"/>
            </w:tcBorders>
            <w:hideMark/>
          </w:tcPr>
          <w:p w14:paraId="600F8C8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9074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F8EB2D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4BC60ADA"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r w:rsidRPr="0013399A">
        <w:rPr>
          <w:rFonts w:eastAsia="Times New Roman"/>
          <w:caps/>
          <w:szCs w:val="24"/>
          <w:lang w:eastAsia="lv-LV"/>
        </w:rPr>
        <w:t xml:space="preserve">  </w:t>
      </w:r>
    </w:p>
    <w:p w14:paraId="079B1821"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r w:rsidRPr="0013399A">
        <w:rPr>
          <w:rFonts w:eastAsia="Times New Roman"/>
          <w:caps/>
          <w:szCs w:val="24"/>
          <w:lang w:eastAsia="lv-LV"/>
        </w:rPr>
        <w:t xml:space="preserve">ziedojums kapsētas labiekārtošanai </w:t>
      </w:r>
    </w:p>
    <w:p w14:paraId="63F94FAD"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417"/>
        <w:gridCol w:w="1417"/>
        <w:gridCol w:w="1586"/>
      </w:tblGrid>
      <w:tr w:rsidR="0013399A" w:rsidRPr="0013399A" w14:paraId="7A530CA5"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tcPr>
          <w:p w14:paraId="6E7287B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p w14:paraId="3ACCAE6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4C61B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2022.gadu (EUR)</w:t>
            </w:r>
          </w:p>
        </w:tc>
        <w:tc>
          <w:tcPr>
            <w:tcW w:w="1418" w:type="dxa"/>
            <w:tcBorders>
              <w:top w:val="single" w:sz="4" w:space="0" w:color="auto"/>
              <w:left w:val="single" w:sz="4" w:space="0" w:color="auto"/>
              <w:bottom w:val="single" w:sz="4" w:space="0" w:color="auto"/>
              <w:right w:val="single" w:sz="4" w:space="0" w:color="auto"/>
            </w:tcBorders>
            <w:hideMark/>
          </w:tcPr>
          <w:p w14:paraId="624C91D3"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Pārskats par 2023.gadu (EUR</w:t>
            </w:r>
          </w:p>
        </w:tc>
        <w:tc>
          <w:tcPr>
            <w:tcW w:w="1587" w:type="dxa"/>
            <w:tcBorders>
              <w:top w:val="single" w:sz="4" w:space="0" w:color="auto"/>
              <w:left w:val="single" w:sz="4" w:space="0" w:color="auto"/>
              <w:bottom w:val="single" w:sz="4" w:space="0" w:color="auto"/>
              <w:right w:val="single" w:sz="4" w:space="0" w:color="auto"/>
            </w:tcBorders>
            <w:hideMark/>
          </w:tcPr>
          <w:p w14:paraId="2E83334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21C47E2D"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5F191EAF"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418" w:type="dxa"/>
            <w:tcBorders>
              <w:top w:val="single" w:sz="4" w:space="0" w:color="auto"/>
              <w:left w:val="single" w:sz="4" w:space="0" w:color="auto"/>
              <w:bottom w:val="single" w:sz="4" w:space="0" w:color="auto"/>
              <w:right w:val="single" w:sz="4" w:space="0" w:color="auto"/>
            </w:tcBorders>
            <w:hideMark/>
          </w:tcPr>
          <w:p w14:paraId="61BB0C7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5FD9485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587" w:type="dxa"/>
            <w:tcBorders>
              <w:top w:val="single" w:sz="4" w:space="0" w:color="auto"/>
              <w:left w:val="single" w:sz="4" w:space="0" w:color="auto"/>
              <w:bottom w:val="single" w:sz="4" w:space="0" w:color="auto"/>
              <w:right w:val="single" w:sz="4" w:space="0" w:color="auto"/>
            </w:tcBorders>
            <w:hideMark/>
          </w:tcPr>
          <w:p w14:paraId="2DB8B35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5F1BF09B"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0A2943F7"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418" w:type="dxa"/>
            <w:tcBorders>
              <w:top w:val="single" w:sz="4" w:space="0" w:color="auto"/>
              <w:left w:val="single" w:sz="4" w:space="0" w:color="auto"/>
              <w:bottom w:val="single" w:sz="4" w:space="0" w:color="auto"/>
              <w:right w:val="single" w:sz="4" w:space="0" w:color="auto"/>
            </w:tcBorders>
            <w:hideMark/>
          </w:tcPr>
          <w:p w14:paraId="6C21165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1631</w:t>
            </w:r>
          </w:p>
        </w:tc>
        <w:tc>
          <w:tcPr>
            <w:tcW w:w="1418" w:type="dxa"/>
            <w:tcBorders>
              <w:top w:val="single" w:sz="4" w:space="0" w:color="auto"/>
              <w:left w:val="single" w:sz="4" w:space="0" w:color="auto"/>
              <w:bottom w:val="single" w:sz="4" w:space="0" w:color="auto"/>
              <w:right w:val="single" w:sz="4" w:space="0" w:color="auto"/>
            </w:tcBorders>
            <w:hideMark/>
          </w:tcPr>
          <w:p w14:paraId="4C642AD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1921</w:t>
            </w:r>
          </w:p>
        </w:tc>
        <w:tc>
          <w:tcPr>
            <w:tcW w:w="1587" w:type="dxa"/>
            <w:tcBorders>
              <w:top w:val="single" w:sz="4" w:space="0" w:color="auto"/>
              <w:left w:val="single" w:sz="4" w:space="0" w:color="auto"/>
              <w:bottom w:val="single" w:sz="4" w:space="0" w:color="auto"/>
              <w:right w:val="single" w:sz="4" w:space="0" w:color="auto"/>
            </w:tcBorders>
            <w:hideMark/>
          </w:tcPr>
          <w:p w14:paraId="39CBEBA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08E103E1"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4DEA5814"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418" w:type="dxa"/>
            <w:tcBorders>
              <w:top w:val="single" w:sz="4" w:space="0" w:color="auto"/>
              <w:left w:val="single" w:sz="4" w:space="0" w:color="auto"/>
              <w:bottom w:val="single" w:sz="4" w:space="0" w:color="auto"/>
              <w:right w:val="single" w:sz="4" w:space="0" w:color="auto"/>
            </w:tcBorders>
            <w:hideMark/>
          </w:tcPr>
          <w:p w14:paraId="3241D51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4015</w:t>
            </w:r>
          </w:p>
        </w:tc>
        <w:tc>
          <w:tcPr>
            <w:tcW w:w="1418" w:type="dxa"/>
            <w:tcBorders>
              <w:top w:val="single" w:sz="4" w:space="0" w:color="auto"/>
              <w:left w:val="single" w:sz="4" w:space="0" w:color="auto"/>
              <w:bottom w:val="single" w:sz="4" w:space="0" w:color="auto"/>
              <w:right w:val="single" w:sz="4" w:space="0" w:color="auto"/>
            </w:tcBorders>
            <w:hideMark/>
          </w:tcPr>
          <w:p w14:paraId="229823A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5096</w:t>
            </w:r>
          </w:p>
        </w:tc>
        <w:tc>
          <w:tcPr>
            <w:tcW w:w="1587" w:type="dxa"/>
            <w:tcBorders>
              <w:top w:val="single" w:sz="4" w:space="0" w:color="auto"/>
              <w:left w:val="single" w:sz="4" w:space="0" w:color="auto"/>
              <w:bottom w:val="single" w:sz="4" w:space="0" w:color="auto"/>
              <w:right w:val="single" w:sz="4" w:space="0" w:color="auto"/>
            </w:tcBorders>
            <w:hideMark/>
          </w:tcPr>
          <w:p w14:paraId="419B964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2399</w:t>
            </w:r>
          </w:p>
        </w:tc>
      </w:tr>
      <w:tr w:rsidR="0013399A" w:rsidRPr="0013399A" w14:paraId="147CA1B1"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tcPr>
          <w:p w14:paraId="3B5E794C"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3260390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30792C1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tc>
        <w:tc>
          <w:tcPr>
            <w:tcW w:w="1587" w:type="dxa"/>
            <w:tcBorders>
              <w:top w:val="single" w:sz="4" w:space="0" w:color="auto"/>
              <w:left w:val="single" w:sz="4" w:space="0" w:color="auto"/>
              <w:bottom w:val="single" w:sz="4" w:space="0" w:color="auto"/>
              <w:right w:val="single" w:sz="4" w:space="0" w:color="auto"/>
            </w:tcBorders>
          </w:tcPr>
          <w:p w14:paraId="339C768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tc>
      </w:tr>
      <w:tr w:rsidR="0013399A" w:rsidRPr="0013399A" w14:paraId="1E0584F6"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0C53CC0F"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iv Izdevumu kopsumma</w:t>
            </w:r>
          </w:p>
        </w:tc>
        <w:tc>
          <w:tcPr>
            <w:tcW w:w="1418" w:type="dxa"/>
            <w:tcBorders>
              <w:top w:val="single" w:sz="4" w:space="0" w:color="auto"/>
              <w:left w:val="single" w:sz="4" w:space="0" w:color="auto"/>
              <w:bottom w:val="single" w:sz="4" w:space="0" w:color="auto"/>
              <w:right w:val="single" w:sz="4" w:space="0" w:color="auto"/>
            </w:tcBorders>
            <w:hideMark/>
          </w:tcPr>
          <w:p w14:paraId="05C81D3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550</w:t>
            </w:r>
          </w:p>
        </w:tc>
        <w:tc>
          <w:tcPr>
            <w:tcW w:w="1418" w:type="dxa"/>
            <w:tcBorders>
              <w:top w:val="single" w:sz="4" w:space="0" w:color="auto"/>
              <w:left w:val="single" w:sz="4" w:space="0" w:color="auto"/>
              <w:bottom w:val="single" w:sz="4" w:space="0" w:color="auto"/>
              <w:right w:val="single" w:sz="4" w:space="0" w:color="auto"/>
            </w:tcBorders>
            <w:hideMark/>
          </w:tcPr>
          <w:p w14:paraId="6916731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4618</w:t>
            </w:r>
          </w:p>
        </w:tc>
        <w:tc>
          <w:tcPr>
            <w:tcW w:w="1587" w:type="dxa"/>
            <w:tcBorders>
              <w:top w:val="single" w:sz="4" w:space="0" w:color="auto"/>
              <w:left w:val="single" w:sz="4" w:space="0" w:color="auto"/>
              <w:bottom w:val="single" w:sz="4" w:space="0" w:color="auto"/>
              <w:right w:val="single" w:sz="4" w:space="0" w:color="auto"/>
            </w:tcBorders>
            <w:hideMark/>
          </w:tcPr>
          <w:p w14:paraId="1D493F1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2399</w:t>
            </w:r>
          </w:p>
        </w:tc>
      </w:tr>
      <w:tr w:rsidR="0013399A" w:rsidRPr="0013399A" w14:paraId="6E2892DC"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54CA88AA"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418" w:type="dxa"/>
            <w:tcBorders>
              <w:top w:val="single" w:sz="4" w:space="0" w:color="auto"/>
              <w:left w:val="single" w:sz="4" w:space="0" w:color="auto"/>
              <w:bottom w:val="single" w:sz="4" w:space="0" w:color="auto"/>
              <w:right w:val="single" w:sz="4" w:space="0" w:color="auto"/>
            </w:tcBorders>
            <w:hideMark/>
          </w:tcPr>
          <w:p w14:paraId="78E9BD8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550</w:t>
            </w:r>
          </w:p>
        </w:tc>
        <w:tc>
          <w:tcPr>
            <w:tcW w:w="1418" w:type="dxa"/>
            <w:tcBorders>
              <w:top w:val="single" w:sz="4" w:space="0" w:color="auto"/>
              <w:left w:val="single" w:sz="4" w:space="0" w:color="auto"/>
              <w:bottom w:val="single" w:sz="4" w:space="0" w:color="auto"/>
              <w:right w:val="single" w:sz="4" w:space="0" w:color="auto"/>
            </w:tcBorders>
            <w:hideMark/>
          </w:tcPr>
          <w:p w14:paraId="3A196AE4"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1 557</w:t>
            </w:r>
          </w:p>
        </w:tc>
        <w:tc>
          <w:tcPr>
            <w:tcW w:w="1587" w:type="dxa"/>
            <w:tcBorders>
              <w:top w:val="single" w:sz="4" w:space="0" w:color="auto"/>
              <w:left w:val="single" w:sz="4" w:space="0" w:color="auto"/>
              <w:bottom w:val="single" w:sz="4" w:space="0" w:color="auto"/>
              <w:right w:val="single" w:sz="4" w:space="0" w:color="auto"/>
            </w:tcBorders>
            <w:hideMark/>
          </w:tcPr>
          <w:p w14:paraId="7C268E2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78812D54"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2596E55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Bankas komisija, pakalpojumi</w:t>
            </w:r>
          </w:p>
        </w:tc>
        <w:tc>
          <w:tcPr>
            <w:tcW w:w="1418" w:type="dxa"/>
            <w:tcBorders>
              <w:top w:val="single" w:sz="4" w:space="0" w:color="auto"/>
              <w:left w:val="single" w:sz="4" w:space="0" w:color="auto"/>
              <w:bottom w:val="single" w:sz="4" w:space="0" w:color="auto"/>
              <w:right w:val="single" w:sz="4" w:space="0" w:color="auto"/>
            </w:tcBorders>
            <w:hideMark/>
          </w:tcPr>
          <w:p w14:paraId="28E9890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33</w:t>
            </w:r>
          </w:p>
        </w:tc>
        <w:tc>
          <w:tcPr>
            <w:tcW w:w="1418" w:type="dxa"/>
            <w:tcBorders>
              <w:top w:val="single" w:sz="4" w:space="0" w:color="auto"/>
              <w:left w:val="single" w:sz="4" w:space="0" w:color="auto"/>
              <w:bottom w:val="single" w:sz="4" w:space="0" w:color="auto"/>
              <w:right w:val="single" w:sz="4" w:space="0" w:color="auto"/>
            </w:tcBorders>
            <w:hideMark/>
          </w:tcPr>
          <w:p w14:paraId="223AE1D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48</w:t>
            </w:r>
          </w:p>
        </w:tc>
        <w:tc>
          <w:tcPr>
            <w:tcW w:w="1587" w:type="dxa"/>
            <w:tcBorders>
              <w:top w:val="single" w:sz="4" w:space="0" w:color="auto"/>
              <w:left w:val="single" w:sz="4" w:space="0" w:color="auto"/>
              <w:bottom w:val="single" w:sz="4" w:space="0" w:color="auto"/>
              <w:right w:val="single" w:sz="4" w:space="0" w:color="auto"/>
            </w:tcBorders>
            <w:hideMark/>
          </w:tcPr>
          <w:p w14:paraId="47F7624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49</w:t>
            </w:r>
          </w:p>
        </w:tc>
      </w:tr>
      <w:tr w:rsidR="0013399A" w:rsidRPr="0013399A" w14:paraId="5373DDBE"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0EB4E7EE"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iestāžu uzturēšanas pakalpojumi</w:t>
            </w:r>
          </w:p>
        </w:tc>
        <w:tc>
          <w:tcPr>
            <w:tcW w:w="1418" w:type="dxa"/>
            <w:tcBorders>
              <w:top w:val="single" w:sz="4" w:space="0" w:color="auto"/>
              <w:left w:val="single" w:sz="4" w:space="0" w:color="auto"/>
              <w:bottom w:val="single" w:sz="4" w:space="0" w:color="auto"/>
              <w:right w:val="single" w:sz="4" w:space="0" w:color="auto"/>
            </w:tcBorders>
            <w:hideMark/>
          </w:tcPr>
          <w:p w14:paraId="4D32450A"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1C8F7796"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587" w:type="dxa"/>
            <w:tcBorders>
              <w:top w:val="single" w:sz="4" w:space="0" w:color="auto"/>
              <w:left w:val="single" w:sz="4" w:space="0" w:color="auto"/>
              <w:bottom w:val="single" w:sz="4" w:space="0" w:color="auto"/>
              <w:right w:val="single" w:sz="4" w:space="0" w:color="auto"/>
            </w:tcBorders>
            <w:hideMark/>
          </w:tcPr>
          <w:p w14:paraId="46EB7EFF"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2350</w:t>
            </w:r>
          </w:p>
        </w:tc>
      </w:tr>
      <w:tr w:rsidR="0013399A" w:rsidRPr="0013399A" w14:paraId="60C675DF"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tcPr>
          <w:p w14:paraId="1F0EAB73"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Izdevumi par precēm iestādes administratīvās darbības nodrošināšanai</w:t>
            </w:r>
          </w:p>
        </w:tc>
        <w:tc>
          <w:tcPr>
            <w:tcW w:w="1418" w:type="dxa"/>
            <w:tcBorders>
              <w:top w:val="single" w:sz="4" w:space="0" w:color="auto"/>
              <w:left w:val="single" w:sz="4" w:space="0" w:color="auto"/>
              <w:bottom w:val="single" w:sz="4" w:space="0" w:color="auto"/>
              <w:right w:val="single" w:sz="4" w:space="0" w:color="auto"/>
            </w:tcBorders>
          </w:tcPr>
          <w:p w14:paraId="10D4240F" w14:textId="77777777" w:rsidR="0013399A" w:rsidRPr="0013399A" w:rsidDel="000A77BB"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258</w:t>
            </w:r>
          </w:p>
        </w:tc>
        <w:tc>
          <w:tcPr>
            <w:tcW w:w="1418" w:type="dxa"/>
            <w:tcBorders>
              <w:top w:val="single" w:sz="4" w:space="0" w:color="auto"/>
              <w:left w:val="single" w:sz="4" w:space="0" w:color="auto"/>
              <w:bottom w:val="single" w:sz="4" w:space="0" w:color="auto"/>
              <w:right w:val="single" w:sz="4" w:space="0" w:color="auto"/>
            </w:tcBorders>
          </w:tcPr>
          <w:p w14:paraId="35781FA7"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587" w:type="dxa"/>
            <w:tcBorders>
              <w:top w:val="single" w:sz="4" w:space="0" w:color="auto"/>
              <w:left w:val="single" w:sz="4" w:space="0" w:color="auto"/>
              <w:bottom w:val="single" w:sz="4" w:space="0" w:color="auto"/>
              <w:right w:val="single" w:sz="4" w:space="0" w:color="auto"/>
            </w:tcBorders>
          </w:tcPr>
          <w:p w14:paraId="5C631917"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74A0CA78"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38A4E92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Kārtējā remonta un iestāžu uzturēšanas materiāli</w:t>
            </w:r>
          </w:p>
        </w:tc>
        <w:tc>
          <w:tcPr>
            <w:tcW w:w="1418" w:type="dxa"/>
            <w:tcBorders>
              <w:top w:val="single" w:sz="4" w:space="0" w:color="auto"/>
              <w:left w:val="single" w:sz="4" w:space="0" w:color="auto"/>
              <w:bottom w:val="single" w:sz="4" w:space="0" w:color="auto"/>
              <w:right w:val="single" w:sz="4" w:space="0" w:color="auto"/>
            </w:tcBorders>
            <w:hideMark/>
          </w:tcPr>
          <w:p w14:paraId="2990F0F5"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259</w:t>
            </w:r>
          </w:p>
        </w:tc>
        <w:tc>
          <w:tcPr>
            <w:tcW w:w="1418" w:type="dxa"/>
            <w:tcBorders>
              <w:top w:val="single" w:sz="4" w:space="0" w:color="auto"/>
              <w:left w:val="single" w:sz="4" w:space="0" w:color="auto"/>
              <w:bottom w:val="single" w:sz="4" w:space="0" w:color="auto"/>
              <w:right w:val="single" w:sz="4" w:space="0" w:color="auto"/>
            </w:tcBorders>
            <w:hideMark/>
          </w:tcPr>
          <w:p w14:paraId="3878A98B"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587" w:type="dxa"/>
            <w:tcBorders>
              <w:top w:val="single" w:sz="4" w:space="0" w:color="auto"/>
              <w:left w:val="single" w:sz="4" w:space="0" w:color="auto"/>
              <w:bottom w:val="single" w:sz="4" w:space="0" w:color="auto"/>
              <w:right w:val="single" w:sz="4" w:space="0" w:color="auto"/>
            </w:tcBorders>
            <w:hideMark/>
          </w:tcPr>
          <w:p w14:paraId="080CF85D"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169BE43F"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578450C2"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Pamatkapitāla veidošana</w:t>
            </w:r>
          </w:p>
        </w:tc>
        <w:tc>
          <w:tcPr>
            <w:tcW w:w="1418" w:type="dxa"/>
            <w:tcBorders>
              <w:top w:val="single" w:sz="4" w:space="0" w:color="auto"/>
              <w:left w:val="single" w:sz="4" w:space="0" w:color="auto"/>
              <w:bottom w:val="single" w:sz="4" w:space="0" w:color="auto"/>
              <w:right w:val="single" w:sz="4" w:space="0" w:color="auto"/>
            </w:tcBorders>
            <w:hideMark/>
          </w:tcPr>
          <w:p w14:paraId="0A1B035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495CB4F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4570</w:t>
            </w:r>
          </w:p>
        </w:tc>
        <w:tc>
          <w:tcPr>
            <w:tcW w:w="1587" w:type="dxa"/>
            <w:tcBorders>
              <w:top w:val="single" w:sz="4" w:space="0" w:color="auto"/>
              <w:left w:val="single" w:sz="4" w:space="0" w:color="auto"/>
              <w:bottom w:val="single" w:sz="4" w:space="0" w:color="auto"/>
              <w:right w:val="single" w:sz="4" w:space="0" w:color="auto"/>
            </w:tcBorders>
            <w:hideMark/>
          </w:tcPr>
          <w:p w14:paraId="0496573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072D2C5E"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758FF882"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V Atlikums uz gada beigām</w:t>
            </w:r>
          </w:p>
        </w:tc>
        <w:tc>
          <w:tcPr>
            <w:tcW w:w="1418" w:type="dxa"/>
            <w:tcBorders>
              <w:top w:val="single" w:sz="4" w:space="0" w:color="auto"/>
              <w:left w:val="single" w:sz="4" w:space="0" w:color="auto"/>
              <w:bottom w:val="single" w:sz="4" w:space="0" w:color="auto"/>
              <w:right w:val="single" w:sz="4" w:space="0" w:color="auto"/>
            </w:tcBorders>
            <w:hideMark/>
          </w:tcPr>
          <w:p w14:paraId="2F3D993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5096</w:t>
            </w:r>
          </w:p>
        </w:tc>
        <w:tc>
          <w:tcPr>
            <w:tcW w:w="1418" w:type="dxa"/>
            <w:tcBorders>
              <w:top w:val="single" w:sz="4" w:space="0" w:color="auto"/>
              <w:left w:val="single" w:sz="4" w:space="0" w:color="auto"/>
              <w:bottom w:val="single" w:sz="4" w:space="0" w:color="auto"/>
              <w:right w:val="single" w:sz="4" w:space="0" w:color="auto"/>
            </w:tcBorders>
            <w:hideMark/>
          </w:tcPr>
          <w:p w14:paraId="692B0AA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2399</w:t>
            </w:r>
          </w:p>
        </w:tc>
        <w:tc>
          <w:tcPr>
            <w:tcW w:w="1587" w:type="dxa"/>
            <w:tcBorders>
              <w:top w:val="single" w:sz="4" w:space="0" w:color="auto"/>
              <w:left w:val="single" w:sz="4" w:space="0" w:color="auto"/>
              <w:bottom w:val="single" w:sz="4" w:space="0" w:color="auto"/>
              <w:right w:val="single" w:sz="4" w:space="0" w:color="auto"/>
            </w:tcBorders>
            <w:hideMark/>
          </w:tcPr>
          <w:p w14:paraId="33455DD3"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6B0BB4EA" w14:textId="77777777" w:rsidR="0013399A" w:rsidRPr="0013399A" w:rsidRDefault="0013399A" w:rsidP="0013399A">
      <w:pPr>
        <w:suppressAutoHyphens w:val="0"/>
        <w:autoSpaceDN/>
        <w:spacing w:after="0" w:line="240" w:lineRule="auto"/>
        <w:textAlignment w:val="auto"/>
        <w:rPr>
          <w:rFonts w:eastAsia="Times New Roman"/>
          <w:caps/>
          <w:szCs w:val="24"/>
          <w:lang w:eastAsia="lv-LV"/>
        </w:rPr>
      </w:pPr>
    </w:p>
    <w:p w14:paraId="3B2859A3" w14:textId="77777777" w:rsidR="0013399A" w:rsidRPr="0013399A" w:rsidRDefault="0013399A" w:rsidP="0013399A">
      <w:pPr>
        <w:suppressAutoHyphens w:val="0"/>
        <w:autoSpaceDN/>
        <w:spacing w:after="0" w:line="240" w:lineRule="auto"/>
        <w:ind w:left="284" w:hanging="284"/>
        <w:jc w:val="center"/>
        <w:textAlignment w:val="auto"/>
        <w:rPr>
          <w:rFonts w:eastAsia="Times New Roman"/>
          <w:caps/>
          <w:szCs w:val="24"/>
          <w:lang w:eastAsia="lv-LV"/>
        </w:rPr>
      </w:pPr>
      <w:r w:rsidRPr="0013399A">
        <w:rPr>
          <w:rFonts w:eastAsia="Times New Roman"/>
          <w:caps/>
          <w:szCs w:val="24"/>
          <w:lang w:eastAsia="lv-LV"/>
        </w:rPr>
        <w:t>ALŪKSNES PILSĒTAS IELU APGAISMOJUMA APSAIMNIEKOŠANA</w:t>
      </w:r>
    </w:p>
    <w:p w14:paraId="160399F5" w14:textId="77777777" w:rsidR="0013399A" w:rsidRPr="0013399A" w:rsidRDefault="0013399A" w:rsidP="0013399A">
      <w:pPr>
        <w:suppressAutoHyphens w:val="0"/>
        <w:autoSpaceDN/>
        <w:spacing w:after="0" w:line="240" w:lineRule="auto"/>
        <w:ind w:left="284" w:hanging="284"/>
        <w:jc w:val="center"/>
        <w:textAlignment w:val="auto"/>
        <w:rPr>
          <w:rFonts w:eastAsia="Times New Roman"/>
          <w:caps/>
          <w:szCs w:val="24"/>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13399A" w:rsidRPr="0013399A" w14:paraId="19A26497"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23361A6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9ED4E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 gadu (EUR)</w:t>
            </w:r>
          </w:p>
        </w:tc>
        <w:tc>
          <w:tcPr>
            <w:tcW w:w="1418" w:type="dxa"/>
            <w:tcBorders>
              <w:top w:val="single" w:sz="4" w:space="0" w:color="auto"/>
              <w:left w:val="single" w:sz="4" w:space="0" w:color="auto"/>
              <w:bottom w:val="single" w:sz="4" w:space="0" w:color="auto"/>
              <w:right w:val="single" w:sz="4" w:space="0" w:color="auto"/>
            </w:tcBorders>
            <w:hideMark/>
          </w:tcPr>
          <w:p w14:paraId="015B7233" w14:textId="77777777" w:rsidR="0013399A" w:rsidRPr="0013399A" w:rsidRDefault="0013399A" w:rsidP="0013399A">
            <w:pPr>
              <w:suppressAutoHyphens w:val="0"/>
              <w:autoSpaceDN/>
              <w:spacing w:before="120" w:after="0" w:line="240" w:lineRule="auto"/>
              <w:jc w:val="center"/>
              <w:textAlignment w:val="auto"/>
              <w:rPr>
                <w:rFonts w:eastAsia="Times New Roman"/>
                <w:szCs w:val="24"/>
                <w:lang w:eastAsia="lv-LV"/>
              </w:rPr>
            </w:pPr>
            <w:r w:rsidRPr="0013399A">
              <w:rPr>
                <w:rFonts w:eastAsia="Times New Roman"/>
                <w:szCs w:val="24"/>
                <w:lang w:eastAsia="lv-LV"/>
              </w:rPr>
              <w:t>Pārskats par 2023. gadu (EUR)</w:t>
            </w:r>
          </w:p>
        </w:tc>
        <w:tc>
          <w:tcPr>
            <w:tcW w:w="1605" w:type="dxa"/>
            <w:tcBorders>
              <w:top w:val="single" w:sz="4" w:space="0" w:color="auto"/>
              <w:left w:val="single" w:sz="4" w:space="0" w:color="auto"/>
              <w:bottom w:val="single" w:sz="4" w:space="0" w:color="auto"/>
              <w:right w:val="single" w:sz="4" w:space="0" w:color="auto"/>
            </w:tcBorders>
            <w:hideMark/>
          </w:tcPr>
          <w:p w14:paraId="2C38C9C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2B646D7C"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05F9ACCB"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418" w:type="dxa"/>
            <w:tcBorders>
              <w:top w:val="single" w:sz="4" w:space="0" w:color="auto"/>
              <w:left w:val="single" w:sz="4" w:space="0" w:color="auto"/>
              <w:bottom w:val="single" w:sz="4" w:space="0" w:color="auto"/>
              <w:right w:val="single" w:sz="4" w:space="0" w:color="auto"/>
            </w:tcBorders>
            <w:hideMark/>
          </w:tcPr>
          <w:p w14:paraId="56669ED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33 850</w:t>
            </w:r>
          </w:p>
        </w:tc>
        <w:tc>
          <w:tcPr>
            <w:tcW w:w="1418" w:type="dxa"/>
            <w:tcBorders>
              <w:top w:val="single" w:sz="4" w:space="0" w:color="auto"/>
              <w:left w:val="single" w:sz="4" w:space="0" w:color="auto"/>
              <w:bottom w:val="single" w:sz="4" w:space="0" w:color="auto"/>
              <w:right w:val="single" w:sz="4" w:space="0" w:color="auto"/>
            </w:tcBorders>
            <w:hideMark/>
          </w:tcPr>
          <w:p w14:paraId="39E9151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40 000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DDB915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40 095</w:t>
            </w:r>
          </w:p>
        </w:tc>
      </w:tr>
      <w:tr w:rsidR="0013399A" w:rsidRPr="0013399A" w14:paraId="107F648C"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46C8F993"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418" w:type="dxa"/>
            <w:tcBorders>
              <w:top w:val="single" w:sz="4" w:space="0" w:color="auto"/>
              <w:left w:val="single" w:sz="4" w:space="0" w:color="auto"/>
              <w:bottom w:val="single" w:sz="4" w:space="0" w:color="auto"/>
              <w:right w:val="single" w:sz="4" w:space="0" w:color="auto"/>
            </w:tcBorders>
            <w:hideMark/>
          </w:tcPr>
          <w:p w14:paraId="271B59D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5F5253F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46CE44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296BE016"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02410B08"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418" w:type="dxa"/>
            <w:tcBorders>
              <w:top w:val="single" w:sz="4" w:space="0" w:color="auto"/>
              <w:left w:val="single" w:sz="4" w:space="0" w:color="auto"/>
              <w:bottom w:val="single" w:sz="4" w:space="0" w:color="auto"/>
              <w:right w:val="single" w:sz="4" w:space="0" w:color="auto"/>
            </w:tcBorders>
            <w:hideMark/>
          </w:tcPr>
          <w:p w14:paraId="1450DFE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6 530</w:t>
            </w:r>
          </w:p>
        </w:tc>
        <w:tc>
          <w:tcPr>
            <w:tcW w:w="1418" w:type="dxa"/>
            <w:tcBorders>
              <w:top w:val="single" w:sz="4" w:space="0" w:color="auto"/>
              <w:left w:val="single" w:sz="4" w:space="0" w:color="auto"/>
              <w:bottom w:val="single" w:sz="4" w:space="0" w:color="auto"/>
              <w:right w:val="single" w:sz="4" w:space="0" w:color="auto"/>
            </w:tcBorders>
            <w:hideMark/>
          </w:tcPr>
          <w:p w14:paraId="7DAADBB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3644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EBBE5C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6 771</w:t>
            </w:r>
          </w:p>
        </w:tc>
      </w:tr>
      <w:tr w:rsidR="0013399A" w:rsidRPr="0013399A" w14:paraId="0352E226"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tcPr>
          <w:p w14:paraId="2A807413"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1CF1CCB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0346DA0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502700B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p>
        </w:tc>
      </w:tr>
      <w:tr w:rsidR="0013399A" w:rsidRPr="0013399A" w14:paraId="4A141BB9"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1DBA6D60"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iv Izdevumu kopsumma</w:t>
            </w:r>
          </w:p>
        </w:tc>
        <w:tc>
          <w:tcPr>
            <w:tcW w:w="1418" w:type="dxa"/>
            <w:tcBorders>
              <w:top w:val="single" w:sz="4" w:space="0" w:color="auto"/>
              <w:left w:val="single" w:sz="4" w:space="0" w:color="auto"/>
              <w:bottom w:val="single" w:sz="4" w:space="0" w:color="auto"/>
              <w:right w:val="single" w:sz="4" w:space="0" w:color="auto"/>
            </w:tcBorders>
            <w:hideMark/>
          </w:tcPr>
          <w:p w14:paraId="1402BDBE"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36736</w:t>
            </w:r>
          </w:p>
        </w:tc>
        <w:tc>
          <w:tcPr>
            <w:tcW w:w="1418" w:type="dxa"/>
            <w:tcBorders>
              <w:top w:val="single" w:sz="4" w:space="0" w:color="auto"/>
              <w:left w:val="single" w:sz="4" w:space="0" w:color="auto"/>
              <w:bottom w:val="single" w:sz="4" w:space="0" w:color="auto"/>
              <w:right w:val="single" w:sz="4" w:space="0" w:color="auto"/>
            </w:tcBorders>
            <w:hideMark/>
          </w:tcPr>
          <w:p w14:paraId="4835DF8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36873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5CD8FD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46 866</w:t>
            </w:r>
          </w:p>
        </w:tc>
      </w:tr>
      <w:tr w:rsidR="0013399A" w:rsidRPr="0013399A" w14:paraId="6F2AF0C9"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00786246"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418" w:type="dxa"/>
            <w:tcBorders>
              <w:top w:val="single" w:sz="4" w:space="0" w:color="auto"/>
              <w:left w:val="single" w:sz="4" w:space="0" w:color="auto"/>
              <w:bottom w:val="single" w:sz="4" w:space="0" w:color="auto"/>
              <w:right w:val="single" w:sz="4" w:space="0" w:color="auto"/>
            </w:tcBorders>
            <w:hideMark/>
          </w:tcPr>
          <w:p w14:paraId="255ED7A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36 736</w:t>
            </w:r>
          </w:p>
        </w:tc>
        <w:tc>
          <w:tcPr>
            <w:tcW w:w="1418" w:type="dxa"/>
            <w:tcBorders>
              <w:top w:val="single" w:sz="4" w:space="0" w:color="auto"/>
              <w:left w:val="single" w:sz="4" w:space="0" w:color="auto"/>
              <w:bottom w:val="single" w:sz="4" w:space="0" w:color="auto"/>
              <w:right w:val="single" w:sz="4" w:space="0" w:color="auto"/>
            </w:tcBorders>
            <w:hideMark/>
          </w:tcPr>
          <w:p w14:paraId="4283A1F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36 873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EE981F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46 866</w:t>
            </w:r>
          </w:p>
        </w:tc>
      </w:tr>
      <w:tr w:rsidR="0013399A" w:rsidRPr="0013399A" w14:paraId="2EA56354"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5D6440FC"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Izdevumi par komunālajiem pakalpojumiem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1DE80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32 710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5B1E4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32 632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AA5331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35 571</w:t>
            </w:r>
          </w:p>
        </w:tc>
      </w:tr>
      <w:tr w:rsidR="0013399A" w:rsidRPr="0013399A" w14:paraId="62D2ADB7"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19E05812"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iestāžu uzturēšanas 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9F7A1D"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2521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1C80A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2 521</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B7F6F0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9295</w:t>
            </w:r>
          </w:p>
        </w:tc>
      </w:tr>
      <w:tr w:rsidR="0013399A" w:rsidRPr="0013399A" w14:paraId="39B1BA7F"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475F2769"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Informācijas tehnoloģiju uzturēšana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77D07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1 504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865A7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1 720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848BE1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2000</w:t>
            </w:r>
          </w:p>
        </w:tc>
      </w:tr>
      <w:tr w:rsidR="0013399A" w:rsidRPr="0013399A" w14:paraId="2932DCD2"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724C65D0"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Pamatkapitāla veidošana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EAC7E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0500E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C00791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506BDCF8" w14:textId="77777777" w:rsidTr="00B1455D">
        <w:trPr>
          <w:jc w:val="center"/>
        </w:trPr>
        <w:tc>
          <w:tcPr>
            <w:tcW w:w="4536" w:type="dxa"/>
            <w:tcBorders>
              <w:top w:val="single" w:sz="4" w:space="0" w:color="auto"/>
              <w:left w:val="single" w:sz="4" w:space="0" w:color="auto"/>
              <w:bottom w:val="single" w:sz="4" w:space="0" w:color="auto"/>
              <w:right w:val="single" w:sz="4" w:space="0" w:color="auto"/>
            </w:tcBorders>
            <w:hideMark/>
          </w:tcPr>
          <w:p w14:paraId="1F4E403A"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 ATLIKUMS UZ GADA BEIGĀM</w:t>
            </w:r>
          </w:p>
        </w:tc>
        <w:tc>
          <w:tcPr>
            <w:tcW w:w="1418" w:type="dxa"/>
            <w:tcBorders>
              <w:top w:val="single" w:sz="4" w:space="0" w:color="auto"/>
              <w:left w:val="single" w:sz="4" w:space="0" w:color="auto"/>
              <w:bottom w:val="single" w:sz="4" w:space="0" w:color="auto"/>
              <w:right w:val="single" w:sz="4" w:space="0" w:color="auto"/>
            </w:tcBorders>
            <w:hideMark/>
          </w:tcPr>
          <w:p w14:paraId="1802C60B"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3644</w:t>
            </w:r>
          </w:p>
        </w:tc>
        <w:tc>
          <w:tcPr>
            <w:tcW w:w="1418" w:type="dxa"/>
            <w:tcBorders>
              <w:top w:val="single" w:sz="4" w:space="0" w:color="auto"/>
              <w:left w:val="single" w:sz="4" w:space="0" w:color="auto"/>
              <w:bottom w:val="single" w:sz="4" w:space="0" w:color="auto"/>
              <w:right w:val="single" w:sz="4" w:space="0" w:color="auto"/>
            </w:tcBorders>
            <w:hideMark/>
          </w:tcPr>
          <w:p w14:paraId="3D7446B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6 771</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0C9FFE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550906EF"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r w:rsidRPr="0013399A">
        <w:rPr>
          <w:rFonts w:eastAsia="Times New Roman"/>
          <w:caps/>
          <w:szCs w:val="24"/>
          <w:lang w:eastAsia="lv-LV"/>
        </w:rPr>
        <w:t>Zaļo un dārzu atkritumu kompostēšanas laukuma uzturēšana</w:t>
      </w:r>
    </w:p>
    <w:p w14:paraId="565BEDCB" w14:textId="77777777" w:rsidR="0013399A" w:rsidRPr="0013399A" w:rsidRDefault="0013399A" w:rsidP="0013399A">
      <w:pPr>
        <w:suppressAutoHyphens w:val="0"/>
        <w:autoSpaceDN/>
        <w:spacing w:after="0" w:line="240" w:lineRule="auto"/>
        <w:jc w:val="center"/>
        <w:textAlignment w:val="auto"/>
        <w:rPr>
          <w:rFonts w:eastAsia="Times New Roman"/>
          <w:caps/>
          <w:szCs w:val="24"/>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13399A" w:rsidRPr="0013399A" w14:paraId="5805DC46"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14:paraId="1FBE5EF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Rādītājs /koda nosaukums</w:t>
            </w:r>
          </w:p>
        </w:tc>
        <w:tc>
          <w:tcPr>
            <w:tcW w:w="1604" w:type="dxa"/>
            <w:tcBorders>
              <w:top w:val="single" w:sz="4" w:space="0" w:color="auto"/>
              <w:left w:val="single" w:sz="4" w:space="0" w:color="auto"/>
              <w:bottom w:val="single" w:sz="4" w:space="0" w:color="auto"/>
              <w:right w:val="single" w:sz="4" w:space="0" w:color="auto"/>
            </w:tcBorders>
            <w:vAlign w:val="center"/>
          </w:tcPr>
          <w:p w14:paraId="654DD18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2022.gadu</w:t>
            </w:r>
          </w:p>
          <w:p w14:paraId="756BA01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(EUR)</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CE9D58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Pārskats par 2023.gadu (EUR)</w:t>
            </w:r>
          </w:p>
        </w:tc>
        <w:tc>
          <w:tcPr>
            <w:tcW w:w="1604" w:type="dxa"/>
            <w:tcBorders>
              <w:top w:val="single" w:sz="4" w:space="0" w:color="auto"/>
              <w:left w:val="single" w:sz="4" w:space="0" w:color="auto"/>
              <w:bottom w:val="single" w:sz="4" w:space="0" w:color="auto"/>
              <w:right w:val="single" w:sz="4" w:space="0" w:color="auto"/>
            </w:tcBorders>
            <w:hideMark/>
          </w:tcPr>
          <w:p w14:paraId="71B2161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Plāns       2024. gadam (EUR)</w:t>
            </w:r>
          </w:p>
        </w:tc>
      </w:tr>
      <w:tr w:rsidR="0013399A" w:rsidRPr="0013399A" w14:paraId="1435A933"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73E04F8E"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 Pašvaldības asignējumi</w:t>
            </w:r>
          </w:p>
        </w:tc>
        <w:tc>
          <w:tcPr>
            <w:tcW w:w="1604" w:type="dxa"/>
            <w:tcBorders>
              <w:top w:val="single" w:sz="4" w:space="0" w:color="auto"/>
              <w:left w:val="single" w:sz="4" w:space="0" w:color="auto"/>
              <w:bottom w:val="single" w:sz="4" w:space="0" w:color="auto"/>
              <w:right w:val="single" w:sz="4" w:space="0" w:color="auto"/>
            </w:tcBorders>
          </w:tcPr>
          <w:p w14:paraId="7F58EA86"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10 542</w:t>
            </w:r>
          </w:p>
        </w:tc>
        <w:tc>
          <w:tcPr>
            <w:tcW w:w="1604" w:type="dxa"/>
            <w:tcBorders>
              <w:top w:val="single" w:sz="4" w:space="0" w:color="auto"/>
              <w:left w:val="single" w:sz="4" w:space="0" w:color="auto"/>
              <w:bottom w:val="single" w:sz="4" w:space="0" w:color="auto"/>
              <w:right w:val="single" w:sz="4" w:space="0" w:color="auto"/>
            </w:tcBorders>
            <w:hideMark/>
          </w:tcPr>
          <w:p w14:paraId="112A254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13 255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8E4950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14 059</w:t>
            </w:r>
          </w:p>
        </w:tc>
      </w:tr>
      <w:tr w:rsidR="0013399A" w:rsidRPr="0013399A" w14:paraId="294A3D7D"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69A8CED5"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 Ieņēmumu kopsumma</w:t>
            </w:r>
          </w:p>
        </w:tc>
        <w:tc>
          <w:tcPr>
            <w:tcW w:w="1604" w:type="dxa"/>
            <w:tcBorders>
              <w:top w:val="single" w:sz="4" w:space="0" w:color="auto"/>
              <w:left w:val="single" w:sz="4" w:space="0" w:color="auto"/>
              <w:bottom w:val="single" w:sz="4" w:space="0" w:color="auto"/>
              <w:right w:val="single" w:sz="4" w:space="0" w:color="auto"/>
            </w:tcBorders>
          </w:tcPr>
          <w:p w14:paraId="0C13C24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hideMark/>
          </w:tcPr>
          <w:p w14:paraId="6D1021A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EE744E1"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75AAD51F"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0259E68"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III ATLIKUMS UZ GADA SĀKUMU</w:t>
            </w:r>
          </w:p>
        </w:tc>
        <w:tc>
          <w:tcPr>
            <w:tcW w:w="1604" w:type="dxa"/>
            <w:tcBorders>
              <w:top w:val="single" w:sz="4" w:space="0" w:color="auto"/>
              <w:left w:val="single" w:sz="4" w:space="0" w:color="auto"/>
              <w:bottom w:val="single" w:sz="4" w:space="0" w:color="auto"/>
              <w:right w:val="single" w:sz="4" w:space="0" w:color="auto"/>
            </w:tcBorders>
          </w:tcPr>
          <w:p w14:paraId="5E3AC5E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1971</w:t>
            </w:r>
          </w:p>
        </w:tc>
        <w:tc>
          <w:tcPr>
            <w:tcW w:w="1604" w:type="dxa"/>
            <w:tcBorders>
              <w:top w:val="single" w:sz="4" w:space="0" w:color="auto"/>
              <w:left w:val="single" w:sz="4" w:space="0" w:color="auto"/>
              <w:bottom w:val="single" w:sz="4" w:space="0" w:color="auto"/>
              <w:right w:val="single" w:sz="4" w:space="0" w:color="auto"/>
            </w:tcBorders>
            <w:hideMark/>
          </w:tcPr>
          <w:p w14:paraId="0FC6619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9ACCA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934</w:t>
            </w:r>
          </w:p>
        </w:tc>
      </w:tr>
      <w:tr w:rsidR="0013399A" w:rsidRPr="0013399A" w14:paraId="7B3A15AA"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35BF0305"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r w:rsidRPr="0013399A">
              <w:rPr>
                <w:rFonts w:eastAsia="Times New Roman"/>
                <w:b/>
                <w:caps/>
                <w:szCs w:val="24"/>
                <w:lang w:eastAsia="lv-LV"/>
              </w:rPr>
              <w:t>IV atlikuma uz gada sākumu pārvietošana starp PA Spodra struktūrām</w:t>
            </w:r>
          </w:p>
        </w:tc>
        <w:tc>
          <w:tcPr>
            <w:tcW w:w="1604" w:type="dxa"/>
            <w:tcBorders>
              <w:top w:val="single" w:sz="4" w:space="0" w:color="auto"/>
              <w:left w:val="single" w:sz="4" w:space="0" w:color="auto"/>
              <w:bottom w:val="single" w:sz="4" w:space="0" w:color="auto"/>
              <w:right w:val="single" w:sz="4" w:space="0" w:color="auto"/>
            </w:tcBorders>
          </w:tcPr>
          <w:p w14:paraId="7BE39AE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65BB543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tcPr>
          <w:p w14:paraId="5E9A547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p>
          <w:p w14:paraId="61A8141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81726D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b/>
                <w:szCs w:val="24"/>
                <w:lang w:eastAsia="lv-LV"/>
              </w:rPr>
              <w:t>0</w:t>
            </w:r>
          </w:p>
        </w:tc>
      </w:tr>
      <w:tr w:rsidR="0013399A" w:rsidRPr="0013399A" w14:paraId="52E0FDED"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7E5E1BD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b/>
                <w:caps/>
                <w:szCs w:val="24"/>
                <w:lang w:eastAsia="lv-LV"/>
              </w:rPr>
              <w:t>iv Izdevumu kopsumma</w:t>
            </w:r>
          </w:p>
        </w:tc>
        <w:tc>
          <w:tcPr>
            <w:tcW w:w="1604" w:type="dxa"/>
            <w:tcBorders>
              <w:top w:val="single" w:sz="4" w:space="0" w:color="auto"/>
              <w:left w:val="single" w:sz="4" w:space="0" w:color="auto"/>
              <w:bottom w:val="single" w:sz="4" w:space="0" w:color="auto"/>
              <w:right w:val="single" w:sz="4" w:space="0" w:color="auto"/>
            </w:tcBorders>
          </w:tcPr>
          <w:p w14:paraId="7B5F9F8F"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12098</w:t>
            </w:r>
          </w:p>
        </w:tc>
        <w:tc>
          <w:tcPr>
            <w:tcW w:w="1604" w:type="dxa"/>
            <w:tcBorders>
              <w:top w:val="single" w:sz="4" w:space="0" w:color="auto"/>
              <w:left w:val="single" w:sz="4" w:space="0" w:color="auto"/>
              <w:bottom w:val="single" w:sz="4" w:space="0" w:color="auto"/>
              <w:right w:val="single" w:sz="4" w:space="0" w:color="auto"/>
            </w:tcBorders>
            <w:hideMark/>
          </w:tcPr>
          <w:p w14:paraId="1E792CA9"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12736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9B2FEAD"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14 993</w:t>
            </w:r>
          </w:p>
        </w:tc>
      </w:tr>
      <w:tr w:rsidR="0013399A" w:rsidRPr="0013399A" w14:paraId="75F47785"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C7A4717"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Atlīdzība</w:t>
            </w:r>
          </w:p>
        </w:tc>
        <w:tc>
          <w:tcPr>
            <w:tcW w:w="1604" w:type="dxa"/>
            <w:tcBorders>
              <w:top w:val="single" w:sz="4" w:space="0" w:color="auto"/>
              <w:left w:val="single" w:sz="4" w:space="0" w:color="auto"/>
              <w:bottom w:val="single" w:sz="4" w:space="0" w:color="auto"/>
              <w:right w:val="single" w:sz="4" w:space="0" w:color="auto"/>
            </w:tcBorders>
          </w:tcPr>
          <w:p w14:paraId="1A05F69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10 330</w:t>
            </w:r>
          </w:p>
        </w:tc>
        <w:tc>
          <w:tcPr>
            <w:tcW w:w="1604" w:type="dxa"/>
            <w:tcBorders>
              <w:top w:val="single" w:sz="4" w:space="0" w:color="auto"/>
              <w:left w:val="single" w:sz="4" w:space="0" w:color="auto"/>
              <w:bottom w:val="single" w:sz="4" w:space="0" w:color="auto"/>
              <w:right w:val="single" w:sz="4" w:space="0" w:color="auto"/>
            </w:tcBorders>
            <w:hideMark/>
          </w:tcPr>
          <w:p w14:paraId="71D2431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12 218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A64BEB2"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12559</w:t>
            </w:r>
          </w:p>
        </w:tc>
      </w:tr>
      <w:tr w:rsidR="0013399A" w:rsidRPr="0013399A" w14:paraId="3F5E371C"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3E9A26BF"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Preces un pakalpojumi</w:t>
            </w:r>
          </w:p>
        </w:tc>
        <w:tc>
          <w:tcPr>
            <w:tcW w:w="1604" w:type="dxa"/>
            <w:tcBorders>
              <w:top w:val="single" w:sz="4" w:space="0" w:color="auto"/>
              <w:left w:val="single" w:sz="4" w:space="0" w:color="auto"/>
              <w:bottom w:val="single" w:sz="4" w:space="0" w:color="auto"/>
              <w:right w:val="single" w:sz="4" w:space="0" w:color="auto"/>
            </w:tcBorders>
          </w:tcPr>
          <w:p w14:paraId="3ACD49EC"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1768</w:t>
            </w:r>
          </w:p>
        </w:tc>
        <w:tc>
          <w:tcPr>
            <w:tcW w:w="1604" w:type="dxa"/>
            <w:tcBorders>
              <w:top w:val="single" w:sz="4" w:space="0" w:color="auto"/>
              <w:left w:val="single" w:sz="4" w:space="0" w:color="auto"/>
              <w:bottom w:val="single" w:sz="4" w:space="0" w:color="auto"/>
              <w:right w:val="single" w:sz="4" w:space="0" w:color="auto"/>
            </w:tcBorders>
            <w:hideMark/>
          </w:tcPr>
          <w:p w14:paraId="7099C91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518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6C42F7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2434</w:t>
            </w:r>
          </w:p>
        </w:tc>
      </w:tr>
      <w:tr w:rsidR="0013399A" w:rsidRPr="0013399A" w14:paraId="1BDE1388"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C74F43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Komandējumi</w:t>
            </w:r>
          </w:p>
        </w:tc>
        <w:tc>
          <w:tcPr>
            <w:tcW w:w="1604" w:type="dxa"/>
            <w:tcBorders>
              <w:top w:val="single" w:sz="4" w:space="0" w:color="auto"/>
              <w:left w:val="single" w:sz="4" w:space="0" w:color="auto"/>
              <w:bottom w:val="single" w:sz="4" w:space="0" w:color="auto"/>
              <w:right w:val="single" w:sz="4" w:space="0" w:color="auto"/>
            </w:tcBorders>
          </w:tcPr>
          <w:p w14:paraId="4DC95039"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hideMark/>
          </w:tcPr>
          <w:p w14:paraId="3F1772A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19713C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5B8F94DF"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31A00D45"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Pasta, telefona un citu sakaru pakalpojumi</w:t>
            </w:r>
          </w:p>
        </w:tc>
        <w:tc>
          <w:tcPr>
            <w:tcW w:w="1604" w:type="dxa"/>
            <w:tcBorders>
              <w:top w:val="single" w:sz="4" w:space="0" w:color="auto"/>
              <w:left w:val="single" w:sz="4" w:space="0" w:color="auto"/>
              <w:bottom w:val="single" w:sz="4" w:space="0" w:color="auto"/>
              <w:right w:val="single" w:sz="4" w:space="0" w:color="auto"/>
            </w:tcBorders>
          </w:tcPr>
          <w:p w14:paraId="6429CC4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63</w:t>
            </w:r>
          </w:p>
        </w:tc>
        <w:tc>
          <w:tcPr>
            <w:tcW w:w="1604" w:type="dxa"/>
            <w:tcBorders>
              <w:top w:val="single" w:sz="4" w:space="0" w:color="auto"/>
              <w:left w:val="single" w:sz="4" w:space="0" w:color="auto"/>
              <w:bottom w:val="single" w:sz="4" w:space="0" w:color="auto"/>
              <w:right w:val="single" w:sz="4" w:space="0" w:color="auto"/>
            </w:tcBorders>
            <w:hideMark/>
          </w:tcPr>
          <w:p w14:paraId="328E5E1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ABCE45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65</w:t>
            </w:r>
          </w:p>
        </w:tc>
      </w:tr>
      <w:tr w:rsidR="0013399A" w:rsidRPr="0013399A" w14:paraId="4D6FFA5E"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E4F179D"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Izdevumi par komunālajiem pakalpojumiem</w:t>
            </w:r>
          </w:p>
        </w:tc>
        <w:tc>
          <w:tcPr>
            <w:tcW w:w="1604" w:type="dxa"/>
            <w:tcBorders>
              <w:top w:val="single" w:sz="4" w:space="0" w:color="auto"/>
              <w:left w:val="single" w:sz="4" w:space="0" w:color="auto"/>
              <w:bottom w:val="single" w:sz="4" w:space="0" w:color="auto"/>
              <w:right w:val="single" w:sz="4" w:space="0" w:color="auto"/>
            </w:tcBorders>
            <w:vAlign w:val="center"/>
          </w:tcPr>
          <w:p w14:paraId="2B49AB6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440EE8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A0A6FCE"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150</w:t>
            </w:r>
          </w:p>
        </w:tc>
      </w:tr>
      <w:tr w:rsidR="0013399A" w:rsidRPr="0013399A" w14:paraId="5EFC50A5"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5BE4BB64"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Ar iestādes pārstāvību, darbības un veicamo funkciju nodrošināšanu saistītie izdevumi</w:t>
            </w:r>
          </w:p>
        </w:tc>
        <w:tc>
          <w:tcPr>
            <w:tcW w:w="1604" w:type="dxa"/>
            <w:tcBorders>
              <w:top w:val="single" w:sz="4" w:space="0" w:color="auto"/>
              <w:left w:val="single" w:sz="4" w:space="0" w:color="auto"/>
              <w:bottom w:val="single" w:sz="4" w:space="0" w:color="auto"/>
              <w:right w:val="single" w:sz="4" w:space="0" w:color="auto"/>
            </w:tcBorders>
            <w:vAlign w:val="center"/>
          </w:tcPr>
          <w:p w14:paraId="70F5E3F6"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4373F2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237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67E1BC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30</w:t>
            </w:r>
          </w:p>
        </w:tc>
      </w:tr>
      <w:tr w:rsidR="0013399A" w:rsidRPr="0013399A" w14:paraId="3024BB88"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0AEC25B"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Remonta darbi un iestāžu uzturēšanas pakalpojumi</w:t>
            </w:r>
          </w:p>
        </w:tc>
        <w:tc>
          <w:tcPr>
            <w:tcW w:w="1604" w:type="dxa"/>
            <w:tcBorders>
              <w:top w:val="single" w:sz="4" w:space="0" w:color="auto"/>
              <w:left w:val="single" w:sz="4" w:space="0" w:color="auto"/>
              <w:bottom w:val="single" w:sz="4" w:space="0" w:color="auto"/>
              <w:right w:val="single" w:sz="4" w:space="0" w:color="auto"/>
            </w:tcBorders>
            <w:vAlign w:val="center"/>
          </w:tcPr>
          <w:p w14:paraId="1B62CC9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1050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84E904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70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02813C"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887</w:t>
            </w:r>
          </w:p>
        </w:tc>
      </w:tr>
      <w:tr w:rsidR="0013399A" w:rsidRPr="0013399A" w14:paraId="1288EF4D"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0C3B16FE"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Īre un noma</w:t>
            </w:r>
          </w:p>
        </w:tc>
        <w:tc>
          <w:tcPr>
            <w:tcW w:w="1604" w:type="dxa"/>
            <w:tcBorders>
              <w:top w:val="single" w:sz="4" w:space="0" w:color="auto"/>
              <w:left w:val="single" w:sz="4" w:space="0" w:color="auto"/>
              <w:bottom w:val="single" w:sz="4" w:space="0" w:color="auto"/>
              <w:right w:val="single" w:sz="4" w:space="0" w:color="auto"/>
            </w:tcBorders>
            <w:vAlign w:val="center"/>
          </w:tcPr>
          <w:p w14:paraId="51EDC5C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9C9ED71"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2A6C2B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4F641768"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A512A60"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Biroja preces un inventārs</w:t>
            </w:r>
          </w:p>
        </w:tc>
        <w:tc>
          <w:tcPr>
            <w:tcW w:w="1604" w:type="dxa"/>
            <w:tcBorders>
              <w:top w:val="single" w:sz="4" w:space="0" w:color="auto"/>
              <w:left w:val="single" w:sz="4" w:space="0" w:color="auto"/>
              <w:bottom w:val="single" w:sz="4" w:space="0" w:color="auto"/>
              <w:right w:val="single" w:sz="4" w:space="0" w:color="auto"/>
            </w:tcBorders>
            <w:vAlign w:val="center"/>
          </w:tcPr>
          <w:p w14:paraId="06D370B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8977C5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689CC00"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100</w:t>
            </w:r>
          </w:p>
        </w:tc>
      </w:tr>
      <w:tr w:rsidR="0013399A" w:rsidRPr="0013399A" w14:paraId="27878736"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DE2D0D7"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 xml:space="preserve">Kurināmais un enerģētiskie materiāli </w:t>
            </w:r>
          </w:p>
        </w:tc>
        <w:tc>
          <w:tcPr>
            <w:tcW w:w="1604" w:type="dxa"/>
            <w:tcBorders>
              <w:top w:val="single" w:sz="4" w:space="0" w:color="auto"/>
              <w:left w:val="single" w:sz="4" w:space="0" w:color="auto"/>
              <w:bottom w:val="single" w:sz="4" w:space="0" w:color="auto"/>
              <w:right w:val="single" w:sz="4" w:space="0" w:color="auto"/>
            </w:tcBorders>
            <w:vAlign w:val="center"/>
          </w:tcPr>
          <w:p w14:paraId="11729CB4"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518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4F25BA3"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117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0B2698A"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1034</w:t>
            </w:r>
          </w:p>
        </w:tc>
      </w:tr>
      <w:tr w:rsidR="0013399A" w:rsidRPr="0013399A" w14:paraId="59E83AAD"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155ADF50"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Kārtējā remonta un iestāžu uzturēšanas izdevumi</w:t>
            </w:r>
          </w:p>
        </w:tc>
        <w:tc>
          <w:tcPr>
            <w:tcW w:w="1604" w:type="dxa"/>
            <w:tcBorders>
              <w:top w:val="single" w:sz="4" w:space="0" w:color="auto"/>
              <w:left w:val="single" w:sz="4" w:space="0" w:color="auto"/>
              <w:bottom w:val="single" w:sz="4" w:space="0" w:color="auto"/>
              <w:right w:val="single" w:sz="4" w:space="0" w:color="auto"/>
            </w:tcBorders>
            <w:vAlign w:val="center"/>
          </w:tcPr>
          <w:p w14:paraId="5A35B87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37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9F33E45"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3A8B302"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168</w:t>
            </w:r>
          </w:p>
        </w:tc>
      </w:tr>
      <w:tr w:rsidR="0013399A" w:rsidRPr="0013399A" w14:paraId="623A5CDE"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3D1FEEB7" w14:textId="77777777" w:rsidR="0013399A" w:rsidRPr="0013399A" w:rsidRDefault="0013399A" w:rsidP="0013399A">
            <w:pPr>
              <w:suppressAutoHyphens w:val="0"/>
              <w:autoSpaceDN/>
              <w:spacing w:after="0" w:line="240" w:lineRule="auto"/>
              <w:textAlignment w:val="auto"/>
              <w:rPr>
                <w:rFonts w:eastAsia="Times New Roman"/>
                <w:szCs w:val="24"/>
                <w:lang w:eastAsia="lv-LV"/>
              </w:rPr>
            </w:pPr>
            <w:r w:rsidRPr="0013399A">
              <w:rPr>
                <w:rFonts w:eastAsia="Times New Roman"/>
                <w:szCs w:val="24"/>
                <w:lang w:eastAsia="lv-LV"/>
              </w:rPr>
              <w:t>Zāles, ķimikālijas</w:t>
            </w:r>
          </w:p>
        </w:tc>
        <w:tc>
          <w:tcPr>
            <w:tcW w:w="1604" w:type="dxa"/>
            <w:tcBorders>
              <w:top w:val="single" w:sz="4" w:space="0" w:color="auto"/>
              <w:left w:val="single" w:sz="4" w:space="0" w:color="auto"/>
              <w:bottom w:val="single" w:sz="4" w:space="0" w:color="auto"/>
              <w:right w:val="single" w:sz="4" w:space="0" w:color="auto"/>
            </w:tcBorders>
          </w:tcPr>
          <w:p w14:paraId="0D15C397"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hideMark/>
          </w:tcPr>
          <w:p w14:paraId="16FD3AE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BCA12A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0F96E06E"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7409A66F"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szCs w:val="24"/>
                <w:lang w:eastAsia="lv-LV"/>
              </w:rPr>
              <w:t>Budžeta iestāžu pievienotās vērtības nodokļa maksājumi</w:t>
            </w:r>
          </w:p>
        </w:tc>
        <w:tc>
          <w:tcPr>
            <w:tcW w:w="1604" w:type="dxa"/>
            <w:tcBorders>
              <w:top w:val="single" w:sz="4" w:space="0" w:color="auto"/>
              <w:left w:val="single" w:sz="4" w:space="0" w:color="auto"/>
              <w:bottom w:val="single" w:sz="4" w:space="0" w:color="auto"/>
              <w:right w:val="single" w:sz="4" w:space="0" w:color="auto"/>
            </w:tcBorders>
            <w:vAlign w:val="center"/>
          </w:tcPr>
          <w:p w14:paraId="3142DED8"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D6BDB4F"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DC9538B" w14:textId="77777777" w:rsidR="0013399A" w:rsidRPr="0013399A" w:rsidRDefault="0013399A" w:rsidP="0013399A">
            <w:pPr>
              <w:suppressAutoHyphens w:val="0"/>
              <w:autoSpaceDN/>
              <w:spacing w:after="0" w:line="240" w:lineRule="auto"/>
              <w:jc w:val="center"/>
              <w:textAlignment w:val="auto"/>
              <w:rPr>
                <w:rFonts w:eastAsia="Times New Roman"/>
                <w:szCs w:val="24"/>
                <w:lang w:eastAsia="lv-LV"/>
              </w:rPr>
            </w:pPr>
            <w:r w:rsidRPr="0013399A">
              <w:rPr>
                <w:rFonts w:eastAsia="Times New Roman"/>
                <w:szCs w:val="24"/>
                <w:lang w:eastAsia="lv-LV"/>
              </w:rPr>
              <w:t>0</w:t>
            </w:r>
          </w:p>
        </w:tc>
      </w:tr>
      <w:tr w:rsidR="0013399A" w:rsidRPr="0013399A" w14:paraId="423D4BC6"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2A2C82C7"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Pamatlīdzekļi</w:t>
            </w:r>
          </w:p>
        </w:tc>
        <w:tc>
          <w:tcPr>
            <w:tcW w:w="1604" w:type="dxa"/>
            <w:tcBorders>
              <w:top w:val="single" w:sz="4" w:space="0" w:color="auto"/>
              <w:left w:val="single" w:sz="4" w:space="0" w:color="auto"/>
              <w:bottom w:val="single" w:sz="4" w:space="0" w:color="auto"/>
              <w:right w:val="single" w:sz="4" w:space="0" w:color="auto"/>
            </w:tcBorders>
          </w:tcPr>
          <w:p w14:paraId="08A1C338"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hideMark/>
          </w:tcPr>
          <w:p w14:paraId="40CAF44A"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50A968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r w:rsidR="0013399A" w:rsidRPr="0013399A" w14:paraId="3CC0F906" w14:textId="77777777" w:rsidTr="00B1455D">
        <w:trPr>
          <w:jc w:val="center"/>
        </w:trPr>
        <w:tc>
          <w:tcPr>
            <w:tcW w:w="4533" w:type="dxa"/>
            <w:tcBorders>
              <w:top w:val="single" w:sz="4" w:space="0" w:color="auto"/>
              <w:left w:val="single" w:sz="4" w:space="0" w:color="auto"/>
              <w:bottom w:val="single" w:sz="4" w:space="0" w:color="auto"/>
              <w:right w:val="single" w:sz="4" w:space="0" w:color="auto"/>
            </w:tcBorders>
            <w:hideMark/>
          </w:tcPr>
          <w:p w14:paraId="4490D481"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V ATLIKUMS UZ GADA BEIGĀM</w:t>
            </w:r>
          </w:p>
        </w:tc>
        <w:tc>
          <w:tcPr>
            <w:tcW w:w="1604" w:type="dxa"/>
            <w:tcBorders>
              <w:top w:val="single" w:sz="4" w:space="0" w:color="auto"/>
              <w:left w:val="single" w:sz="4" w:space="0" w:color="auto"/>
              <w:bottom w:val="single" w:sz="4" w:space="0" w:color="auto"/>
              <w:right w:val="single" w:sz="4" w:space="0" w:color="auto"/>
            </w:tcBorders>
          </w:tcPr>
          <w:p w14:paraId="03353015"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415</w:t>
            </w:r>
          </w:p>
        </w:tc>
        <w:tc>
          <w:tcPr>
            <w:tcW w:w="1604" w:type="dxa"/>
            <w:tcBorders>
              <w:top w:val="single" w:sz="4" w:space="0" w:color="auto"/>
              <w:left w:val="single" w:sz="4" w:space="0" w:color="auto"/>
              <w:bottom w:val="single" w:sz="4" w:space="0" w:color="auto"/>
              <w:right w:val="single" w:sz="4" w:space="0" w:color="auto"/>
            </w:tcBorders>
            <w:hideMark/>
          </w:tcPr>
          <w:p w14:paraId="2A82599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934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5B3C607" w14:textId="77777777" w:rsidR="0013399A" w:rsidRPr="0013399A" w:rsidRDefault="0013399A" w:rsidP="0013399A">
            <w:pPr>
              <w:suppressAutoHyphens w:val="0"/>
              <w:autoSpaceDN/>
              <w:spacing w:after="0" w:line="240" w:lineRule="auto"/>
              <w:jc w:val="center"/>
              <w:textAlignment w:val="auto"/>
              <w:rPr>
                <w:rFonts w:eastAsia="Times New Roman"/>
                <w:b/>
                <w:szCs w:val="24"/>
                <w:lang w:eastAsia="lv-LV"/>
              </w:rPr>
            </w:pPr>
            <w:r w:rsidRPr="0013399A">
              <w:rPr>
                <w:rFonts w:eastAsia="Times New Roman"/>
                <w:b/>
                <w:szCs w:val="24"/>
                <w:lang w:eastAsia="lv-LV"/>
              </w:rPr>
              <w:t>0</w:t>
            </w:r>
          </w:p>
        </w:tc>
      </w:tr>
    </w:tbl>
    <w:p w14:paraId="521E2608" w14:textId="77777777" w:rsidR="0013399A" w:rsidRPr="0013399A" w:rsidRDefault="0013399A" w:rsidP="0013399A">
      <w:pPr>
        <w:suppressAutoHyphens w:val="0"/>
        <w:autoSpaceDN/>
        <w:spacing w:after="0" w:line="240" w:lineRule="auto"/>
        <w:ind w:firstLine="720"/>
        <w:jc w:val="both"/>
        <w:textAlignment w:val="auto"/>
        <w:rPr>
          <w:rFonts w:eastAsia="Times New Roman"/>
          <w:szCs w:val="24"/>
          <w:lang w:eastAsia="lv-LV"/>
        </w:rPr>
      </w:pPr>
    </w:p>
    <w:p w14:paraId="69A5EC5A" w14:textId="77777777" w:rsidR="0013399A" w:rsidRPr="0013399A" w:rsidRDefault="0013399A" w:rsidP="0013399A">
      <w:pPr>
        <w:suppressAutoHyphens w:val="0"/>
        <w:autoSpaceDN/>
        <w:spacing w:after="0" w:line="240" w:lineRule="auto"/>
        <w:ind w:firstLine="720"/>
        <w:jc w:val="both"/>
        <w:textAlignment w:val="auto"/>
        <w:rPr>
          <w:rFonts w:eastAsia="Times New Roman"/>
          <w:szCs w:val="24"/>
          <w:lang w:eastAsia="lv-LV"/>
        </w:rPr>
      </w:pPr>
      <w:r w:rsidRPr="0013399A">
        <w:rPr>
          <w:rFonts w:eastAsia="Times New Roman"/>
          <w:szCs w:val="24"/>
          <w:lang w:eastAsia="lv-LV"/>
        </w:rPr>
        <w:t>Aģentūrā tiek kontrolēts finanšu līdzekļu izlietojums gan ikdienā, gan realizējot atsevišķus projektus. Kopumā ir izveidota sistēma, kas ļauj katru mēnesi operatīvi saņemt informāciju gan par budžeta līdzekļu naudas plūsmām, gan par faktiski paveiktajiem darba apjomiem naudas izteiksmē. Ar šo sistēmu tiek nodrošināta katra Aģentūras darbinieka finanšu disciplīnas kontrole. Aģentūra turpinās uzlabot sniegto pakalpojumu kvalitāti un tehnoloģiskos risinājumus, iegādājoties jaunu tehniku un agregātus.</w:t>
      </w:r>
    </w:p>
    <w:p w14:paraId="1D6924AB" w14:textId="77777777" w:rsidR="0013399A" w:rsidRPr="0013399A" w:rsidRDefault="0013399A" w:rsidP="0013399A">
      <w:pPr>
        <w:suppressAutoHyphens w:val="0"/>
        <w:autoSpaceDN/>
        <w:spacing w:after="120" w:line="240" w:lineRule="auto"/>
        <w:jc w:val="center"/>
        <w:textAlignment w:val="auto"/>
        <w:rPr>
          <w:rFonts w:eastAsia="Times New Roman"/>
          <w:b/>
          <w:szCs w:val="24"/>
          <w:lang w:eastAsia="lv-LV"/>
        </w:rPr>
      </w:pPr>
    </w:p>
    <w:p w14:paraId="65B08424" w14:textId="77777777" w:rsidR="0013399A" w:rsidRPr="0013399A" w:rsidRDefault="0013399A" w:rsidP="0013399A">
      <w:pPr>
        <w:keepNext/>
        <w:keepLines/>
        <w:suppressAutoHyphens w:val="0"/>
        <w:autoSpaceDN/>
        <w:spacing w:before="240" w:after="0" w:line="240" w:lineRule="auto"/>
        <w:jc w:val="center"/>
        <w:textAlignment w:val="auto"/>
        <w:outlineLvl w:val="0"/>
        <w:rPr>
          <w:rFonts w:eastAsia="Times New Roman"/>
          <w:b/>
          <w:szCs w:val="24"/>
        </w:rPr>
      </w:pPr>
      <w:bookmarkStart w:id="11" w:name="_Toc171677405"/>
      <w:r w:rsidRPr="0013399A">
        <w:rPr>
          <w:rFonts w:eastAsia="Times New Roman"/>
          <w:b/>
          <w:szCs w:val="24"/>
        </w:rPr>
        <w:t>4. 2023. GADA DARBĪBAS STRATĒĢIJAS ĪSTENOŠANA UN GŪTIE REZULTĀTI</w:t>
      </w:r>
      <w:bookmarkEnd w:id="11"/>
    </w:p>
    <w:p w14:paraId="3FCA58FB" w14:textId="77777777" w:rsidR="0013399A" w:rsidRPr="0013399A" w:rsidRDefault="0013399A" w:rsidP="0013399A">
      <w:pPr>
        <w:suppressAutoHyphens w:val="0"/>
        <w:autoSpaceDN/>
        <w:spacing w:after="0" w:line="240" w:lineRule="auto"/>
        <w:jc w:val="both"/>
        <w:textAlignment w:val="auto"/>
        <w:rPr>
          <w:rFonts w:eastAsia="Times New Roman"/>
          <w:szCs w:val="24"/>
          <w:lang w:eastAsia="lv-LV"/>
        </w:rPr>
      </w:pPr>
    </w:p>
    <w:p w14:paraId="50C47158" w14:textId="77777777" w:rsidR="0013399A" w:rsidRPr="0013399A" w:rsidRDefault="0013399A" w:rsidP="0013399A">
      <w:pPr>
        <w:suppressAutoHyphens w:val="0"/>
        <w:autoSpaceDN/>
        <w:spacing w:after="0" w:line="240" w:lineRule="auto"/>
        <w:ind w:firstLine="720"/>
        <w:jc w:val="both"/>
        <w:textAlignment w:val="auto"/>
        <w:rPr>
          <w:rFonts w:eastAsia="Times New Roman"/>
          <w:bCs/>
          <w:szCs w:val="24"/>
          <w:lang w:eastAsia="lv-LV"/>
        </w:rPr>
      </w:pPr>
      <w:r w:rsidRPr="0013399A">
        <w:rPr>
          <w:rFonts w:eastAsia="Times New Roman"/>
          <w:bCs/>
          <w:szCs w:val="24"/>
          <w:lang w:eastAsia="lv-LV"/>
        </w:rPr>
        <w:t>Uzdotie uzdevumi izpildīti un plānotie mērķi piešķirtā finansējuma ietvaros sasniegti.</w:t>
      </w:r>
    </w:p>
    <w:p w14:paraId="1B3D26D8" w14:textId="77777777" w:rsidR="0013399A" w:rsidRPr="0013399A" w:rsidRDefault="0013399A" w:rsidP="0013399A">
      <w:pPr>
        <w:suppressAutoHyphens w:val="0"/>
        <w:autoSpaceDN/>
        <w:spacing w:after="0" w:line="240" w:lineRule="auto"/>
        <w:jc w:val="both"/>
        <w:textAlignment w:val="auto"/>
        <w:rPr>
          <w:rFonts w:eastAsia="Times New Roman"/>
          <w:bCs/>
          <w:szCs w:val="24"/>
          <w:lang w:eastAsia="lv-LV"/>
        </w:rPr>
      </w:pPr>
    </w:p>
    <w:p w14:paraId="1407F933"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4.1. Ielu, ietvju un zaļās zonas apsaimniekošanas nodrošināšana</w:t>
      </w:r>
    </w:p>
    <w:p w14:paraId="10EFCD02"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p>
    <w:p w14:paraId="5A987109"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 xml:space="preserve">PLĀNS: nodrošināt Aģentūras pārziņā esošo ielu ikdienas uzturēšanu, atbilstoši 2014. gada 24. jūlija Alūksnes novada domes lēmumam Nr. 267 “Par Alūksnes pilsētas ielu ikdienas uzturēšanas un lietošanas kārtību”. </w:t>
      </w:r>
    </w:p>
    <w:p w14:paraId="25353FA9" w14:textId="77777777" w:rsidR="0013399A" w:rsidRPr="0013399A" w:rsidRDefault="0013399A" w:rsidP="0013399A">
      <w:pPr>
        <w:suppressAutoHyphens w:val="0"/>
        <w:autoSpaceDN/>
        <w:spacing w:after="0" w:line="276" w:lineRule="auto"/>
        <w:ind w:firstLine="720"/>
        <w:contextualSpacing/>
        <w:jc w:val="both"/>
        <w:textAlignment w:val="auto"/>
        <w:rPr>
          <w:szCs w:val="24"/>
        </w:rPr>
      </w:pPr>
      <w:r w:rsidRPr="0013399A">
        <w:rPr>
          <w:szCs w:val="24"/>
        </w:rPr>
        <w:t xml:space="preserve">IZPILDE: nodrošināta </w:t>
      </w:r>
      <w:r w:rsidRPr="0013399A">
        <w:rPr>
          <w:rFonts w:eastAsia="Times New Roman"/>
          <w:szCs w:val="24"/>
          <w:lang w:eastAsia="lv-LV"/>
        </w:rPr>
        <w:t xml:space="preserve">Aģentūras </w:t>
      </w:r>
      <w:r w:rsidRPr="0013399A">
        <w:rPr>
          <w:szCs w:val="24"/>
        </w:rPr>
        <w:t xml:space="preserve">pārziņā esošo ielu uzturēšana atbilstoši uzturēšanas klasēm un šim mērķim piešķirtajam budžeta līdzekļu apjomam. </w:t>
      </w:r>
    </w:p>
    <w:p w14:paraId="06D804A0" w14:textId="77777777" w:rsidR="0013399A" w:rsidRPr="0013399A" w:rsidRDefault="0013399A" w:rsidP="0013399A">
      <w:pPr>
        <w:shd w:val="clear" w:color="auto" w:fill="FFFFFF"/>
        <w:suppressAutoHyphens w:val="0"/>
        <w:autoSpaceDN/>
        <w:spacing w:after="0" w:line="276" w:lineRule="auto"/>
        <w:ind w:firstLine="720"/>
        <w:contextualSpacing/>
        <w:jc w:val="both"/>
        <w:textAlignment w:val="auto"/>
        <w:rPr>
          <w:szCs w:val="24"/>
          <w:shd w:val="clear" w:color="auto" w:fill="FFFFFF"/>
        </w:rPr>
      </w:pPr>
      <w:r w:rsidRPr="0013399A">
        <w:rPr>
          <w:szCs w:val="24"/>
        </w:rPr>
        <w:lastRenderedPageBreak/>
        <w:t>Ikdienas uzturēšanai esošo ielu garums ir 69,015 km un brauktuves laukums 360 323 m</w:t>
      </w:r>
      <w:r w:rsidRPr="0013399A">
        <w:rPr>
          <w:szCs w:val="24"/>
          <w:vertAlign w:val="superscript"/>
        </w:rPr>
        <w:t>2</w:t>
      </w:r>
      <w:r w:rsidRPr="0013399A">
        <w:rPr>
          <w:szCs w:val="24"/>
        </w:rPr>
        <w:t xml:space="preserve">.  Grants </w:t>
      </w:r>
      <w:r w:rsidRPr="0013399A">
        <w:rPr>
          <w:szCs w:val="24"/>
          <w:shd w:val="clear" w:color="auto" w:fill="FFFFFF"/>
        </w:rPr>
        <w:t>seguma ielu garums ir 33,776 km un brauktuves laukums 125 896 m</w:t>
      </w:r>
      <w:r w:rsidRPr="0013399A">
        <w:rPr>
          <w:szCs w:val="24"/>
          <w:shd w:val="clear" w:color="auto" w:fill="FFFFFF"/>
          <w:vertAlign w:val="superscript"/>
        </w:rPr>
        <w:t>2</w:t>
      </w:r>
      <w:r w:rsidRPr="0013399A">
        <w:rPr>
          <w:szCs w:val="24"/>
          <w:shd w:val="clear" w:color="auto" w:fill="FFFFFF"/>
        </w:rPr>
        <w:t>, bet melnā seguma ielu garums ir 35,119 km, brauktuves laukums – 233 827 m</w:t>
      </w:r>
      <w:r w:rsidRPr="0013399A">
        <w:rPr>
          <w:szCs w:val="24"/>
          <w:shd w:val="clear" w:color="auto" w:fill="FFFFFF"/>
          <w:vertAlign w:val="superscript"/>
        </w:rPr>
        <w:t>2</w:t>
      </w:r>
      <w:r w:rsidRPr="0013399A">
        <w:rPr>
          <w:szCs w:val="24"/>
          <w:shd w:val="clear" w:color="auto" w:fill="FFFFFF"/>
        </w:rPr>
        <w:t>. Tika nodrošināta ietvju uzturēšana 69 254 m</w:t>
      </w:r>
      <w:r w:rsidRPr="0013399A">
        <w:rPr>
          <w:szCs w:val="24"/>
          <w:shd w:val="clear" w:color="auto" w:fill="FFFFFF"/>
          <w:vertAlign w:val="superscript"/>
        </w:rPr>
        <w:t xml:space="preserve">2  </w:t>
      </w:r>
      <w:r w:rsidRPr="0013399A">
        <w:rPr>
          <w:szCs w:val="24"/>
          <w:shd w:val="clear" w:color="auto" w:fill="FFFFFF"/>
        </w:rPr>
        <w:t>platībā. Veikta pilsētas ielu attīrīšana no sniega 1 624 km garumā, uz ielām samazināta slīdamība 1 161,9 km kopgarumā. Izvests sniegs no pilsētas ielām 6 421 m</w:t>
      </w:r>
      <w:r w:rsidRPr="0013399A">
        <w:rPr>
          <w:szCs w:val="24"/>
          <w:shd w:val="clear" w:color="auto" w:fill="FFFFFF"/>
          <w:vertAlign w:val="superscript"/>
        </w:rPr>
        <w:t>3</w:t>
      </w:r>
      <w:r w:rsidRPr="0013399A">
        <w:rPr>
          <w:szCs w:val="24"/>
          <w:shd w:val="clear" w:color="auto" w:fill="FFFFFF"/>
        </w:rPr>
        <w:t xml:space="preserve"> apjomā. Piecas reizes veikta grants seguma ielu planēšana 111,45 km kopgarumā. Grants seguma ielu atputekļošana veikta kopumā 23 ielām un ielu posmiem, atputekļojamo ielu un posmu kopējais garums ir 9,62 km. Ielu atputekļošanai izlietoti 7 350 kg putekļu absorbenta. Veikta ielu horizontālo apzīmējumu atjaunošana 1 314,3 m</w:t>
      </w:r>
      <w:r w:rsidRPr="0013399A">
        <w:rPr>
          <w:szCs w:val="24"/>
          <w:shd w:val="clear" w:color="auto" w:fill="FFFFFF"/>
          <w:vertAlign w:val="superscript"/>
        </w:rPr>
        <w:t xml:space="preserve">2 </w:t>
      </w:r>
      <w:r w:rsidRPr="0013399A">
        <w:rPr>
          <w:szCs w:val="24"/>
          <w:shd w:val="clear" w:color="auto" w:fill="FFFFFF"/>
        </w:rPr>
        <w:t xml:space="preserve">platībā. Darba kārtībā uzturētas 164 </w:t>
      </w:r>
      <w:proofErr w:type="spellStart"/>
      <w:r w:rsidRPr="0013399A">
        <w:rPr>
          <w:szCs w:val="24"/>
          <w:shd w:val="clear" w:color="auto" w:fill="FFFFFF"/>
        </w:rPr>
        <w:t>gūlijas</w:t>
      </w:r>
      <w:proofErr w:type="spellEnd"/>
      <w:r w:rsidRPr="0013399A">
        <w:rPr>
          <w:szCs w:val="24"/>
          <w:shd w:val="clear" w:color="auto" w:fill="FFFFFF"/>
        </w:rPr>
        <w:t>. Veikta 48 pieturu laukumu tīrīšana. Grants seguma ielu iesēdumu un bedrīšu remontam tika izlietoti 285,4 m</w:t>
      </w:r>
      <w:r w:rsidRPr="0013399A">
        <w:rPr>
          <w:szCs w:val="24"/>
          <w:shd w:val="clear" w:color="auto" w:fill="FFFFFF"/>
          <w:vertAlign w:val="superscript"/>
        </w:rPr>
        <w:t>3</w:t>
      </w:r>
      <w:r w:rsidRPr="0013399A">
        <w:rPr>
          <w:szCs w:val="24"/>
          <w:shd w:val="clear" w:color="auto" w:fill="FFFFFF"/>
        </w:rPr>
        <w:t xml:space="preserve"> šķembu. Pilsētas ielu ar saistīto segumu bedrīšu, plaisu remontdarbi kopumā tika veikti 5 664,2 m</w:t>
      </w:r>
      <w:r w:rsidRPr="0013399A">
        <w:rPr>
          <w:szCs w:val="24"/>
          <w:shd w:val="clear" w:color="auto" w:fill="FFFFFF"/>
          <w:vertAlign w:val="superscript"/>
        </w:rPr>
        <w:t>2</w:t>
      </w:r>
      <w:r w:rsidRPr="0013399A">
        <w:rPr>
          <w:szCs w:val="24"/>
          <w:shd w:val="clear" w:color="auto" w:fill="FFFFFF"/>
        </w:rPr>
        <w:t xml:space="preserve"> platībā.</w:t>
      </w:r>
    </w:p>
    <w:p w14:paraId="28361384" w14:textId="77777777" w:rsidR="0013399A" w:rsidRPr="0013399A" w:rsidRDefault="0013399A" w:rsidP="0013399A">
      <w:pPr>
        <w:shd w:val="clear" w:color="auto" w:fill="FFFFFF"/>
        <w:suppressAutoHyphens w:val="0"/>
        <w:autoSpaceDN/>
        <w:spacing w:after="0" w:line="276" w:lineRule="auto"/>
        <w:ind w:firstLine="720"/>
        <w:contextualSpacing/>
        <w:jc w:val="both"/>
        <w:textAlignment w:val="auto"/>
        <w:rPr>
          <w:szCs w:val="24"/>
        </w:rPr>
      </w:pPr>
      <w:r w:rsidRPr="0013399A">
        <w:rPr>
          <w:szCs w:val="24"/>
        </w:rPr>
        <w:t xml:space="preserve">Veikta ikdienas ielu apgaismojuma tīkla apsaimniekošana. Pārbūvēts ielas apgaismojums Skārņu, Purva un Ziedu ielās –apgaismojuma dzelzsbetona balsti nomainīti pret metāla balstiem un nātrija gaismekļi pret LED gaismekļiem. Izbūvēts apgaismojums </w:t>
      </w:r>
      <w:proofErr w:type="spellStart"/>
      <w:r w:rsidRPr="0013399A">
        <w:rPr>
          <w:szCs w:val="24"/>
        </w:rPr>
        <w:t>Melleņkalna</w:t>
      </w:r>
      <w:proofErr w:type="spellEnd"/>
      <w:r w:rsidRPr="0013399A">
        <w:rPr>
          <w:szCs w:val="24"/>
        </w:rPr>
        <w:t xml:space="preserve"> ielā un pārbūvēts apgaismojums Malienas ielā. </w:t>
      </w:r>
    </w:p>
    <w:p w14:paraId="3D977AEE" w14:textId="77777777" w:rsidR="0013399A" w:rsidRPr="0013399A" w:rsidRDefault="0013399A" w:rsidP="0013399A">
      <w:pPr>
        <w:suppressAutoHyphens w:val="0"/>
        <w:autoSpaceDN/>
        <w:spacing w:after="0" w:line="276" w:lineRule="auto"/>
        <w:ind w:firstLine="720"/>
        <w:contextualSpacing/>
        <w:jc w:val="both"/>
        <w:textAlignment w:val="auto"/>
        <w:rPr>
          <w:szCs w:val="24"/>
        </w:rPr>
      </w:pPr>
      <w:r w:rsidRPr="0013399A">
        <w:rPr>
          <w:szCs w:val="24"/>
        </w:rPr>
        <w:t xml:space="preserve">Tika uzstādītas 45 jaunas ceļa zīmes, atjaunoti 17 signālstabiņi, uzstādīts viens papildus satiksmes spogulis, veikta esošo ceļu satiksmes organizācijas līdzekļu uzturēšana. </w:t>
      </w:r>
    </w:p>
    <w:p w14:paraId="7753DD57" w14:textId="77777777" w:rsidR="0013399A" w:rsidRPr="0013399A" w:rsidRDefault="0013399A" w:rsidP="0013399A">
      <w:pPr>
        <w:suppressAutoHyphens w:val="0"/>
        <w:autoSpaceDN/>
        <w:spacing w:after="0" w:line="276" w:lineRule="auto"/>
        <w:ind w:firstLine="720"/>
        <w:contextualSpacing/>
        <w:jc w:val="both"/>
        <w:textAlignment w:val="auto"/>
        <w:rPr>
          <w:szCs w:val="24"/>
        </w:rPr>
      </w:pPr>
      <w:r w:rsidRPr="0013399A">
        <w:rPr>
          <w:rFonts w:eastAsia="Times New Roman"/>
          <w:szCs w:val="24"/>
        </w:rPr>
        <w:t>Izskatīti (saskaņoti vai noraidīti) 25 būvprojekti</w:t>
      </w:r>
      <w:r w:rsidRPr="0013399A">
        <w:rPr>
          <w:szCs w:val="24"/>
        </w:rPr>
        <w:t xml:space="preserve">. Izsniegti 28 tehniskie noteikumi un 13 atzinumi par būves pieņemšanu ekspluatācijā. </w:t>
      </w:r>
    </w:p>
    <w:p w14:paraId="675F4D7C" w14:textId="77777777" w:rsidR="0013399A" w:rsidRPr="0013399A" w:rsidRDefault="0013399A" w:rsidP="0013399A">
      <w:pPr>
        <w:suppressAutoHyphens w:val="0"/>
        <w:autoSpaceDN/>
        <w:spacing w:after="0" w:line="276" w:lineRule="auto"/>
        <w:ind w:firstLine="720"/>
        <w:contextualSpacing/>
        <w:jc w:val="both"/>
        <w:textAlignment w:val="auto"/>
        <w:rPr>
          <w:szCs w:val="24"/>
        </w:rPr>
      </w:pPr>
      <w:r w:rsidRPr="0013399A">
        <w:rPr>
          <w:szCs w:val="24"/>
        </w:rPr>
        <w:t xml:space="preserve">Uzturētas 6 pilsētas strūklakas, vienai strūklakai Pils parkā nomainīti 24 betona segmenti. </w:t>
      </w:r>
    </w:p>
    <w:p w14:paraId="4E2C8A0D" w14:textId="77777777" w:rsidR="0013399A" w:rsidRPr="0013399A" w:rsidRDefault="0013399A" w:rsidP="0013399A">
      <w:pPr>
        <w:suppressAutoHyphens w:val="0"/>
        <w:autoSpaceDN/>
        <w:spacing w:after="0" w:line="276" w:lineRule="auto"/>
        <w:ind w:firstLine="709"/>
        <w:jc w:val="both"/>
        <w:textAlignment w:val="auto"/>
        <w:rPr>
          <w:rFonts w:eastAsia="Times New Roman"/>
          <w:szCs w:val="24"/>
          <w:lang w:eastAsia="lv-LV"/>
        </w:rPr>
      </w:pPr>
      <w:r w:rsidRPr="0013399A">
        <w:rPr>
          <w:rFonts w:eastAsia="Times New Roman"/>
          <w:szCs w:val="24"/>
          <w:lang w:eastAsia="lv-LV"/>
        </w:rPr>
        <w:t>Papildus veiktie darbi:</w:t>
      </w:r>
    </w:p>
    <w:p w14:paraId="1DB9062B"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szCs w:val="24"/>
        </w:rPr>
        <w:t>Veikta novadgrāvju krastu noslīdējumu likvidācija, nogāžu atjaunošana un pastiprināšana Merķeļa un Krišjāņa Barona ielās</w:t>
      </w:r>
      <w:r w:rsidRPr="0013399A">
        <w:rPr>
          <w:rFonts w:eastAsia="Times New Roman"/>
          <w:szCs w:val="24"/>
          <w:lang w:eastAsia="lv-LV"/>
        </w:rPr>
        <w:t>;</w:t>
      </w:r>
    </w:p>
    <w:p w14:paraId="5E2E533F"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szCs w:val="24"/>
        </w:rPr>
        <w:t>Veikta novadgrāvju un caurteku tīrīšana Latgales ielā</w:t>
      </w:r>
      <w:r w:rsidRPr="0013399A">
        <w:rPr>
          <w:rFonts w:eastAsia="Times New Roman"/>
          <w:szCs w:val="24"/>
          <w:lang w:eastAsia="lv-LV"/>
        </w:rPr>
        <w:t>;</w:t>
      </w:r>
    </w:p>
    <w:p w14:paraId="323C777F"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rFonts w:eastAsia="Times New Roman"/>
          <w:szCs w:val="24"/>
          <w:lang w:eastAsia="lv-LV"/>
        </w:rPr>
        <w:t>Veikti caurteku remontdarbi Ievu, Kārklu, Helēnas un Latgales ielās;</w:t>
      </w:r>
    </w:p>
    <w:p w14:paraId="54C11448"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rFonts w:eastAsia="Times New Roman"/>
          <w:szCs w:val="24"/>
          <w:lang w:eastAsia="lv-LV"/>
        </w:rPr>
        <w:t>Veikta caurtekas Rūpniecības ielā skalošana ar hidrodinamisko iekārtu;</w:t>
      </w:r>
    </w:p>
    <w:p w14:paraId="0E34037F"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rFonts w:eastAsia="Times New Roman"/>
          <w:szCs w:val="24"/>
          <w:lang w:eastAsia="lv-LV"/>
        </w:rPr>
        <w:t>Tika demontēta novecojusi un nelietota sūkņu stacija Pils ielā 72;</w:t>
      </w:r>
    </w:p>
    <w:p w14:paraId="7C76E3D8"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rFonts w:eastAsia="Times New Roman"/>
          <w:szCs w:val="24"/>
          <w:lang w:eastAsia="lv-LV"/>
        </w:rPr>
        <w:t>Veikta Siguldas kājnieku pieminekļa restaurācija;</w:t>
      </w:r>
    </w:p>
    <w:p w14:paraId="780FC4F5"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rFonts w:eastAsia="Times New Roman"/>
          <w:szCs w:val="24"/>
          <w:lang w:eastAsia="lv-LV"/>
        </w:rPr>
        <w:t xml:space="preserve">Veikta </w:t>
      </w:r>
      <w:proofErr w:type="spellStart"/>
      <w:r w:rsidRPr="0013399A">
        <w:rPr>
          <w:rFonts w:eastAsia="Times New Roman"/>
          <w:szCs w:val="24"/>
          <w:lang w:eastAsia="lv-LV"/>
        </w:rPr>
        <w:t>Pilssalas</w:t>
      </w:r>
      <w:proofErr w:type="spellEnd"/>
      <w:r w:rsidRPr="0013399A">
        <w:rPr>
          <w:rFonts w:eastAsia="Times New Roman"/>
          <w:szCs w:val="24"/>
          <w:lang w:eastAsia="lv-LV"/>
        </w:rPr>
        <w:t xml:space="preserve"> volejbola laukumu seguma atjaunošana ar kvarca smiltīm;</w:t>
      </w:r>
    </w:p>
    <w:p w14:paraId="1003F600"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rFonts w:eastAsia="Times New Roman"/>
          <w:szCs w:val="24"/>
          <w:lang w:eastAsia="lv-LV"/>
        </w:rPr>
        <w:t>Tika pasūtīta “Saules tilta” galvenā inspekcija;</w:t>
      </w:r>
    </w:p>
    <w:p w14:paraId="03010F62"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rFonts w:eastAsia="Times New Roman"/>
          <w:szCs w:val="24"/>
          <w:lang w:eastAsia="lv-LV"/>
        </w:rPr>
        <w:t>Tika pasūtīta būvniecības ieceres dokumentācija projektam “Lietus kanalizācijas izbūve Lauku ielā, Alūksnē”;</w:t>
      </w:r>
    </w:p>
    <w:p w14:paraId="5AB7CA9D" w14:textId="77777777" w:rsidR="0013399A" w:rsidRPr="0013399A" w:rsidRDefault="0013399A" w:rsidP="0013399A">
      <w:pPr>
        <w:numPr>
          <w:ilvl w:val="0"/>
          <w:numId w:val="4"/>
        </w:numPr>
        <w:suppressAutoHyphens w:val="0"/>
        <w:autoSpaceDN/>
        <w:spacing w:after="0" w:line="276" w:lineRule="auto"/>
        <w:ind w:left="567" w:hanging="567"/>
        <w:jc w:val="both"/>
        <w:textAlignment w:val="auto"/>
        <w:rPr>
          <w:rFonts w:eastAsia="Times New Roman"/>
          <w:szCs w:val="24"/>
          <w:lang w:eastAsia="lv-LV"/>
        </w:rPr>
      </w:pPr>
      <w:r w:rsidRPr="0013399A">
        <w:rPr>
          <w:rFonts w:eastAsia="Times New Roman"/>
          <w:szCs w:val="24"/>
          <w:lang w:eastAsia="lv-LV"/>
        </w:rPr>
        <w:t>Veikts tualetes remonts Lielajos kapos un āra kāpņu pārbūve pie kapličas.</w:t>
      </w:r>
    </w:p>
    <w:p w14:paraId="57E4C2BA" w14:textId="77777777" w:rsidR="0013399A" w:rsidRPr="0013399A" w:rsidRDefault="0013399A" w:rsidP="0013399A">
      <w:pPr>
        <w:suppressAutoHyphens w:val="0"/>
        <w:autoSpaceDN/>
        <w:spacing w:after="0" w:line="240" w:lineRule="auto"/>
        <w:jc w:val="both"/>
        <w:textAlignment w:val="auto"/>
        <w:rPr>
          <w:rFonts w:eastAsia="Times New Roman"/>
          <w:szCs w:val="24"/>
          <w:lang w:eastAsia="lv-LV"/>
        </w:rPr>
      </w:pPr>
    </w:p>
    <w:p w14:paraId="7E0F344E"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r w:rsidRPr="0013399A">
        <w:rPr>
          <w:rFonts w:eastAsia="Times New Roman"/>
          <w:b/>
          <w:szCs w:val="24"/>
          <w:lang w:eastAsia="lv-LV"/>
        </w:rPr>
        <w:t>4.2. Pilsētas zaļumsaimniecības apsaimniekošanas nodrošināšana</w:t>
      </w:r>
    </w:p>
    <w:p w14:paraId="28569344" w14:textId="77777777" w:rsidR="0013399A" w:rsidRPr="0013399A" w:rsidRDefault="0013399A" w:rsidP="0013399A">
      <w:pPr>
        <w:suppressAutoHyphens w:val="0"/>
        <w:autoSpaceDN/>
        <w:spacing w:after="0" w:line="276" w:lineRule="auto"/>
        <w:textAlignment w:val="auto"/>
        <w:rPr>
          <w:rFonts w:eastAsia="Times New Roman"/>
          <w:b/>
          <w:szCs w:val="24"/>
          <w:lang w:eastAsia="lv-LV"/>
        </w:rPr>
      </w:pPr>
    </w:p>
    <w:p w14:paraId="1C5C6628" w14:textId="77777777" w:rsidR="0013399A" w:rsidRPr="0013399A" w:rsidRDefault="0013399A" w:rsidP="0013399A">
      <w:pPr>
        <w:suppressAutoHyphens w:val="0"/>
        <w:autoSpaceDE w:val="0"/>
        <w:adjustRightInd w:val="0"/>
        <w:spacing w:after="0" w:line="276" w:lineRule="auto"/>
        <w:ind w:firstLine="720"/>
        <w:jc w:val="both"/>
        <w:textAlignment w:val="auto"/>
        <w:rPr>
          <w:rFonts w:eastAsia="Times New Roman"/>
          <w:szCs w:val="24"/>
        </w:rPr>
      </w:pPr>
      <w:r w:rsidRPr="0013399A">
        <w:rPr>
          <w:rFonts w:eastAsia="Times New Roman"/>
          <w:szCs w:val="24"/>
        </w:rPr>
        <w:t xml:space="preserve">PLĀNS: nodrošināt </w:t>
      </w:r>
      <w:r w:rsidRPr="0013399A">
        <w:rPr>
          <w:rFonts w:eastAsia="Times New Roman"/>
          <w:szCs w:val="24"/>
          <w:lang w:eastAsia="lv-LV"/>
        </w:rPr>
        <w:t xml:space="preserve">Aģentūras </w:t>
      </w:r>
      <w:r w:rsidRPr="0013399A">
        <w:rPr>
          <w:rFonts w:eastAsia="Times New Roman"/>
          <w:szCs w:val="24"/>
        </w:rPr>
        <w:t>pārziņā esošo parku, dabas un apstādījumu teritoriju, skvēru un zālienu ikdienas apsaimniekošanu, atbilstoši Alūksnes novada pašvaldības domes</w:t>
      </w:r>
      <w:r w:rsidRPr="0013399A">
        <w:rPr>
          <w:rFonts w:eastAsia="Times New Roman"/>
          <w:szCs w:val="24"/>
          <w:lang w:eastAsia="lv-LV"/>
        </w:rPr>
        <w:t xml:space="preserve"> 2022. gada 30. jūnija saistošajiem noteikumiem Nr. 13/2022 “Par Alūksnes novada teritorijas kopšanu un būvju uzturēšanu”.</w:t>
      </w:r>
      <w:r w:rsidRPr="0013399A">
        <w:rPr>
          <w:rFonts w:eastAsia="Times New Roman"/>
          <w:szCs w:val="24"/>
        </w:rPr>
        <w:t xml:space="preserve">   </w:t>
      </w:r>
    </w:p>
    <w:p w14:paraId="1FC7C6D4"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rPr>
      </w:pPr>
      <w:r w:rsidRPr="0013399A">
        <w:rPr>
          <w:rFonts w:eastAsia="Times New Roman"/>
          <w:szCs w:val="24"/>
          <w:shd w:val="clear" w:color="auto" w:fill="FFFFFF"/>
          <w:lang w:eastAsia="lv-LV"/>
        </w:rPr>
        <w:t>IZPILDE: Nodrošināta Aģentūras pārziņā esošo parku apsaimniekošana 30,20 ha platībā, meža parku – 136,50 ha platībā, zālienu kopšana un pļaušana 159 679 m</w:t>
      </w:r>
      <w:r w:rsidRPr="0013399A">
        <w:rPr>
          <w:rFonts w:eastAsia="Times New Roman"/>
          <w:szCs w:val="24"/>
          <w:shd w:val="clear" w:color="auto" w:fill="FFFFFF"/>
          <w:vertAlign w:val="superscript"/>
          <w:lang w:eastAsia="lv-LV"/>
        </w:rPr>
        <w:t xml:space="preserve">2 </w:t>
      </w:r>
      <w:r w:rsidRPr="0013399A">
        <w:rPr>
          <w:rFonts w:eastAsia="Times New Roman"/>
          <w:szCs w:val="24"/>
          <w:shd w:val="clear" w:color="auto" w:fill="FFFFFF"/>
          <w:lang w:eastAsia="lv-LV"/>
        </w:rPr>
        <w:t xml:space="preserve">platībā, kā arī dzīvžogu kopšana 1 040 metru kopgarumā. </w:t>
      </w:r>
      <w:bookmarkStart w:id="12" w:name="_Hlk163204048"/>
      <w:r w:rsidRPr="0013399A">
        <w:rPr>
          <w:rFonts w:eastAsia="Times New Roman"/>
          <w:szCs w:val="24"/>
          <w:shd w:val="clear" w:color="auto" w:fill="FFFFFF"/>
          <w:lang w:eastAsia="lv-LV"/>
        </w:rPr>
        <w:t>Aģentūra nodrošinājusi 107 atkritumu urnu ikdienas</w:t>
      </w:r>
      <w:r w:rsidRPr="0013399A">
        <w:rPr>
          <w:rFonts w:eastAsia="Times New Roman"/>
          <w:szCs w:val="24"/>
          <w:lang w:eastAsia="lv-LV"/>
        </w:rPr>
        <w:t xml:space="preserve"> uzturēšanu un tīrīšanu. Pilsētas teritorijā koptas viengadīgās puķes 142 puķu vāzēs un puķu </w:t>
      </w:r>
      <w:r w:rsidRPr="0013399A">
        <w:rPr>
          <w:rFonts w:eastAsia="Times New Roman"/>
          <w:szCs w:val="24"/>
          <w:lang w:eastAsia="lv-LV"/>
        </w:rPr>
        <w:lastRenderedPageBreak/>
        <w:t>kastēs, 3 arkās, 26 ielu barjeru kastēs. Puķu vāzēs un kastēs augi nomainīti trīs reizes: pavasarī, vasarā un rudenī. Puķu dobēs papildus iestādīti 1 000 sīpolpuķu sīpoli. Pilsētas teritorijā tika kopti puķu stādījumi 1 653 m</w:t>
      </w:r>
      <w:r w:rsidRPr="0013399A">
        <w:rPr>
          <w:rFonts w:eastAsia="Times New Roman"/>
          <w:szCs w:val="24"/>
          <w:vertAlign w:val="superscript"/>
          <w:lang w:eastAsia="lv-LV"/>
        </w:rPr>
        <w:t>2</w:t>
      </w:r>
      <w:r w:rsidRPr="0013399A">
        <w:rPr>
          <w:rFonts w:eastAsia="Times New Roman"/>
          <w:szCs w:val="24"/>
          <w:lang w:eastAsia="lv-LV"/>
        </w:rPr>
        <w:t>, dekoratīvo kokaugu stādījumi 1 636,3 m</w:t>
      </w:r>
      <w:r w:rsidRPr="0013399A">
        <w:rPr>
          <w:rFonts w:eastAsia="Times New Roman"/>
          <w:szCs w:val="24"/>
          <w:vertAlign w:val="superscript"/>
          <w:lang w:eastAsia="lv-LV"/>
        </w:rPr>
        <w:t>2</w:t>
      </w:r>
      <w:r w:rsidRPr="0013399A">
        <w:rPr>
          <w:rFonts w:eastAsia="Times New Roman"/>
          <w:szCs w:val="24"/>
          <w:lang w:eastAsia="lv-LV"/>
        </w:rPr>
        <w:t xml:space="preserve"> platībā.</w:t>
      </w:r>
      <w:r w:rsidRPr="0013399A">
        <w:rPr>
          <w:rFonts w:eastAsia="Times New Roman"/>
          <w:szCs w:val="24"/>
        </w:rPr>
        <w:t xml:space="preserve"> </w:t>
      </w:r>
    </w:p>
    <w:p w14:paraId="4E2372A1"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Pilsētā izkopti 22 koki, nogriezti 118 vēja lauzti un gāzti koki, izpildīti 5 apstādījumu komisijas lēmumi – nogriezti 23 koki. No tiem iegūta malka 154,91,8 m</w:t>
      </w:r>
      <w:r w:rsidRPr="0013399A">
        <w:rPr>
          <w:rFonts w:eastAsia="Times New Roman"/>
          <w:szCs w:val="24"/>
          <w:vertAlign w:val="superscript"/>
          <w:lang w:eastAsia="lv-LV"/>
        </w:rPr>
        <w:t xml:space="preserve">3 </w:t>
      </w:r>
      <w:r w:rsidRPr="0013399A">
        <w:rPr>
          <w:rFonts w:eastAsia="Times New Roman"/>
          <w:szCs w:val="24"/>
          <w:lang w:eastAsia="lv-LV"/>
        </w:rPr>
        <w:t>apjomā. Alūksnes novada pašvaldības iestādēm sagatavoti 126,90 m</w:t>
      </w:r>
      <w:r w:rsidRPr="0013399A">
        <w:rPr>
          <w:rFonts w:eastAsia="Times New Roman"/>
          <w:szCs w:val="24"/>
          <w:vertAlign w:val="superscript"/>
          <w:lang w:eastAsia="lv-LV"/>
        </w:rPr>
        <w:t>3</w:t>
      </w:r>
      <w:r w:rsidRPr="0013399A">
        <w:rPr>
          <w:rFonts w:eastAsia="Times New Roman"/>
          <w:szCs w:val="24"/>
          <w:lang w:eastAsia="lv-LV"/>
        </w:rPr>
        <w:t xml:space="preserve"> malkas. Pilsētas pasākumu nodrošināšanai izlietoti 4,1 m</w:t>
      </w:r>
      <w:r w:rsidRPr="0013399A">
        <w:rPr>
          <w:rFonts w:eastAsia="Times New Roman"/>
          <w:szCs w:val="24"/>
          <w:vertAlign w:val="superscript"/>
          <w:lang w:eastAsia="lv-LV"/>
        </w:rPr>
        <w:t>3</w:t>
      </w:r>
      <w:r w:rsidRPr="0013399A">
        <w:rPr>
          <w:rFonts w:eastAsia="Times New Roman"/>
          <w:szCs w:val="24"/>
          <w:lang w:eastAsia="lv-LV"/>
        </w:rPr>
        <w:t xml:space="preserve"> malkas.</w:t>
      </w:r>
      <w:bookmarkEnd w:id="12"/>
    </w:p>
    <w:p w14:paraId="40F16C7F" w14:textId="77777777" w:rsidR="0013399A" w:rsidRPr="0013399A" w:rsidRDefault="0013399A" w:rsidP="0013399A">
      <w:pPr>
        <w:suppressAutoHyphens w:val="0"/>
        <w:autoSpaceDN/>
        <w:spacing w:after="0" w:line="240" w:lineRule="auto"/>
        <w:jc w:val="both"/>
        <w:textAlignment w:val="auto"/>
        <w:rPr>
          <w:rFonts w:eastAsia="Times New Roman"/>
          <w:color w:val="FF0000"/>
          <w:szCs w:val="24"/>
          <w:lang w:eastAsia="lv-LV"/>
        </w:rPr>
      </w:pPr>
    </w:p>
    <w:p w14:paraId="08DC0E18" w14:textId="77777777" w:rsidR="0013399A" w:rsidRPr="0013399A" w:rsidRDefault="0013399A" w:rsidP="0013399A">
      <w:pPr>
        <w:suppressAutoHyphens w:val="0"/>
        <w:autoSpaceDN/>
        <w:spacing w:after="0" w:line="240" w:lineRule="auto"/>
        <w:jc w:val="both"/>
        <w:textAlignment w:val="auto"/>
        <w:rPr>
          <w:rFonts w:eastAsia="Times New Roman"/>
          <w:b/>
          <w:szCs w:val="24"/>
          <w:lang w:eastAsia="lv-LV"/>
        </w:rPr>
      </w:pPr>
      <w:r w:rsidRPr="0013399A">
        <w:rPr>
          <w:rFonts w:eastAsia="Times New Roman"/>
          <w:b/>
          <w:szCs w:val="24"/>
          <w:lang w:eastAsia="lv-LV"/>
        </w:rPr>
        <w:t>4.3. Uzkopšanas darbu nodrošināšana pirms un pēc publiskiem pasākumiem pilsētā un sporta un aktīvās atpūtas centrā “Mežinieki”:</w:t>
      </w:r>
    </w:p>
    <w:p w14:paraId="7D156CE8" w14:textId="77777777" w:rsidR="0013399A" w:rsidRPr="0013399A" w:rsidRDefault="0013399A" w:rsidP="0013399A">
      <w:pPr>
        <w:suppressAutoHyphens w:val="0"/>
        <w:autoSpaceDN/>
        <w:spacing w:after="0" w:line="240" w:lineRule="auto"/>
        <w:textAlignment w:val="auto"/>
        <w:rPr>
          <w:rFonts w:eastAsia="Times New Roman"/>
          <w:b/>
          <w:szCs w:val="24"/>
          <w:lang w:eastAsia="lv-LV"/>
        </w:rPr>
      </w:pPr>
    </w:p>
    <w:p w14:paraId="39FFF758"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PLĀNS: nodrošināt pilsētas uzkopšanas darbu veikšanu pirms un pēc publiskiem pasākumiem.</w:t>
      </w:r>
    </w:p>
    <w:p w14:paraId="2BC0B693"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IZPILDE: nodrošināta pilsētas uzkopšana pirms un pēc šādiem pasākumiem:</w:t>
      </w:r>
    </w:p>
    <w:p w14:paraId="1B28E372"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Barikāžu atceres pasākuma ugunskuru vietu nodrošinājums un sakopšana;</w:t>
      </w:r>
    </w:p>
    <w:p w14:paraId="0AAA4F2E"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Komunistiskā genocīda upuru piemiņas pasākumu vietu sakopšana;</w:t>
      </w:r>
    </w:p>
    <w:p w14:paraId="42AC451E"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Lieldienu pasākumu vietu sakopšana un noformējuma izvietošana pilsētā;</w:t>
      </w:r>
    </w:p>
    <w:p w14:paraId="65E46C95"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Brīvības svētki Alūksnē;</w:t>
      </w:r>
    </w:p>
    <w:p w14:paraId="0726846C"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4. maija reģionālā militārā parāde;</w:t>
      </w:r>
    </w:p>
    <w:p w14:paraId="6BB2D31C" w14:textId="77777777" w:rsidR="0013399A" w:rsidRPr="0013399A" w:rsidRDefault="0013399A" w:rsidP="0013399A">
      <w:pPr>
        <w:numPr>
          <w:ilvl w:val="0"/>
          <w:numId w:val="2"/>
        </w:numPr>
        <w:tabs>
          <w:tab w:val="num" w:pos="0"/>
        </w:tabs>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Līgo un Jāņu pasākumu norises vietu sakopšana un noformējuma izvietošana pilsētā;</w:t>
      </w:r>
    </w:p>
    <w:p w14:paraId="4659DBFF" w14:textId="77777777" w:rsidR="0013399A" w:rsidRPr="0013399A" w:rsidRDefault="0013399A" w:rsidP="0013399A">
      <w:pPr>
        <w:numPr>
          <w:ilvl w:val="0"/>
          <w:numId w:val="2"/>
        </w:numPr>
        <w:tabs>
          <w:tab w:val="num" w:pos="0"/>
        </w:tabs>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Starptautiskās ūdens motosporta sacensības;</w:t>
      </w:r>
    </w:p>
    <w:p w14:paraId="0059A52D" w14:textId="77777777" w:rsidR="0013399A" w:rsidRPr="0013399A" w:rsidRDefault="0013399A" w:rsidP="0013399A">
      <w:pPr>
        <w:numPr>
          <w:ilvl w:val="0"/>
          <w:numId w:val="2"/>
        </w:numPr>
        <w:tabs>
          <w:tab w:val="num" w:pos="-142"/>
        </w:tabs>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Alūksnes pilsētas svētku norises vietu sakopšana un noformējuma izvietošana pilsētā;</w:t>
      </w:r>
    </w:p>
    <w:p w14:paraId="0A22532B" w14:textId="77777777" w:rsidR="0013399A" w:rsidRPr="0013399A" w:rsidRDefault="0013399A" w:rsidP="0013399A">
      <w:pPr>
        <w:numPr>
          <w:ilvl w:val="0"/>
          <w:numId w:val="2"/>
        </w:numPr>
        <w:tabs>
          <w:tab w:val="num" w:pos="-284"/>
        </w:tabs>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Alūksnes pilsētas kapu svētku norises vietu sakopšana;</w:t>
      </w:r>
    </w:p>
    <w:p w14:paraId="61DD455A" w14:textId="77777777" w:rsidR="0013399A" w:rsidRPr="0013399A" w:rsidRDefault="0013399A" w:rsidP="0013399A">
      <w:pPr>
        <w:numPr>
          <w:ilvl w:val="0"/>
          <w:numId w:val="2"/>
        </w:numPr>
        <w:tabs>
          <w:tab w:val="num" w:pos="-567"/>
        </w:tabs>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Baltijas ceļa atceres dienas pasākuma norises vietu sakopšana un ziedu paklāja veidošana;</w:t>
      </w:r>
    </w:p>
    <w:p w14:paraId="00BA86C6"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Bānīša svētku norises vietu sakopšana un noformējuma izvietošana pilsētā;</w:t>
      </w:r>
    </w:p>
    <w:p w14:paraId="0ED11281"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Svecīšu vakara Alūksnes pilsētas kapos norises vietu sakopšana;</w:t>
      </w:r>
    </w:p>
    <w:p w14:paraId="05BF97AA"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Lāčplēša dienas svētku norises vietu sakopšana un noformējuma izvietošana pilsētā;</w:t>
      </w:r>
    </w:p>
    <w:p w14:paraId="222A0799" w14:textId="77777777" w:rsidR="0013399A" w:rsidRPr="0013399A" w:rsidRDefault="0013399A" w:rsidP="0013399A">
      <w:pPr>
        <w:numPr>
          <w:ilvl w:val="0"/>
          <w:numId w:val="2"/>
        </w:numPr>
        <w:tabs>
          <w:tab w:val="num" w:pos="-709"/>
        </w:tabs>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Latvijas Republikas proklamēšanas pasākumu norises vietu sakopšana un noformējuma izvietošana pilsētā;</w:t>
      </w:r>
    </w:p>
    <w:p w14:paraId="41724891"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Ziemassvētku un Jaunā gada egles rotāšana un svētku noformējuma izvietošana pilsētā;</w:t>
      </w:r>
    </w:p>
    <w:p w14:paraId="5856CBE9" w14:textId="77777777" w:rsidR="0013399A" w:rsidRPr="0013399A" w:rsidRDefault="0013399A" w:rsidP="0013399A">
      <w:pPr>
        <w:numPr>
          <w:ilvl w:val="0"/>
          <w:numId w:val="2"/>
        </w:num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Dažādi sporta pasākumi.</w:t>
      </w:r>
    </w:p>
    <w:p w14:paraId="14D99B17" w14:textId="77777777" w:rsidR="0013399A" w:rsidRPr="0013399A" w:rsidRDefault="0013399A" w:rsidP="0013399A">
      <w:pPr>
        <w:suppressAutoHyphens w:val="0"/>
        <w:autoSpaceDN/>
        <w:spacing w:after="0" w:line="240" w:lineRule="auto"/>
        <w:jc w:val="both"/>
        <w:textAlignment w:val="auto"/>
        <w:rPr>
          <w:rFonts w:eastAsia="Times New Roman"/>
          <w:bCs/>
          <w:szCs w:val="24"/>
          <w:lang w:eastAsia="lv-LV"/>
        </w:rPr>
      </w:pPr>
    </w:p>
    <w:p w14:paraId="7B1F74FA" w14:textId="77777777" w:rsidR="0013399A" w:rsidRPr="0013399A" w:rsidRDefault="0013399A" w:rsidP="0013399A">
      <w:pPr>
        <w:suppressAutoHyphens w:val="0"/>
        <w:autoSpaceDN/>
        <w:spacing w:after="0" w:line="240" w:lineRule="auto"/>
        <w:jc w:val="both"/>
        <w:textAlignment w:val="auto"/>
        <w:rPr>
          <w:rFonts w:eastAsia="Times New Roman"/>
          <w:b/>
          <w:szCs w:val="24"/>
          <w:lang w:eastAsia="lv-LV"/>
        </w:rPr>
      </w:pPr>
      <w:r w:rsidRPr="0013399A">
        <w:rPr>
          <w:rFonts w:eastAsia="Times New Roman"/>
          <w:b/>
          <w:szCs w:val="24"/>
          <w:lang w:eastAsia="lv-LV"/>
        </w:rPr>
        <w:t>4.4. Pilsētas kapsētu apsaimniekošanas nodrošināšana</w:t>
      </w:r>
    </w:p>
    <w:p w14:paraId="00D7A0CC" w14:textId="77777777" w:rsidR="0013399A" w:rsidRPr="0013399A" w:rsidRDefault="0013399A" w:rsidP="0013399A">
      <w:pPr>
        <w:suppressAutoHyphens w:val="0"/>
        <w:autoSpaceDN/>
        <w:spacing w:after="0" w:line="240" w:lineRule="auto"/>
        <w:jc w:val="both"/>
        <w:textAlignment w:val="auto"/>
        <w:rPr>
          <w:rFonts w:eastAsia="Times New Roman"/>
          <w:bCs/>
          <w:szCs w:val="24"/>
          <w:lang w:eastAsia="lv-LV"/>
        </w:rPr>
      </w:pPr>
    </w:p>
    <w:p w14:paraId="6B405CE4"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PLĀNS: nodrošināt Alūksnes Lielo kapu un Alūksnes Mazo kapu apsaimniekošanu atbilstoši, Alūksnes novada pašvaldības domes 2013. gada 7.  novembra saistošajiem noteikumiem Nr. 39/2013 “Alūksnes novada pašvaldības kapsētu darbības noteikumi”.</w:t>
      </w:r>
    </w:p>
    <w:p w14:paraId="1F388C2B"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 xml:space="preserve">IZPILDE: nodrošināta kapsētu apsaimniekošana 18,49 ha platībā – </w:t>
      </w:r>
      <w:r w:rsidRPr="0013399A">
        <w:rPr>
          <w:szCs w:val="24"/>
        </w:rPr>
        <w:t>tika uzturēta 2 kapsētu darbība ar 6 656 kapu laukumiem un 13 690 kapu vietām (gada laikā izveidoti 8 jauni kapu laukumi, apbedīti 169 cilvēki).</w:t>
      </w:r>
      <w:r w:rsidRPr="0013399A">
        <w:rPr>
          <w:rFonts w:eastAsia="Times New Roman"/>
          <w:szCs w:val="24"/>
          <w:lang w:eastAsia="lv-LV"/>
        </w:rPr>
        <w:t xml:space="preserve"> Kārtota lietvedība par katra mirušā apbedīšanu, ierādītas kapavietas, kontrolēta kapavietas sagatavošana apbedījumam, apsaimniekota kapliča, nodrošināta sanitāro normu ievērošanas uzraudzība, iekasēta maksa par pakalpojumu sniegšanu saskaņā ar apstiprinātajiem izcenojumiem par kapa vietas ierādīšanu, uzmērīšanu un nospraušanu dabā, kapličas izmantošanu. Organizēti Kapu svētki Alūksnes Lielajos kapos un Alūksnes Mazajos kapos. Kapsētas pārzinis ir sniedzis dažādus maksas pakalpojumus un konsultējis, informējis kapavietas uzturētājus un apbedīšanas pakalpojumu sniedzējus par </w:t>
      </w:r>
      <w:r w:rsidRPr="0013399A">
        <w:rPr>
          <w:rFonts w:eastAsia="Times New Roman"/>
          <w:szCs w:val="24"/>
          <w:lang w:eastAsia="lv-LV"/>
        </w:rPr>
        <w:lastRenderedPageBreak/>
        <w:t>Alūksnes Lielo kapu un Alūksnes Mazo kapu darbības un kapavietu uzturēšanas noteikumiem. Turpināts darbs pie Alūksnes pilsētas kapsētu digitālā plāna atjaunošanas un apbedīšanas datu bāzes pilnveidošanas.</w:t>
      </w:r>
    </w:p>
    <w:p w14:paraId="57661DDE"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bookmarkStart w:id="13" w:name="_Hlk163204440"/>
      <w:r w:rsidRPr="0013399A">
        <w:rPr>
          <w:rFonts w:eastAsia="Times New Roman"/>
          <w:szCs w:val="24"/>
          <w:lang w:eastAsia="lv-LV"/>
        </w:rPr>
        <w:t xml:space="preserve">Saremontēta tualete Lielajos kapos un pārbūvētas āra kāpnes pie kapličas. </w:t>
      </w:r>
    </w:p>
    <w:bookmarkEnd w:id="13"/>
    <w:p w14:paraId="0394BC19" w14:textId="77777777" w:rsidR="0013399A" w:rsidRPr="0013399A" w:rsidRDefault="0013399A" w:rsidP="0013399A">
      <w:pPr>
        <w:suppressAutoHyphens w:val="0"/>
        <w:autoSpaceDN/>
        <w:spacing w:after="0" w:line="276" w:lineRule="auto"/>
        <w:textAlignment w:val="auto"/>
        <w:rPr>
          <w:rFonts w:eastAsia="Times New Roman"/>
          <w:szCs w:val="24"/>
          <w:lang w:eastAsia="lv-LV"/>
        </w:rPr>
      </w:pPr>
    </w:p>
    <w:p w14:paraId="7C00B484" w14:textId="77777777" w:rsidR="0013399A" w:rsidRPr="0013399A" w:rsidRDefault="0013399A" w:rsidP="0013399A">
      <w:pPr>
        <w:suppressAutoHyphens w:val="0"/>
        <w:autoSpaceDN/>
        <w:spacing w:after="0" w:line="240" w:lineRule="auto"/>
        <w:ind w:left="480" w:hanging="480"/>
        <w:jc w:val="both"/>
        <w:textAlignment w:val="auto"/>
        <w:rPr>
          <w:rFonts w:eastAsia="Times New Roman"/>
          <w:b/>
          <w:szCs w:val="24"/>
          <w:lang w:eastAsia="lv-LV"/>
        </w:rPr>
      </w:pPr>
      <w:r w:rsidRPr="0013399A">
        <w:rPr>
          <w:rFonts w:eastAsia="Times New Roman"/>
          <w:b/>
          <w:szCs w:val="24"/>
          <w:lang w:eastAsia="lv-LV"/>
        </w:rPr>
        <w:t>4.5. Alūksnes novada pašvaldības īpašumu uzturēšana un apsaimniekošana Alūksnes pilsētā</w:t>
      </w:r>
    </w:p>
    <w:p w14:paraId="421A16F3" w14:textId="77777777" w:rsidR="0013399A" w:rsidRPr="0013399A" w:rsidRDefault="0013399A" w:rsidP="0013399A">
      <w:pPr>
        <w:suppressAutoHyphens w:val="0"/>
        <w:autoSpaceDN/>
        <w:spacing w:after="0" w:line="240" w:lineRule="auto"/>
        <w:ind w:hanging="480"/>
        <w:textAlignment w:val="auto"/>
        <w:rPr>
          <w:rFonts w:eastAsia="Times New Roman"/>
          <w:b/>
          <w:szCs w:val="24"/>
          <w:lang w:eastAsia="lv-LV"/>
        </w:rPr>
      </w:pPr>
    </w:p>
    <w:p w14:paraId="7DEF50CD" w14:textId="77777777" w:rsidR="0013399A" w:rsidRPr="0013399A" w:rsidRDefault="0013399A" w:rsidP="0013399A">
      <w:pPr>
        <w:shd w:val="clear" w:color="auto" w:fill="FFFFFF"/>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PLĀNS: nodrošināt Aģentūrai nodoto Alūksnes novada pašvaldības nekustamo īpašumu uzturēšanu un apsaimniekošanu Alūksnē.</w:t>
      </w:r>
    </w:p>
    <w:p w14:paraId="60FBB139" w14:textId="77777777" w:rsidR="0013399A" w:rsidRPr="0013399A" w:rsidRDefault="0013399A" w:rsidP="0013399A">
      <w:pPr>
        <w:shd w:val="clear" w:color="auto" w:fill="FFFFFF"/>
        <w:suppressAutoHyphens w:val="0"/>
        <w:autoSpaceDN/>
        <w:spacing w:after="0" w:line="276" w:lineRule="auto"/>
        <w:ind w:firstLine="720"/>
        <w:jc w:val="both"/>
        <w:textAlignment w:val="auto"/>
        <w:rPr>
          <w:rFonts w:eastAsia="Times New Roman"/>
          <w:szCs w:val="24"/>
          <w:shd w:val="clear" w:color="auto" w:fill="D6E3BC"/>
          <w:lang w:eastAsia="lv-LV"/>
        </w:rPr>
      </w:pPr>
      <w:r w:rsidRPr="0013399A">
        <w:rPr>
          <w:rFonts w:eastAsia="Times New Roman"/>
          <w:szCs w:val="24"/>
          <w:lang w:eastAsia="lv-LV"/>
        </w:rPr>
        <w:t xml:space="preserve">IZPILDE: nodrošināta </w:t>
      </w:r>
      <w:r w:rsidRPr="0013399A">
        <w:rPr>
          <w:rFonts w:eastAsia="Times New Roman"/>
          <w:szCs w:val="24"/>
          <w:shd w:val="clear" w:color="auto" w:fill="FFFFFF"/>
          <w:lang w:eastAsia="lv-LV"/>
        </w:rPr>
        <w:t xml:space="preserve">šādu Alūksnes novada pašvaldības īpašumu uzturēšana un apsaimniekošana Alūksnes pilsētā: Brūža ielā 1, Dārza ielā 11, Ojāra Vācieša ielā 2A, Ošu ielā 5, Valkas ielā 19, Glika ielā 8C, Pils ielā 72A, sporta un aktīvās atpūtas centra “Mežinieki” paviljons un palīgēkas, kapliča Alūksnes Lielajos kapos, kapsētas pārziņa pakalpojumu sniegšanas paviljons un lapenes Alūksnes Mazajos un Alūksnes Lielajos kapos, </w:t>
      </w:r>
      <w:proofErr w:type="spellStart"/>
      <w:r w:rsidRPr="0013399A">
        <w:rPr>
          <w:rFonts w:eastAsia="Times New Roman"/>
          <w:szCs w:val="24"/>
          <w:shd w:val="clear" w:color="auto" w:fill="FFFFFF"/>
          <w:lang w:eastAsia="lv-LV"/>
        </w:rPr>
        <w:t>Pilssalas</w:t>
      </w:r>
      <w:proofErr w:type="spellEnd"/>
      <w:r w:rsidRPr="0013399A">
        <w:rPr>
          <w:rFonts w:eastAsia="Times New Roman"/>
          <w:szCs w:val="24"/>
          <w:shd w:val="clear" w:color="auto" w:fill="FFFFFF"/>
          <w:lang w:eastAsia="lv-LV"/>
        </w:rPr>
        <w:t xml:space="preserve"> stadiona servisa ēka. </w:t>
      </w:r>
    </w:p>
    <w:p w14:paraId="32CAAF26" w14:textId="77777777" w:rsidR="0013399A" w:rsidRPr="0013399A" w:rsidRDefault="0013399A" w:rsidP="0013399A">
      <w:pPr>
        <w:shd w:val="clear" w:color="auto" w:fill="FFFFFF"/>
        <w:suppressAutoHyphens w:val="0"/>
        <w:autoSpaceDN/>
        <w:spacing w:after="0" w:line="276" w:lineRule="auto"/>
        <w:ind w:firstLine="720"/>
        <w:jc w:val="both"/>
        <w:textAlignment w:val="auto"/>
        <w:rPr>
          <w:rFonts w:eastAsia="Times New Roman"/>
          <w:szCs w:val="24"/>
          <w:shd w:val="clear" w:color="auto" w:fill="D6E3BC"/>
          <w:lang w:eastAsia="lv-LV"/>
        </w:rPr>
      </w:pPr>
    </w:p>
    <w:p w14:paraId="24AE1DAC" w14:textId="77777777" w:rsidR="0013399A" w:rsidRPr="0013399A" w:rsidRDefault="0013399A" w:rsidP="0013399A">
      <w:pPr>
        <w:tabs>
          <w:tab w:val="left" w:pos="-360"/>
        </w:tabs>
        <w:suppressAutoHyphens w:val="0"/>
        <w:autoSpaceDN/>
        <w:spacing w:after="0" w:line="240" w:lineRule="auto"/>
        <w:ind w:left="426" w:hanging="426"/>
        <w:jc w:val="both"/>
        <w:textAlignment w:val="auto"/>
        <w:rPr>
          <w:rFonts w:eastAsia="Times New Roman"/>
          <w:b/>
          <w:szCs w:val="24"/>
          <w:lang w:eastAsia="lv-LV"/>
        </w:rPr>
      </w:pPr>
      <w:r w:rsidRPr="0013399A">
        <w:rPr>
          <w:rFonts w:eastAsia="Times New Roman"/>
          <w:b/>
          <w:szCs w:val="24"/>
          <w:lang w:eastAsia="lv-LV"/>
        </w:rPr>
        <w:t>4.6. Alūksnes novada pašvaldības mežu un meža zemju apsaimniekošanas organizēšana un kontrole</w:t>
      </w:r>
    </w:p>
    <w:p w14:paraId="46B5134B" w14:textId="77777777" w:rsidR="0013399A" w:rsidRPr="0013399A" w:rsidRDefault="0013399A" w:rsidP="0013399A">
      <w:pPr>
        <w:tabs>
          <w:tab w:val="left" w:pos="-360"/>
        </w:tabs>
        <w:suppressAutoHyphens w:val="0"/>
        <w:autoSpaceDN/>
        <w:spacing w:after="0" w:line="240" w:lineRule="auto"/>
        <w:textAlignment w:val="auto"/>
        <w:rPr>
          <w:rFonts w:eastAsia="Times New Roman"/>
          <w:b/>
          <w:szCs w:val="24"/>
          <w:lang w:eastAsia="lv-LV"/>
        </w:rPr>
      </w:pPr>
    </w:p>
    <w:p w14:paraId="2BB20CD9" w14:textId="77777777" w:rsidR="0013399A" w:rsidRPr="0013399A" w:rsidRDefault="0013399A" w:rsidP="0013399A">
      <w:pPr>
        <w:tabs>
          <w:tab w:val="left" w:pos="-360"/>
        </w:tabs>
        <w:suppressAutoHyphens w:val="0"/>
        <w:autoSpaceDN/>
        <w:spacing w:after="0" w:line="276" w:lineRule="auto"/>
        <w:jc w:val="both"/>
        <w:textAlignment w:val="auto"/>
        <w:rPr>
          <w:rFonts w:eastAsia="Times New Roman"/>
          <w:szCs w:val="24"/>
          <w:lang w:eastAsia="lv-LV"/>
        </w:rPr>
      </w:pPr>
      <w:r w:rsidRPr="0013399A">
        <w:rPr>
          <w:rFonts w:eastAsia="Times New Roman"/>
          <w:szCs w:val="24"/>
          <w:lang w:eastAsia="lv-LV"/>
        </w:rPr>
        <w:tab/>
      </w:r>
      <w:bookmarkStart w:id="14" w:name="_Hlk36623595"/>
      <w:r w:rsidRPr="0013399A">
        <w:rPr>
          <w:rFonts w:eastAsia="Times New Roman"/>
          <w:szCs w:val="24"/>
          <w:lang w:eastAsia="lv-LV"/>
        </w:rPr>
        <w:t>PLĀNS: nodrošināt Alūksnes novada pašvaldības mežu un meža zemju apsaimniekošanas organizēšanu un kontroli.</w:t>
      </w:r>
    </w:p>
    <w:p w14:paraId="68A3AA2F" w14:textId="77777777" w:rsidR="0013399A" w:rsidRPr="0013399A" w:rsidRDefault="0013399A" w:rsidP="0013399A">
      <w:pPr>
        <w:tabs>
          <w:tab w:val="left" w:pos="-360"/>
        </w:tabs>
        <w:suppressAutoHyphens w:val="0"/>
        <w:autoSpaceDN/>
        <w:spacing w:after="0" w:line="276" w:lineRule="auto"/>
        <w:ind w:firstLine="709"/>
        <w:jc w:val="both"/>
        <w:textAlignment w:val="auto"/>
        <w:rPr>
          <w:rFonts w:eastAsia="Times New Roman"/>
          <w:szCs w:val="24"/>
          <w:lang w:eastAsia="lv-LV"/>
        </w:rPr>
      </w:pPr>
      <w:r w:rsidRPr="0013399A">
        <w:rPr>
          <w:rFonts w:eastAsia="Times New Roman"/>
          <w:szCs w:val="24"/>
          <w:lang w:eastAsia="lv-LV"/>
        </w:rPr>
        <w:t>IZPILDE:</w:t>
      </w:r>
    </w:p>
    <w:p w14:paraId="69C4C69B"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color w:val="000000"/>
          <w:szCs w:val="24"/>
          <w:lang w:eastAsia="lv-LV"/>
        </w:rPr>
      </w:pPr>
      <w:r w:rsidRPr="0013399A">
        <w:rPr>
          <w:rFonts w:eastAsia="Times New Roman"/>
          <w:color w:val="000000"/>
          <w:szCs w:val="24"/>
          <w:lang w:eastAsia="lv-LV"/>
        </w:rPr>
        <w:t>Sagatavotas cirsmas koku ciršanai galvenajās cirtēs kailcirt</w:t>
      </w:r>
      <w:r w:rsidRPr="0013399A">
        <w:rPr>
          <w:rFonts w:ascii="Calibri" w:eastAsia="Times New Roman" w:hAnsi="Calibri" w:cs="Calibri"/>
          <w:color w:val="000000"/>
          <w:szCs w:val="24"/>
          <w:lang w:eastAsia="lv-LV"/>
        </w:rPr>
        <w:t>ē</w:t>
      </w:r>
      <w:r w:rsidRPr="0013399A">
        <w:rPr>
          <w:rFonts w:eastAsia="Times New Roman"/>
          <w:color w:val="000000"/>
          <w:szCs w:val="24"/>
          <w:lang w:eastAsia="lv-LV"/>
        </w:rPr>
        <w:t>s 3,35 ha plat</w:t>
      </w:r>
      <w:r w:rsidRPr="0013399A">
        <w:rPr>
          <w:rFonts w:ascii="Calibri" w:eastAsia="Times New Roman" w:hAnsi="Calibri" w:cs="Calibri"/>
          <w:color w:val="000000"/>
          <w:szCs w:val="24"/>
          <w:lang w:eastAsia="lv-LV"/>
        </w:rPr>
        <w:t>ī</w:t>
      </w:r>
      <w:r w:rsidRPr="0013399A">
        <w:rPr>
          <w:rFonts w:eastAsia="Times New Roman"/>
          <w:color w:val="000000"/>
          <w:szCs w:val="24"/>
          <w:lang w:eastAsia="lv-LV"/>
        </w:rPr>
        <w:t>b</w:t>
      </w:r>
      <w:r w:rsidRPr="0013399A">
        <w:rPr>
          <w:rFonts w:ascii="Calibri" w:eastAsia="Times New Roman" w:hAnsi="Calibri" w:cs="Calibri"/>
          <w:color w:val="000000"/>
          <w:szCs w:val="24"/>
          <w:lang w:eastAsia="lv-LV"/>
        </w:rPr>
        <w:t>ā</w:t>
      </w:r>
      <w:r w:rsidRPr="0013399A">
        <w:rPr>
          <w:rFonts w:eastAsia="Times New Roman"/>
          <w:color w:val="000000"/>
          <w:szCs w:val="24"/>
          <w:lang w:eastAsia="lv-LV"/>
        </w:rPr>
        <w:t>;</w:t>
      </w:r>
    </w:p>
    <w:p w14:paraId="3D0419FA"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Sagatavotas cirsmas koku ciršanai sanitārajās vienlaidus cirtēs 3,07 ha platībā;</w:t>
      </w:r>
    </w:p>
    <w:p w14:paraId="61655459"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Sagatavotas cirsmas koku ciršanai ārpus meža zemē sanitārajā vienlaidus cirtē 5,102 ha platībā;</w:t>
      </w:r>
    </w:p>
    <w:p w14:paraId="0761D3F2"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Sagatavotas cirsmas koku ciršanai ārpus meža zemē sanitārajās izlases cirtēs 45,2924 ha platībā;</w:t>
      </w:r>
    </w:p>
    <w:p w14:paraId="4F0C96D2"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Veikta sanitārā izlases cirte 41,08 ha platībā;</w:t>
      </w:r>
    </w:p>
    <w:p w14:paraId="3102E110"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Veikta meža mākslīgā atjaunošana 2,4 ha platībā;</w:t>
      </w:r>
    </w:p>
    <w:p w14:paraId="5680F66E"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Meža dabiskā atjaunošana veikta 5,54 ha platībā;</w:t>
      </w:r>
    </w:p>
    <w:p w14:paraId="2C7ACF13"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Meža inventarizācijas veiktas 13 pašvaldības īpašumos;</w:t>
      </w:r>
    </w:p>
    <w:p w14:paraId="7E66E211"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Ierīkotas 92 robežzīmes un atjaunotas robežstigas 9,78 km garumā;</w:t>
      </w:r>
    </w:p>
    <w:p w14:paraId="4BFBA208"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szCs w:val="24"/>
          <w:lang w:eastAsia="lv-LV"/>
        </w:rPr>
        <w:t>Veikta 79 gāztu, lauztu, bīstamu koku zāģēšana pašvaldības nekustamajos īpašumos;</w:t>
      </w:r>
    </w:p>
    <w:p w14:paraId="0F83F07D" w14:textId="77777777" w:rsidR="0013399A" w:rsidRPr="0013399A" w:rsidRDefault="0013399A" w:rsidP="0013399A">
      <w:pPr>
        <w:numPr>
          <w:ilvl w:val="0"/>
          <w:numId w:val="6"/>
        </w:numPr>
        <w:suppressAutoHyphens w:val="0"/>
        <w:autoSpaceDN/>
        <w:spacing w:before="100" w:beforeAutospacing="1" w:after="100" w:afterAutospacing="1" w:line="276" w:lineRule="auto"/>
        <w:jc w:val="both"/>
        <w:textAlignment w:val="auto"/>
        <w:rPr>
          <w:rFonts w:eastAsia="Times New Roman"/>
          <w:szCs w:val="24"/>
          <w:lang w:eastAsia="lv-LV"/>
        </w:rPr>
      </w:pPr>
      <w:r w:rsidRPr="0013399A">
        <w:rPr>
          <w:rFonts w:eastAsia="Times New Roman"/>
          <w:color w:val="000000"/>
          <w:szCs w:val="24"/>
          <w:lang w:eastAsia="lv-LV"/>
        </w:rPr>
        <w:t>Pilnveidota un aktualizēta izveidotā meža zemju datubāze.</w:t>
      </w:r>
    </w:p>
    <w:bookmarkEnd w:id="14"/>
    <w:p w14:paraId="53ADAE3F" w14:textId="77777777" w:rsidR="0013399A" w:rsidRPr="0013399A" w:rsidRDefault="0013399A" w:rsidP="0013399A">
      <w:pPr>
        <w:suppressAutoHyphens w:val="0"/>
        <w:autoSpaceDN/>
        <w:spacing w:after="0" w:line="240" w:lineRule="auto"/>
        <w:ind w:left="426" w:hanging="426"/>
        <w:jc w:val="both"/>
        <w:textAlignment w:val="auto"/>
        <w:rPr>
          <w:rFonts w:eastAsia="Times New Roman"/>
          <w:b/>
          <w:szCs w:val="24"/>
          <w:lang w:eastAsia="lv-LV"/>
        </w:rPr>
      </w:pPr>
      <w:r w:rsidRPr="0013399A">
        <w:rPr>
          <w:rFonts w:eastAsia="Times New Roman"/>
          <w:b/>
          <w:szCs w:val="24"/>
          <w:lang w:eastAsia="lv-LV"/>
        </w:rPr>
        <w:t>4.7. Pasākuma “Algotie pagaidu sabiedriskie darbi pašvaldībās” bezdarbnieku nodarbināšana</w:t>
      </w:r>
    </w:p>
    <w:p w14:paraId="490281A0" w14:textId="77777777" w:rsidR="0013399A" w:rsidRPr="0013399A" w:rsidRDefault="0013399A" w:rsidP="0013399A">
      <w:pPr>
        <w:suppressAutoHyphens w:val="0"/>
        <w:autoSpaceDN/>
        <w:spacing w:after="0" w:line="240" w:lineRule="auto"/>
        <w:jc w:val="both"/>
        <w:textAlignment w:val="auto"/>
        <w:rPr>
          <w:rFonts w:eastAsia="Times New Roman"/>
          <w:szCs w:val="24"/>
          <w:lang w:eastAsia="lv-LV"/>
        </w:rPr>
      </w:pPr>
    </w:p>
    <w:p w14:paraId="0033AFB2"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PLĀNS: nodrošināt bezdarbnieku nodarbināšanu.</w:t>
      </w:r>
    </w:p>
    <w:p w14:paraId="59E7E799"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IZPILDE: nodrošināta 4 bezdarbnieku nodarbināšana šādos pilsētas sakopšanas darbos: ietvju tīrīšanā, apstādījumu kopšanā, krūmu ciršanā un savākšanā, zāles un lapu grābšanā, dažādos iekraušanas darbos, atkritumu savākšanā, puķu stādīšanā, laistīšanā, ravēšanā un citos pilsētas labiekārtošanas darbos.</w:t>
      </w:r>
    </w:p>
    <w:p w14:paraId="30ACD1AB"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p>
    <w:p w14:paraId="70F4635C" w14:textId="77777777" w:rsidR="0013399A" w:rsidRPr="0013399A" w:rsidRDefault="0013399A" w:rsidP="0013399A">
      <w:pPr>
        <w:keepNext/>
        <w:suppressAutoHyphens w:val="0"/>
        <w:autoSpaceDN/>
        <w:spacing w:after="0" w:line="276" w:lineRule="auto"/>
        <w:jc w:val="center"/>
        <w:textAlignment w:val="auto"/>
        <w:outlineLvl w:val="0"/>
        <w:rPr>
          <w:rFonts w:eastAsia="Times New Roman"/>
          <w:b/>
          <w:caps/>
          <w:szCs w:val="24"/>
        </w:rPr>
      </w:pPr>
      <w:bookmarkStart w:id="15" w:name="_Toc171677406"/>
      <w:r w:rsidRPr="0013399A">
        <w:rPr>
          <w:rFonts w:eastAsia="Times New Roman"/>
          <w:b/>
          <w:szCs w:val="24"/>
        </w:rPr>
        <w:lastRenderedPageBreak/>
        <w:t xml:space="preserve">5. </w:t>
      </w:r>
      <w:r w:rsidRPr="0013399A">
        <w:rPr>
          <w:rFonts w:eastAsia="Times New Roman"/>
          <w:b/>
          <w:caps/>
          <w:szCs w:val="24"/>
        </w:rPr>
        <w:t>AĢENTŪRAS vadības pilnveidošana</w:t>
      </w:r>
      <w:bookmarkEnd w:id="15"/>
    </w:p>
    <w:p w14:paraId="6A94C33F" w14:textId="77777777" w:rsidR="0013399A" w:rsidRPr="0013399A" w:rsidRDefault="0013399A" w:rsidP="0013399A">
      <w:pPr>
        <w:suppressAutoHyphens w:val="0"/>
        <w:autoSpaceDN/>
        <w:spacing w:after="0" w:line="276" w:lineRule="auto"/>
        <w:jc w:val="both"/>
        <w:textAlignment w:val="auto"/>
        <w:rPr>
          <w:rFonts w:eastAsia="Times New Roman"/>
          <w:szCs w:val="24"/>
          <w:lang w:eastAsia="lv-LV"/>
        </w:rPr>
      </w:pPr>
    </w:p>
    <w:p w14:paraId="6813276B"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Aģentūras vadības darba nepārtraukta pilnveidošana paaugstina Aģentūras iekšējo procesu norises caurskatāmību, spēju izpildīt darbinieku, klientu un sabiedrības vēlmes, vajadzības un prasības. Pilnveidojot vadības darbu, tika veikti šādi pasākumi:</w:t>
      </w:r>
    </w:p>
    <w:p w14:paraId="41DC246A" w14:textId="77777777" w:rsidR="0013399A" w:rsidRPr="0013399A" w:rsidRDefault="0013399A" w:rsidP="0013399A">
      <w:pPr>
        <w:numPr>
          <w:ilvl w:val="0"/>
          <w:numId w:val="3"/>
        </w:numPr>
        <w:suppressAutoHyphens w:val="0"/>
        <w:autoSpaceDN/>
        <w:spacing w:after="0" w:line="276" w:lineRule="auto"/>
        <w:ind w:left="284" w:hanging="284"/>
        <w:jc w:val="both"/>
        <w:textAlignment w:val="auto"/>
        <w:rPr>
          <w:rFonts w:eastAsia="Times New Roman"/>
          <w:szCs w:val="24"/>
          <w:lang w:eastAsia="lv-LV"/>
        </w:rPr>
      </w:pPr>
      <w:r w:rsidRPr="0013399A">
        <w:rPr>
          <w:rFonts w:eastAsia="Times New Roman"/>
          <w:szCs w:val="24"/>
          <w:lang w:eastAsia="lv-LV"/>
        </w:rPr>
        <w:t>Personāla novērtēšana.</w:t>
      </w:r>
    </w:p>
    <w:p w14:paraId="356DC99B" w14:textId="77777777" w:rsidR="0013399A" w:rsidRPr="0013399A" w:rsidRDefault="0013399A" w:rsidP="0013399A">
      <w:pPr>
        <w:suppressAutoHyphens w:val="0"/>
        <w:autoSpaceDN/>
        <w:spacing w:after="0" w:line="276" w:lineRule="auto"/>
        <w:jc w:val="both"/>
        <w:textAlignment w:val="auto"/>
        <w:rPr>
          <w:rFonts w:eastAsia="Times New Roman"/>
          <w:szCs w:val="24"/>
          <w:lang w:eastAsia="lv-LV"/>
        </w:rPr>
      </w:pPr>
      <w:bookmarkStart w:id="16" w:name="_Hlk163226568"/>
      <w:r w:rsidRPr="0013399A">
        <w:rPr>
          <w:rFonts w:eastAsia="Times New Roman"/>
          <w:szCs w:val="24"/>
          <w:lang w:eastAsia="lv-LV"/>
        </w:rPr>
        <w:t>2. Apmeklēti semināri:</w:t>
      </w:r>
    </w:p>
    <w:p w14:paraId="4FDC03A4" w14:textId="77777777" w:rsidR="0013399A" w:rsidRPr="0013399A" w:rsidRDefault="0013399A" w:rsidP="0013399A">
      <w:pPr>
        <w:numPr>
          <w:ilvl w:val="1"/>
          <w:numId w:val="5"/>
        </w:numPr>
        <w:tabs>
          <w:tab w:val="left" w:pos="318"/>
        </w:tabs>
        <w:suppressAutoHyphens w:val="0"/>
        <w:autoSpaceDN/>
        <w:spacing w:after="0" w:line="276" w:lineRule="auto"/>
        <w:ind w:left="851" w:hanging="425"/>
        <w:contextualSpacing/>
        <w:jc w:val="both"/>
        <w:textAlignment w:val="auto"/>
        <w:rPr>
          <w:rFonts w:eastAsia="Times New Roman"/>
          <w:iCs/>
          <w:szCs w:val="24"/>
        </w:rPr>
      </w:pPr>
      <w:r w:rsidRPr="0013399A">
        <w:rPr>
          <w:rFonts w:eastAsia="Times New Roman"/>
          <w:iCs/>
          <w:szCs w:val="24"/>
        </w:rPr>
        <w:t xml:space="preserve"> VSIA “Latvijas valsts ceļi” pašvaldības speciālistu kompetences paaugstināšanas seminārs;</w:t>
      </w:r>
    </w:p>
    <w:p w14:paraId="46849D98" w14:textId="77777777" w:rsidR="0013399A" w:rsidRPr="0013399A" w:rsidRDefault="0013399A" w:rsidP="0013399A">
      <w:pPr>
        <w:numPr>
          <w:ilvl w:val="1"/>
          <w:numId w:val="5"/>
        </w:numPr>
        <w:tabs>
          <w:tab w:val="left" w:pos="318"/>
        </w:tabs>
        <w:suppressAutoHyphens w:val="0"/>
        <w:autoSpaceDN/>
        <w:spacing w:after="0" w:line="276" w:lineRule="auto"/>
        <w:ind w:left="851" w:hanging="425"/>
        <w:contextualSpacing/>
        <w:jc w:val="both"/>
        <w:textAlignment w:val="auto"/>
        <w:rPr>
          <w:rFonts w:eastAsia="Times New Roman"/>
          <w:iCs/>
          <w:szCs w:val="24"/>
        </w:rPr>
      </w:pPr>
      <w:r w:rsidRPr="0013399A">
        <w:rPr>
          <w:rFonts w:eastAsia="Times New Roman"/>
          <w:iCs/>
          <w:szCs w:val="24"/>
        </w:rPr>
        <w:t xml:space="preserve"> Kursi “Zināšanu atjaunošana augu aizsardzības līdzekļu lietotājiem”;</w:t>
      </w:r>
    </w:p>
    <w:p w14:paraId="689EA316" w14:textId="77777777" w:rsidR="0013399A" w:rsidRPr="0013399A" w:rsidRDefault="0013399A" w:rsidP="0013399A">
      <w:pPr>
        <w:numPr>
          <w:ilvl w:val="1"/>
          <w:numId w:val="5"/>
        </w:numPr>
        <w:tabs>
          <w:tab w:val="left" w:pos="318"/>
        </w:tabs>
        <w:suppressAutoHyphens w:val="0"/>
        <w:autoSpaceDN/>
        <w:spacing w:after="0" w:line="276" w:lineRule="auto"/>
        <w:ind w:left="851" w:hanging="425"/>
        <w:contextualSpacing/>
        <w:jc w:val="both"/>
        <w:textAlignment w:val="auto"/>
        <w:rPr>
          <w:rFonts w:eastAsia="Times New Roman"/>
          <w:iCs/>
          <w:szCs w:val="24"/>
        </w:rPr>
      </w:pPr>
      <w:r w:rsidRPr="0013399A">
        <w:rPr>
          <w:rFonts w:eastAsia="Times New Roman"/>
          <w:iCs/>
          <w:szCs w:val="24"/>
        </w:rPr>
        <w:t xml:space="preserve"> Tiešsaistes seminārs “Publiskie iepirkumi un cenu aptaujas: aktuālie jautājumi. Grozījumi  PIL”;</w:t>
      </w:r>
    </w:p>
    <w:p w14:paraId="28E37F26" w14:textId="77777777" w:rsidR="0013399A" w:rsidRPr="0013399A" w:rsidRDefault="0013399A" w:rsidP="0013399A">
      <w:pPr>
        <w:numPr>
          <w:ilvl w:val="1"/>
          <w:numId w:val="5"/>
        </w:numPr>
        <w:tabs>
          <w:tab w:val="left" w:pos="318"/>
        </w:tabs>
        <w:suppressAutoHyphens w:val="0"/>
        <w:autoSpaceDN/>
        <w:spacing w:after="0" w:line="276" w:lineRule="auto"/>
        <w:ind w:left="851" w:hanging="425"/>
        <w:contextualSpacing/>
        <w:jc w:val="both"/>
        <w:textAlignment w:val="auto"/>
        <w:rPr>
          <w:rFonts w:eastAsia="Times New Roman"/>
          <w:iCs/>
          <w:szCs w:val="24"/>
        </w:rPr>
      </w:pPr>
      <w:r w:rsidRPr="0013399A">
        <w:rPr>
          <w:rFonts w:eastAsia="Times New Roman"/>
          <w:iCs/>
          <w:szCs w:val="24"/>
        </w:rPr>
        <w:t xml:space="preserve"> Vebinārs “Piedāvājumu vērtēšana iepirkumos, prakses un dažādas aktualitātes”;</w:t>
      </w:r>
    </w:p>
    <w:p w14:paraId="3A91ADD2" w14:textId="77777777" w:rsidR="0013399A" w:rsidRPr="0013399A" w:rsidRDefault="0013399A" w:rsidP="0013399A">
      <w:pPr>
        <w:numPr>
          <w:ilvl w:val="1"/>
          <w:numId w:val="5"/>
        </w:numPr>
        <w:tabs>
          <w:tab w:val="left" w:pos="318"/>
        </w:tabs>
        <w:suppressAutoHyphens w:val="0"/>
        <w:autoSpaceDN/>
        <w:spacing w:after="0" w:line="276" w:lineRule="auto"/>
        <w:ind w:left="851" w:hanging="425"/>
        <w:contextualSpacing/>
        <w:jc w:val="both"/>
        <w:textAlignment w:val="auto"/>
        <w:rPr>
          <w:rFonts w:eastAsia="Times New Roman"/>
          <w:iCs/>
          <w:szCs w:val="24"/>
        </w:rPr>
      </w:pPr>
      <w:r w:rsidRPr="0013399A">
        <w:rPr>
          <w:rFonts w:eastAsia="Times New Roman"/>
          <w:iCs/>
          <w:szCs w:val="24"/>
        </w:rPr>
        <w:t xml:space="preserve"> Pieredzes apmaiņas brauciens uz Vāciju un Austriju.</w:t>
      </w:r>
    </w:p>
    <w:bookmarkEnd w:id="16"/>
    <w:p w14:paraId="01C6230A" w14:textId="77777777" w:rsidR="0013399A" w:rsidRPr="0013399A" w:rsidRDefault="0013399A" w:rsidP="0013399A">
      <w:pPr>
        <w:keepNext/>
        <w:suppressAutoHyphens w:val="0"/>
        <w:autoSpaceDN/>
        <w:spacing w:after="0" w:line="240" w:lineRule="auto"/>
        <w:jc w:val="center"/>
        <w:textAlignment w:val="auto"/>
        <w:outlineLvl w:val="0"/>
        <w:rPr>
          <w:rFonts w:eastAsia="Times New Roman"/>
          <w:b/>
          <w:szCs w:val="24"/>
        </w:rPr>
      </w:pPr>
    </w:p>
    <w:p w14:paraId="293AF0A1" w14:textId="77777777" w:rsidR="0013399A" w:rsidRPr="0013399A" w:rsidRDefault="0013399A" w:rsidP="0013399A">
      <w:pPr>
        <w:keepNext/>
        <w:suppressAutoHyphens w:val="0"/>
        <w:autoSpaceDN/>
        <w:spacing w:after="0" w:line="240" w:lineRule="auto"/>
        <w:jc w:val="center"/>
        <w:textAlignment w:val="auto"/>
        <w:outlineLvl w:val="0"/>
        <w:rPr>
          <w:rFonts w:eastAsia="Times New Roman"/>
          <w:b/>
          <w:szCs w:val="24"/>
        </w:rPr>
      </w:pPr>
      <w:bookmarkStart w:id="17" w:name="_Toc171677407"/>
      <w:r w:rsidRPr="0013399A">
        <w:rPr>
          <w:rFonts w:eastAsia="Times New Roman"/>
          <w:b/>
          <w:szCs w:val="24"/>
        </w:rPr>
        <w:t>6. PERSONĀLS</w:t>
      </w:r>
      <w:bookmarkEnd w:id="17"/>
    </w:p>
    <w:p w14:paraId="552E1A98" w14:textId="77777777" w:rsidR="0013399A" w:rsidRPr="0013399A" w:rsidRDefault="0013399A" w:rsidP="0013399A">
      <w:pPr>
        <w:suppressAutoHyphens w:val="0"/>
        <w:autoSpaceDN/>
        <w:spacing w:after="0" w:line="276" w:lineRule="auto"/>
        <w:jc w:val="center"/>
        <w:textAlignment w:val="auto"/>
        <w:rPr>
          <w:rFonts w:eastAsia="Times New Roman"/>
          <w:b/>
          <w:szCs w:val="24"/>
          <w:lang w:eastAsia="lv-LV"/>
        </w:rPr>
      </w:pPr>
    </w:p>
    <w:p w14:paraId="64BF1C59" w14:textId="77777777" w:rsidR="0013399A" w:rsidRPr="0013399A" w:rsidRDefault="0013399A" w:rsidP="0013399A">
      <w:pPr>
        <w:suppressAutoHyphens w:val="0"/>
        <w:autoSpaceDN/>
        <w:spacing w:after="0" w:line="276" w:lineRule="auto"/>
        <w:ind w:firstLine="720"/>
        <w:jc w:val="both"/>
        <w:textAlignment w:val="auto"/>
        <w:rPr>
          <w:rFonts w:eastAsia="Times New Roman"/>
          <w:lang w:eastAsia="lv-LV"/>
        </w:rPr>
      </w:pPr>
      <w:r w:rsidRPr="0013399A">
        <w:rPr>
          <w:rFonts w:eastAsia="Times New Roman"/>
          <w:szCs w:val="24"/>
          <w:lang w:eastAsia="lv-LV"/>
        </w:rPr>
        <w:t xml:space="preserve">2023. gada 31. decembrī Aģentūrā bija 53 amata vietas, tajā skaitā 44 amata vietas, kur darba līgums slēdzams uz nenoteiktu laiku, un 9 amata vietas, kur darba līgums slēdzams uz noteiktu laiku. Vidēji aģentūrā 2023. gadā tika nodarbināti 48 darbinieki, tajā skaitā 1 darbu vadītājs, 1 būvinženieris, 1 biroja administrators, 1 uzkopšanas darbu vadītājs, 1 kapsētas pārzinis, 1 būvgaldnieks, 1 automobiļa vadītājs, 2 traktora vadītāji, 1 palīgstrādnieks, 16 sētnieki, 1 ēkas dežurants ar 1 darba slodzi, 1 ēkas dežurants 0,5 darba slodzi, 2 ēku un apsaimniekojamās teritorijas pārziņi, 1 elektriķis, 4 apkopējas ar 1 darba slodzi, 1 apkopēja ar 0,5 darba slodzi, 1 dārzniece, 1 teritorijas dežurants, 1 mežzinis un 1 mežstrādnieks. </w:t>
      </w:r>
    </w:p>
    <w:p w14:paraId="12AF6816" w14:textId="77777777" w:rsidR="0013399A" w:rsidRPr="0013399A" w:rsidRDefault="0013399A" w:rsidP="0013399A">
      <w:pPr>
        <w:suppressAutoHyphens w:val="0"/>
        <w:autoSpaceDN/>
        <w:spacing w:after="0" w:line="240" w:lineRule="auto"/>
        <w:jc w:val="both"/>
        <w:textAlignment w:val="auto"/>
        <w:rPr>
          <w:rFonts w:eastAsia="Times New Roman"/>
          <w:szCs w:val="24"/>
          <w:lang w:eastAsia="lv-LV"/>
        </w:rPr>
      </w:pPr>
    </w:p>
    <w:p w14:paraId="6E38E117" w14:textId="77777777" w:rsidR="0013399A" w:rsidRPr="0013399A" w:rsidRDefault="0013399A" w:rsidP="0013399A">
      <w:pPr>
        <w:keepNext/>
        <w:suppressAutoHyphens w:val="0"/>
        <w:autoSpaceDN/>
        <w:spacing w:after="0" w:line="240" w:lineRule="auto"/>
        <w:jc w:val="center"/>
        <w:textAlignment w:val="auto"/>
        <w:outlineLvl w:val="0"/>
        <w:rPr>
          <w:rFonts w:eastAsia="Times New Roman"/>
          <w:b/>
          <w:caps/>
          <w:szCs w:val="24"/>
        </w:rPr>
      </w:pPr>
      <w:bookmarkStart w:id="18" w:name="_Toc171677408"/>
      <w:r w:rsidRPr="0013399A">
        <w:rPr>
          <w:rFonts w:eastAsia="Times New Roman"/>
          <w:b/>
          <w:szCs w:val="24"/>
        </w:rPr>
        <w:t xml:space="preserve">7. </w:t>
      </w:r>
      <w:r w:rsidRPr="0013399A">
        <w:rPr>
          <w:rFonts w:eastAsia="Times New Roman"/>
          <w:b/>
          <w:caps/>
          <w:szCs w:val="24"/>
        </w:rPr>
        <w:t>informācija par AĢENTŪRAS sniegtajiem maksas pakalpojumiem</w:t>
      </w:r>
      <w:bookmarkEnd w:id="18"/>
    </w:p>
    <w:p w14:paraId="17202C0A"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p>
    <w:p w14:paraId="484638B3" w14:textId="77777777" w:rsidR="0013399A" w:rsidRPr="0013399A" w:rsidRDefault="0013399A" w:rsidP="0013399A">
      <w:pPr>
        <w:suppressAutoHyphens w:val="0"/>
        <w:autoSpaceDN/>
        <w:spacing w:after="0" w:line="276" w:lineRule="auto"/>
        <w:ind w:firstLine="426"/>
        <w:jc w:val="both"/>
        <w:textAlignment w:val="auto"/>
        <w:rPr>
          <w:rFonts w:eastAsia="Times New Roman"/>
          <w:szCs w:val="24"/>
          <w:lang w:eastAsia="lv-LV"/>
        </w:rPr>
      </w:pPr>
      <w:r w:rsidRPr="0013399A">
        <w:rPr>
          <w:rFonts w:eastAsia="Times New Roman"/>
          <w:szCs w:val="24"/>
          <w:lang w:eastAsia="lv-LV"/>
        </w:rPr>
        <w:t>2023. gadā Aģentūra sniedza šādus maksas pakalpojumus:</w:t>
      </w:r>
    </w:p>
    <w:p w14:paraId="48FA064A" w14:textId="77777777" w:rsidR="0013399A" w:rsidRPr="0013399A" w:rsidRDefault="0013399A" w:rsidP="0013399A">
      <w:p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1.</w:t>
      </w:r>
      <w:r w:rsidRPr="0013399A">
        <w:rPr>
          <w:rFonts w:eastAsia="Times New Roman"/>
          <w:szCs w:val="24"/>
          <w:lang w:eastAsia="lv-LV"/>
        </w:rPr>
        <w:tab/>
      </w:r>
      <w:proofErr w:type="spellStart"/>
      <w:r w:rsidRPr="0013399A">
        <w:rPr>
          <w:rFonts w:eastAsia="Times New Roman"/>
          <w:szCs w:val="24"/>
          <w:lang w:eastAsia="lv-LV"/>
        </w:rPr>
        <w:t>Tempļakalna</w:t>
      </w:r>
      <w:proofErr w:type="spellEnd"/>
      <w:r w:rsidRPr="0013399A">
        <w:rPr>
          <w:rFonts w:eastAsia="Times New Roman"/>
          <w:szCs w:val="24"/>
          <w:lang w:eastAsia="lv-LV"/>
        </w:rPr>
        <w:t xml:space="preserve"> parka pie 101 pakāpiena, Alūksnes Muižas parka pie Jaunās pils un Aleksandra paviljona sakopšanas darbi pirms un pēc kāzu, kristību un citiem pasākumiem.</w:t>
      </w:r>
    </w:p>
    <w:p w14:paraId="3AD027DD" w14:textId="77777777" w:rsidR="0013399A" w:rsidRPr="0013399A" w:rsidRDefault="0013399A" w:rsidP="0013399A">
      <w:p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2.</w:t>
      </w:r>
      <w:r w:rsidRPr="0013399A">
        <w:rPr>
          <w:rFonts w:eastAsia="Times New Roman"/>
          <w:szCs w:val="24"/>
          <w:lang w:eastAsia="lv-LV"/>
        </w:rPr>
        <w:tab/>
        <w:t>Kapsētas pārziņa pakalpojumi;</w:t>
      </w:r>
      <w:r w:rsidRPr="0013399A" w:rsidDel="00302763">
        <w:rPr>
          <w:rFonts w:eastAsia="Times New Roman"/>
          <w:szCs w:val="24"/>
          <w:lang w:eastAsia="lv-LV"/>
        </w:rPr>
        <w:t xml:space="preserve"> </w:t>
      </w:r>
    </w:p>
    <w:p w14:paraId="5E962119" w14:textId="77777777" w:rsidR="0013399A" w:rsidRPr="0013399A" w:rsidRDefault="0013399A" w:rsidP="0013399A">
      <w:pPr>
        <w:suppressAutoHyphens w:val="0"/>
        <w:autoSpaceDN/>
        <w:spacing w:after="0" w:line="276" w:lineRule="auto"/>
        <w:ind w:left="426" w:hanging="426"/>
        <w:jc w:val="both"/>
        <w:textAlignment w:val="auto"/>
        <w:rPr>
          <w:rFonts w:eastAsia="Times New Roman"/>
          <w:szCs w:val="24"/>
          <w:lang w:eastAsia="lv-LV"/>
        </w:rPr>
      </w:pPr>
      <w:r w:rsidRPr="0013399A">
        <w:rPr>
          <w:rFonts w:eastAsia="Times New Roman"/>
          <w:szCs w:val="24"/>
          <w:lang w:eastAsia="lv-LV"/>
        </w:rPr>
        <w:t>3.</w:t>
      </w:r>
      <w:r w:rsidRPr="0013399A">
        <w:rPr>
          <w:rFonts w:eastAsia="Times New Roman"/>
          <w:szCs w:val="24"/>
          <w:lang w:eastAsia="lv-LV"/>
        </w:rPr>
        <w:tab/>
        <w:t>Kapličas ēkas sagatavošanas pakalpojumi bēru ceremonijai (apbedīšanas dienā);</w:t>
      </w:r>
    </w:p>
    <w:p w14:paraId="4080B7CA" w14:textId="77777777" w:rsidR="0013399A" w:rsidRPr="0013399A" w:rsidRDefault="0013399A" w:rsidP="0013399A">
      <w:pPr>
        <w:suppressAutoHyphens w:val="0"/>
        <w:autoSpaceDN/>
        <w:spacing w:after="0" w:line="276" w:lineRule="auto"/>
        <w:ind w:left="426" w:hanging="426"/>
        <w:textAlignment w:val="auto"/>
        <w:rPr>
          <w:rFonts w:eastAsia="Times New Roman"/>
          <w:szCs w:val="24"/>
          <w:lang w:eastAsia="lv-LV"/>
        </w:rPr>
      </w:pPr>
      <w:r w:rsidRPr="0013399A">
        <w:rPr>
          <w:rFonts w:eastAsia="Times New Roman"/>
          <w:szCs w:val="24"/>
          <w:lang w:eastAsia="lv-LV"/>
        </w:rPr>
        <w:t>4.</w:t>
      </w:r>
      <w:r w:rsidRPr="0013399A">
        <w:rPr>
          <w:rFonts w:eastAsia="Times New Roman"/>
          <w:szCs w:val="24"/>
          <w:lang w:eastAsia="lv-LV"/>
        </w:rPr>
        <w:tab/>
        <w:t>Zvanītāja pakalpojumi kapličā.</w:t>
      </w:r>
    </w:p>
    <w:p w14:paraId="251795F4" w14:textId="77777777" w:rsidR="0013399A" w:rsidRPr="0013399A" w:rsidRDefault="0013399A" w:rsidP="0013399A">
      <w:pPr>
        <w:tabs>
          <w:tab w:val="left" w:pos="567"/>
          <w:tab w:val="left" w:pos="1134"/>
        </w:tabs>
        <w:suppressAutoHyphens w:val="0"/>
        <w:autoSpaceDN/>
        <w:spacing w:after="0" w:line="276" w:lineRule="auto"/>
        <w:jc w:val="both"/>
        <w:textAlignment w:val="auto"/>
        <w:rPr>
          <w:rFonts w:eastAsia="Times New Roman"/>
          <w:szCs w:val="24"/>
          <w:lang w:eastAsia="lv-LV"/>
        </w:rPr>
      </w:pPr>
      <w:r w:rsidRPr="0013399A" w:rsidDel="00AC2937">
        <w:rPr>
          <w:rFonts w:eastAsia="Times New Roman"/>
          <w:szCs w:val="24"/>
          <w:lang w:eastAsia="lv-LV"/>
        </w:rPr>
        <w:t xml:space="preserve"> </w:t>
      </w:r>
      <w:r w:rsidRPr="0013399A">
        <w:rPr>
          <w:rFonts w:eastAsia="Times New Roman"/>
          <w:szCs w:val="24"/>
          <w:lang w:eastAsia="lv-LV"/>
        </w:rPr>
        <w:tab/>
        <w:t xml:space="preserve">Ieņēmumi no maksas pakalpojumiem tiek izmantoti maksas pakalpojumu sniegšanas nodrošināšanai, jo pašvaldību iestādes darbībā nav paredzēta peļņas gūšana, un maksa par publisko pakalpojumu nedrīkst pārsniegt iestādes funkciju veikšanai nepieciešamo līdzekļu apjomu. Aģentūras sniegtie maksas pakalpojumi apstiprināti ar Alūksnes novada pašvaldības domes 2023. gada 25. maija lēmumu Nr. 151 “Par saistošo noteikumu Nr. 14/2023 “Par Alūksnes novada pašvaldības aģentūras “SPODRA” maksas pakalpojumiem un to cenrādi” izdošanu” un 2023. gada 30. novembra  lēmumu Nr. 353 “Par Alūksnes novada pašvaldības iestādes “SPODRA” maksas pakalpojumiem un to cenrādi”. </w:t>
      </w:r>
    </w:p>
    <w:p w14:paraId="14E075C1" w14:textId="77777777" w:rsidR="0013399A" w:rsidRPr="0013399A" w:rsidRDefault="0013399A" w:rsidP="0013399A">
      <w:pPr>
        <w:suppressAutoHyphens w:val="0"/>
        <w:autoSpaceDN/>
        <w:spacing w:after="0" w:line="276" w:lineRule="auto"/>
        <w:ind w:left="426" w:hanging="426"/>
        <w:jc w:val="both"/>
        <w:textAlignment w:val="auto"/>
        <w:rPr>
          <w:rFonts w:eastAsia="Times New Roman"/>
          <w:szCs w:val="24"/>
          <w:lang w:eastAsia="lv-LV"/>
        </w:rPr>
      </w:pPr>
    </w:p>
    <w:p w14:paraId="021224DD" w14:textId="77777777" w:rsidR="0013399A" w:rsidRPr="0013399A" w:rsidRDefault="0013399A" w:rsidP="0013399A">
      <w:pPr>
        <w:keepNext/>
        <w:suppressAutoHyphens w:val="0"/>
        <w:autoSpaceDN/>
        <w:spacing w:after="0" w:line="240" w:lineRule="auto"/>
        <w:jc w:val="center"/>
        <w:textAlignment w:val="auto"/>
        <w:outlineLvl w:val="0"/>
        <w:rPr>
          <w:rFonts w:eastAsia="Times New Roman"/>
          <w:b/>
          <w:caps/>
          <w:szCs w:val="24"/>
        </w:rPr>
      </w:pPr>
      <w:bookmarkStart w:id="19" w:name="_Toc171677409"/>
      <w:r w:rsidRPr="0013399A">
        <w:rPr>
          <w:rFonts w:eastAsia="Times New Roman"/>
          <w:b/>
          <w:caps/>
          <w:szCs w:val="24"/>
        </w:rPr>
        <w:t>8. KOMUNIKĀCIJA AR SABIEDRĪBU</w:t>
      </w:r>
      <w:bookmarkEnd w:id="19"/>
    </w:p>
    <w:p w14:paraId="0D1CEB29" w14:textId="77777777" w:rsidR="0013399A" w:rsidRPr="0013399A" w:rsidRDefault="0013399A" w:rsidP="0013399A">
      <w:pPr>
        <w:suppressAutoHyphens w:val="0"/>
        <w:autoSpaceDN/>
        <w:spacing w:after="0" w:line="240" w:lineRule="auto"/>
        <w:textAlignment w:val="auto"/>
        <w:rPr>
          <w:rFonts w:eastAsia="Times New Roman"/>
          <w:b/>
          <w:caps/>
          <w:szCs w:val="24"/>
          <w:lang w:eastAsia="lv-LV"/>
        </w:rPr>
      </w:pPr>
    </w:p>
    <w:p w14:paraId="29763234"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lastRenderedPageBreak/>
        <w:t xml:space="preserve">Komunikācijai ar vietējiem iedzīvotājiem Aģentūra izmanto Alūksnes novada pašvaldības mājaslapu </w:t>
      </w:r>
      <w:proofErr w:type="spellStart"/>
      <w:r w:rsidRPr="0013399A">
        <w:rPr>
          <w:rFonts w:eastAsia="Times New Roman"/>
          <w:szCs w:val="24"/>
          <w:lang w:eastAsia="lv-LV"/>
        </w:rPr>
        <w:t>www.aluksne.lv</w:t>
      </w:r>
      <w:proofErr w:type="spellEnd"/>
      <w:r w:rsidRPr="0013399A">
        <w:rPr>
          <w:rFonts w:eastAsia="Times New Roman"/>
          <w:szCs w:val="24"/>
          <w:lang w:eastAsia="lv-LV"/>
        </w:rPr>
        <w:t xml:space="preserve">, pašvaldības informatīvo izdevumu “Alūksnes Novada Vēstis”, sadarbojas ar vietējo plašsaziņas līdzekli - laikrakstu “Alūksnes un Malienas Ziņas”, kā arī ar Alūksnes novada sociālajiem profiliem – Instagram un Facebook. Plašākai sabiedrībai informācija par Aģentūru tiek nodota izmantojot sadarbību ar ziņu aģentūru LETA un citiem informatīvajiem portāliem. </w:t>
      </w:r>
    </w:p>
    <w:p w14:paraId="3670C91A"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p>
    <w:p w14:paraId="1FDFBB55" w14:textId="77777777" w:rsidR="0013399A" w:rsidRPr="0013399A" w:rsidRDefault="0013399A" w:rsidP="0013399A">
      <w:pPr>
        <w:keepNext/>
        <w:numPr>
          <w:ilvl w:val="0"/>
          <w:numId w:val="7"/>
        </w:numPr>
        <w:suppressAutoHyphens w:val="0"/>
        <w:autoSpaceDN/>
        <w:spacing w:after="0" w:line="240" w:lineRule="auto"/>
        <w:contextualSpacing/>
        <w:jc w:val="center"/>
        <w:textAlignment w:val="auto"/>
        <w:outlineLvl w:val="0"/>
        <w:rPr>
          <w:rFonts w:eastAsia="Times New Roman"/>
          <w:b/>
          <w:szCs w:val="24"/>
        </w:rPr>
      </w:pPr>
      <w:bookmarkStart w:id="20" w:name="_Toc171677410"/>
      <w:r w:rsidRPr="0013399A">
        <w:rPr>
          <w:rFonts w:eastAsia="Times New Roman"/>
          <w:b/>
          <w:szCs w:val="24"/>
        </w:rPr>
        <w:t>INFORMĀCIJA PAR LĪDZDALĪBU SADARBĪBAS PROJEKTOS</w:t>
      </w:r>
      <w:bookmarkEnd w:id="20"/>
    </w:p>
    <w:p w14:paraId="6522759B" w14:textId="77777777" w:rsidR="0013399A" w:rsidRPr="0013399A" w:rsidRDefault="0013399A" w:rsidP="0013399A">
      <w:pPr>
        <w:tabs>
          <w:tab w:val="left" w:pos="0"/>
        </w:tabs>
        <w:suppressAutoHyphens w:val="0"/>
        <w:autoSpaceDN/>
        <w:spacing w:after="0" w:line="276" w:lineRule="auto"/>
        <w:jc w:val="both"/>
        <w:textAlignment w:val="auto"/>
        <w:rPr>
          <w:rFonts w:eastAsia="Times New Roman"/>
          <w:szCs w:val="24"/>
          <w:lang w:eastAsia="lv-LV"/>
        </w:rPr>
      </w:pPr>
    </w:p>
    <w:p w14:paraId="7606B151" w14:textId="77777777" w:rsidR="0013399A" w:rsidRPr="0013399A" w:rsidRDefault="0013399A" w:rsidP="0013399A">
      <w:pPr>
        <w:tabs>
          <w:tab w:val="left" w:pos="0"/>
        </w:tabs>
        <w:suppressAutoHyphens w:val="0"/>
        <w:autoSpaceDN/>
        <w:spacing w:after="0" w:line="276" w:lineRule="auto"/>
        <w:jc w:val="both"/>
        <w:textAlignment w:val="auto"/>
        <w:rPr>
          <w:rFonts w:eastAsia="Times New Roman"/>
          <w:szCs w:val="24"/>
          <w:shd w:val="clear" w:color="auto" w:fill="FFFFFF"/>
        </w:rPr>
      </w:pPr>
      <w:r w:rsidRPr="0013399A">
        <w:rPr>
          <w:rFonts w:eastAsia="Times New Roman"/>
          <w:szCs w:val="24"/>
          <w:lang w:eastAsia="lv-LV"/>
        </w:rPr>
        <w:tab/>
        <w:t>Aģentūra īsteno aktīvas nodarbinātības pasākumu “</w:t>
      </w:r>
      <w:r w:rsidRPr="0013399A">
        <w:rPr>
          <w:rFonts w:eastAsia="Times New Roman"/>
          <w:szCs w:val="24"/>
          <w:shd w:val="clear" w:color="auto" w:fill="FFFFFF"/>
        </w:rPr>
        <w:t xml:space="preserve">Algoti pagaidu sabiedriskie     darbi” — aktīvais nodarbinātības pasākums bezdarbniekiem darba iemaņu iegūšanai un uzturēšanai, veicot sociāla labuma darbus. 2023. gadā aģentūra nodarbināja 4 cilvēkus, iesaistot tos pilsētas uzkopšanā. Aģentūra, sadarbojoties ar Valsts probācijas dienestu, īsteno un organizē kriminālsoda – piespiedu darbs – un audzinoša rakstura piespiedu līdzekļa – sabiedriskais darbs – izpildi.  </w:t>
      </w:r>
    </w:p>
    <w:p w14:paraId="79CD73D9"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r w:rsidRPr="0013399A">
        <w:rPr>
          <w:rFonts w:eastAsia="Times New Roman"/>
          <w:szCs w:val="24"/>
          <w:lang w:eastAsia="lv-LV"/>
        </w:rPr>
        <w:t>No 2021. gada turpinās sadarbība ar Smiltenes tehnikuma Alsviķu teritoriālo struktūrvienību par dārzkopības programmas audzēkņu prakses vietām iestādē.</w:t>
      </w:r>
    </w:p>
    <w:p w14:paraId="59E23CBF" w14:textId="77777777" w:rsidR="0013399A" w:rsidRPr="0013399A" w:rsidRDefault="0013399A" w:rsidP="0013399A">
      <w:pPr>
        <w:keepNext/>
        <w:keepLines/>
        <w:numPr>
          <w:ilvl w:val="0"/>
          <w:numId w:val="7"/>
        </w:numPr>
        <w:suppressAutoHyphens w:val="0"/>
        <w:autoSpaceDN/>
        <w:spacing w:before="240" w:after="0" w:line="240" w:lineRule="auto"/>
        <w:jc w:val="center"/>
        <w:textAlignment w:val="auto"/>
        <w:outlineLvl w:val="0"/>
        <w:rPr>
          <w:rFonts w:eastAsia="Times New Roman"/>
          <w:b/>
          <w:szCs w:val="24"/>
          <w:lang w:eastAsia="lv-LV"/>
        </w:rPr>
      </w:pPr>
      <w:bookmarkStart w:id="21" w:name="_Toc171677411"/>
      <w:r w:rsidRPr="0013399A">
        <w:rPr>
          <w:rFonts w:eastAsia="Times New Roman"/>
          <w:b/>
          <w:szCs w:val="24"/>
          <w:lang w:eastAsia="lv-LV"/>
        </w:rPr>
        <w:t>ZVĒRINĀTA REVIDENTA ATZINUMS PAR SAIMNIECISKO DARBĪBU</w:t>
      </w:r>
      <w:bookmarkEnd w:id="21"/>
    </w:p>
    <w:p w14:paraId="57416166" w14:textId="77777777" w:rsidR="0013399A" w:rsidRPr="0013399A" w:rsidRDefault="0013399A" w:rsidP="0013399A">
      <w:pPr>
        <w:suppressAutoHyphens w:val="0"/>
        <w:autoSpaceDN/>
        <w:spacing w:after="0" w:line="276" w:lineRule="auto"/>
        <w:ind w:left="502"/>
        <w:contextualSpacing/>
        <w:textAlignment w:val="auto"/>
        <w:rPr>
          <w:rFonts w:eastAsia="Times New Roman"/>
          <w:b/>
          <w:szCs w:val="24"/>
          <w:lang w:eastAsia="lv-LV"/>
        </w:rPr>
      </w:pPr>
    </w:p>
    <w:p w14:paraId="0242631F" w14:textId="77777777" w:rsidR="0013399A" w:rsidRPr="0013399A" w:rsidRDefault="0013399A" w:rsidP="0013399A">
      <w:pPr>
        <w:suppressAutoHyphens w:val="0"/>
        <w:autoSpaceDN/>
        <w:spacing w:after="0" w:line="276" w:lineRule="auto"/>
        <w:ind w:firstLine="720"/>
        <w:jc w:val="both"/>
        <w:textAlignment w:val="auto"/>
        <w:rPr>
          <w:rFonts w:eastAsia="Times New Roman"/>
          <w:szCs w:val="24"/>
          <w:lang w:eastAsia="lv-LV"/>
        </w:rPr>
      </w:pPr>
      <w:bookmarkStart w:id="22" w:name="_Hlk67300261"/>
      <w:r w:rsidRPr="0013399A">
        <w:rPr>
          <w:rFonts w:eastAsia="Times New Roman"/>
          <w:szCs w:val="24"/>
          <w:lang w:eastAsia="lv-LV"/>
        </w:rPr>
        <w:t xml:space="preserve">Pamatojoties uz neatkarīgā revidenta SIA “REVIDENTS UN GRĀMATVEDIS” (licence Nr.30) ziņojumā Nr. 66 par pašvaldību kopumā, ir teikts, ka: </w:t>
      </w:r>
      <w:r w:rsidRPr="0013399A">
        <w:rPr>
          <w:rFonts w:eastAsia="Times New Roman"/>
          <w:i/>
          <w:szCs w:val="24"/>
          <w:lang w:eastAsia="lv-LV"/>
        </w:rPr>
        <w:t>pievienotais finanšu pārskats sniedz patiesu un skaidru priekšstatu par Alūksnes novada pašvaldības finansiālo stāvokli 2023. gada 31. decembrī un par tās darbības finanšu rezultātiem un naudas plūsmu gadā, kas noslēdzās 2023. gada 31. decembrī, saskaņā ar Ministru Kabineta2021. gada 28.septembra noteikumiem Nr. 652 „Gada pārskata sagatavošanas kārtība”.</w:t>
      </w:r>
    </w:p>
    <w:p w14:paraId="47E1404D" w14:textId="77777777" w:rsidR="0013399A" w:rsidRPr="0013399A" w:rsidRDefault="0013399A" w:rsidP="0013399A">
      <w:pPr>
        <w:suppressAutoHyphens w:val="0"/>
        <w:autoSpaceDN/>
        <w:spacing w:after="0" w:line="276" w:lineRule="auto"/>
        <w:ind w:firstLine="720"/>
        <w:jc w:val="both"/>
        <w:textAlignment w:val="auto"/>
        <w:rPr>
          <w:rFonts w:eastAsia="Times New Roman"/>
          <w:b/>
          <w:szCs w:val="24"/>
          <w:lang w:eastAsia="lv-LV"/>
        </w:rPr>
      </w:pPr>
    </w:p>
    <w:bookmarkEnd w:id="22"/>
    <w:p w14:paraId="51B26FA3" w14:textId="77777777" w:rsidR="0013399A" w:rsidRPr="00E34546" w:rsidRDefault="0013399A" w:rsidP="0013399A">
      <w:pPr>
        <w:suppressAutoHyphens w:val="0"/>
        <w:autoSpaceDN/>
        <w:spacing w:after="0" w:line="240" w:lineRule="auto"/>
        <w:ind w:left="720"/>
        <w:contextualSpacing/>
        <w:jc w:val="both"/>
        <w:textAlignment w:val="auto"/>
        <w:rPr>
          <w:rFonts w:eastAsia="Times New Roman"/>
          <w:szCs w:val="20"/>
          <w:lang w:eastAsia="lv-LV"/>
        </w:rPr>
      </w:pPr>
    </w:p>
    <w:p w14:paraId="295D2317" w14:textId="77777777" w:rsidR="0013399A" w:rsidRDefault="0013399A" w:rsidP="0013399A">
      <w:pPr>
        <w:suppressAutoHyphens w:val="0"/>
        <w:autoSpaceDN/>
        <w:spacing w:after="0" w:line="240" w:lineRule="auto"/>
        <w:jc w:val="both"/>
        <w:textAlignment w:val="auto"/>
        <w:rPr>
          <w:rFonts w:eastAsia="Times New Roman"/>
          <w:b/>
          <w:szCs w:val="24"/>
        </w:rPr>
      </w:pPr>
    </w:p>
    <w:p w14:paraId="127E64B1" w14:textId="77777777" w:rsidR="00A745E1" w:rsidRDefault="00A745E1"/>
    <w:sectPr w:rsidR="00A745E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imes New Roman Tilde">
    <w:altName w:val="Times New Roman"/>
    <w:charset w:val="00"/>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89"/>
    <w:multiLevelType w:val="multilevel"/>
    <w:tmpl w:val="32AC4C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DD2014C"/>
    <w:multiLevelType w:val="hybridMultilevel"/>
    <w:tmpl w:val="E494A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107E35"/>
    <w:multiLevelType w:val="hybridMultilevel"/>
    <w:tmpl w:val="E70AEC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ECC3803"/>
    <w:multiLevelType w:val="hybridMultilevel"/>
    <w:tmpl w:val="F2E6E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C53FFE"/>
    <w:multiLevelType w:val="hybridMultilevel"/>
    <w:tmpl w:val="F0687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33992"/>
    <w:multiLevelType w:val="hybridMultilevel"/>
    <w:tmpl w:val="BD1E9ADE"/>
    <w:lvl w:ilvl="0" w:tplc="D070D31E">
      <w:start w:val="1"/>
      <w:numFmt w:val="decimal"/>
      <w:lvlText w:val="%1."/>
      <w:lvlJc w:val="left"/>
      <w:pPr>
        <w:tabs>
          <w:tab w:val="num" w:pos="1080"/>
        </w:tabs>
        <w:ind w:left="1080" w:hanging="360"/>
      </w:pPr>
      <w:rPr>
        <w:rFonts w:ascii="Times New Roman" w:eastAsia="Times New Roman" w:hAnsi="Times New Roman" w:cs="Times New Roman"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6027EA6"/>
    <w:multiLevelType w:val="hybridMultilevel"/>
    <w:tmpl w:val="4A54D730"/>
    <w:lvl w:ilvl="0" w:tplc="D2E42204">
      <w:start w:val="9"/>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16cid:durableId="1964388335">
    <w:abstractNumId w:val="1"/>
  </w:num>
  <w:num w:numId="2" w16cid:durableId="1274434240">
    <w:abstractNumId w:val="5"/>
  </w:num>
  <w:num w:numId="3" w16cid:durableId="1335693375">
    <w:abstractNumId w:val="4"/>
  </w:num>
  <w:num w:numId="4" w16cid:durableId="1974405779">
    <w:abstractNumId w:val="3"/>
  </w:num>
  <w:num w:numId="5" w16cid:durableId="1435126499">
    <w:abstractNumId w:val="0"/>
  </w:num>
  <w:num w:numId="6" w16cid:durableId="892078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9787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9A"/>
    <w:rsid w:val="0013399A"/>
    <w:rsid w:val="004F7DD7"/>
    <w:rsid w:val="00A745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2477"/>
  <w15:chartTrackingRefBased/>
  <w15:docId w15:val="{B819F8B1-2A41-4A3E-A0AA-875D0B9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399A"/>
    <w:pPr>
      <w:suppressAutoHyphens/>
      <w:autoSpaceDN w:val="0"/>
      <w:spacing w:line="251" w:lineRule="auto"/>
      <w:textAlignment w:val="baseline"/>
    </w:pPr>
    <w:rPr>
      <w:rFonts w:eastAsia="Calibri" w:cs="Times New Roman"/>
    </w:rPr>
  </w:style>
  <w:style w:type="paragraph" w:styleId="Virsraksts1">
    <w:name w:val="heading 1"/>
    <w:basedOn w:val="Parasts"/>
    <w:next w:val="Parasts"/>
    <w:link w:val="Virsraksts1Rakstz1"/>
    <w:uiPriority w:val="9"/>
    <w:qFormat/>
    <w:rsid w:val="00133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qFormat/>
    <w:rsid w:val="0013399A"/>
    <w:pPr>
      <w:keepNext/>
      <w:suppressAutoHyphens w:val="0"/>
      <w:autoSpaceDN/>
      <w:spacing w:after="0" w:line="240" w:lineRule="auto"/>
      <w:ind w:firstLine="357"/>
      <w:jc w:val="center"/>
      <w:textAlignment w:val="auto"/>
      <w:outlineLvl w:val="2"/>
    </w:pPr>
    <w:rPr>
      <w:rFonts w:eastAsia="Times New Roman"/>
      <w:b/>
      <w:bCs/>
      <w:sz w:val="26"/>
      <w:szCs w:val="24"/>
    </w:rPr>
  </w:style>
  <w:style w:type="paragraph" w:styleId="Virsraksts5">
    <w:name w:val="heading 5"/>
    <w:basedOn w:val="Parasts"/>
    <w:next w:val="Parasts"/>
    <w:link w:val="Virsraksts5Rakstz"/>
    <w:qFormat/>
    <w:rsid w:val="0013399A"/>
    <w:pPr>
      <w:keepNext/>
      <w:suppressAutoHyphens w:val="0"/>
      <w:autoSpaceDN/>
      <w:spacing w:after="0" w:line="240" w:lineRule="auto"/>
      <w:textAlignment w:val="auto"/>
      <w:outlineLvl w:val="4"/>
    </w:pPr>
    <w:rPr>
      <w:rFonts w:eastAsia="Times New Roman"/>
      <w:b/>
      <w:bCs/>
      <w:sz w:val="26"/>
      <w:szCs w:val="24"/>
    </w:rPr>
  </w:style>
  <w:style w:type="paragraph" w:styleId="Virsraksts6">
    <w:name w:val="heading 6"/>
    <w:basedOn w:val="Parasts"/>
    <w:next w:val="Parasts"/>
    <w:link w:val="Virsraksts6Rakstz"/>
    <w:qFormat/>
    <w:rsid w:val="0013399A"/>
    <w:pPr>
      <w:keepNext/>
      <w:tabs>
        <w:tab w:val="left" w:pos="6480"/>
      </w:tabs>
      <w:suppressAutoHyphens w:val="0"/>
      <w:autoSpaceDN/>
      <w:spacing w:after="0" w:line="240" w:lineRule="auto"/>
      <w:jc w:val="center"/>
      <w:textAlignment w:val="auto"/>
      <w:outlineLvl w:val="5"/>
    </w:pPr>
    <w:rPr>
      <w:rFonts w:eastAsia="Times New Roman"/>
      <w:b/>
      <w:bCs/>
      <w:sz w:val="26"/>
      <w:szCs w:val="24"/>
    </w:rPr>
  </w:style>
  <w:style w:type="paragraph" w:styleId="Virsraksts7">
    <w:name w:val="heading 7"/>
    <w:basedOn w:val="Parasts"/>
    <w:next w:val="Parasts"/>
    <w:link w:val="Virsraksts7Rakstz"/>
    <w:qFormat/>
    <w:rsid w:val="0013399A"/>
    <w:pPr>
      <w:keepNext/>
      <w:suppressAutoHyphens w:val="0"/>
      <w:autoSpaceDN/>
      <w:spacing w:after="0" w:line="240" w:lineRule="auto"/>
      <w:jc w:val="center"/>
      <w:textAlignment w:val="auto"/>
      <w:outlineLvl w:val="6"/>
    </w:pPr>
    <w:rPr>
      <w:rFonts w:eastAsia="Times New Roman"/>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irsraksts11">
    <w:name w:val="Virsraksts 11"/>
    <w:basedOn w:val="Parasts"/>
    <w:next w:val="Parasts"/>
    <w:link w:val="Virsraksts1Rakstz"/>
    <w:qFormat/>
    <w:rsid w:val="0013399A"/>
    <w:pPr>
      <w:keepNext/>
      <w:keepLines/>
      <w:suppressAutoHyphens w:val="0"/>
      <w:autoSpaceDN/>
      <w:spacing w:before="240" w:after="0" w:line="240" w:lineRule="auto"/>
      <w:textAlignment w:val="auto"/>
      <w:outlineLvl w:val="0"/>
    </w:pPr>
    <w:rPr>
      <w:rFonts w:ascii="Cambria" w:eastAsia="Times New Roman" w:hAnsi="Cambria" w:cs="DokChampa"/>
      <w:color w:val="365F91"/>
      <w:sz w:val="32"/>
      <w:szCs w:val="32"/>
    </w:rPr>
  </w:style>
  <w:style w:type="character" w:customStyle="1" w:styleId="Virsraksts3Rakstz">
    <w:name w:val="Virsraksts 3 Rakstz."/>
    <w:basedOn w:val="Noklusjumarindkopasfonts"/>
    <w:link w:val="Virsraksts3"/>
    <w:rsid w:val="0013399A"/>
    <w:rPr>
      <w:rFonts w:eastAsia="Times New Roman" w:cs="Times New Roman"/>
      <w:b/>
      <w:bCs/>
      <w:sz w:val="26"/>
      <w:szCs w:val="24"/>
    </w:rPr>
  </w:style>
  <w:style w:type="character" w:customStyle="1" w:styleId="Virsraksts5Rakstz">
    <w:name w:val="Virsraksts 5 Rakstz."/>
    <w:basedOn w:val="Noklusjumarindkopasfonts"/>
    <w:link w:val="Virsraksts5"/>
    <w:rsid w:val="0013399A"/>
    <w:rPr>
      <w:rFonts w:eastAsia="Times New Roman" w:cs="Times New Roman"/>
      <w:b/>
      <w:bCs/>
      <w:sz w:val="26"/>
      <w:szCs w:val="24"/>
    </w:rPr>
  </w:style>
  <w:style w:type="character" w:customStyle="1" w:styleId="Virsraksts6Rakstz">
    <w:name w:val="Virsraksts 6 Rakstz."/>
    <w:basedOn w:val="Noklusjumarindkopasfonts"/>
    <w:link w:val="Virsraksts6"/>
    <w:rsid w:val="0013399A"/>
    <w:rPr>
      <w:rFonts w:eastAsia="Times New Roman" w:cs="Times New Roman"/>
      <w:b/>
      <w:bCs/>
      <w:sz w:val="26"/>
      <w:szCs w:val="24"/>
    </w:rPr>
  </w:style>
  <w:style w:type="character" w:customStyle="1" w:styleId="Virsraksts7Rakstz">
    <w:name w:val="Virsraksts 7 Rakstz."/>
    <w:basedOn w:val="Noklusjumarindkopasfonts"/>
    <w:link w:val="Virsraksts7"/>
    <w:rsid w:val="0013399A"/>
    <w:rPr>
      <w:rFonts w:eastAsia="Times New Roman" w:cs="Times New Roman"/>
      <w:szCs w:val="20"/>
      <w:lang w:eastAsia="lv-LV"/>
    </w:rPr>
  </w:style>
  <w:style w:type="numbering" w:customStyle="1" w:styleId="Bezsaraksta1">
    <w:name w:val="Bez saraksta1"/>
    <w:next w:val="Bezsaraksta"/>
    <w:uiPriority w:val="99"/>
    <w:semiHidden/>
    <w:unhideWhenUsed/>
    <w:rsid w:val="0013399A"/>
  </w:style>
  <w:style w:type="paragraph" w:styleId="Pamattekstsaratkpi">
    <w:name w:val="Body Text Indent"/>
    <w:basedOn w:val="Parasts"/>
    <w:link w:val="PamattekstsaratkpiRakstz"/>
    <w:uiPriority w:val="99"/>
    <w:rsid w:val="0013399A"/>
    <w:pPr>
      <w:suppressAutoHyphens w:val="0"/>
      <w:autoSpaceDN/>
      <w:spacing w:after="120" w:line="240" w:lineRule="auto"/>
      <w:ind w:left="283"/>
      <w:textAlignment w:val="auto"/>
    </w:pPr>
    <w:rPr>
      <w:rFonts w:ascii="Times New Roman Tilde" w:eastAsia="Times New Roman" w:hAnsi="Times New Roman Tilde"/>
      <w:szCs w:val="20"/>
      <w:lang w:eastAsia="lv-LV"/>
    </w:rPr>
  </w:style>
  <w:style w:type="character" w:customStyle="1" w:styleId="PamattekstsaratkpiRakstz">
    <w:name w:val="Pamatteksts ar atkāpi Rakstz."/>
    <w:basedOn w:val="Noklusjumarindkopasfonts"/>
    <w:link w:val="Pamattekstsaratkpi"/>
    <w:uiPriority w:val="99"/>
    <w:rsid w:val="0013399A"/>
    <w:rPr>
      <w:rFonts w:ascii="Times New Roman Tilde" w:eastAsia="Times New Roman" w:hAnsi="Times New Roman Tilde" w:cs="Times New Roman"/>
      <w:szCs w:val="20"/>
      <w:lang w:eastAsia="lv-LV"/>
    </w:rPr>
  </w:style>
  <w:style w:type="table" w:styleId="Reatabula">
    <w:name w:val="Table Grid"/>
    <w:basedOn w:val="Parastatabula"/>
    <w:rsid w:val="0013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3399A"/>
    <w:pPr>
      <w:tabs>
        <w:tab w:val="center" w:pos="4153"/>
        <w:tab w:val="right" w:pos="8306"/>
      </w:tabs>
      <w:suppressAutoHyphens w:val="0"/>
      <w:autoSpaceDN/>
      <w:spacing w:after="0" w:line="240" w:lineRule="auto"/>
      <w:textAlignment w:val="auto"/>
    </w:pPr>
    <w:rPr>
      <w:rFonts w:eastAsia="Times New Roman"/>
      <w:sz w:val="20"/>
      <w:szCs w:val="20"/>
      <w:lang w:val="en-AU" w:eastAsia="lv-LV"/>
    </w:rPr>
  </w:style>
  <w:style w:type="character" w:customStyle="1" w:styleId="KjeneRakstz">
    <w:name w:val="Kājene Rakstz."/>
    <w:basedOn w:val="Noklusjumarindkopasfonts"/>
    <w:link w:val="Kjene"/>
    <w:uiPriority w:val="99"/>
    <w:rsid w:val="0013399A"/>
    <w:rPr>
      <w:rFonts w:eastAsia="Times New Roman" w:cs="Times New Roman"/>
      <w:sz w:val="20"/>
      <w:szCs w:val="20"/>
      <w:lang w:val="en-AU" w:eastAsia="lv-LV"/>
    </w:rPr>
  </w:style>
  <w:style w:type="paragraph" w:styleId="Sarakstarindkopa">
    <w:name w:val="List Paragraph"/>
    <w:basedOn w:val="Parasts"/>
    <w:uiPriority w:val="34"/>
    <w:qFormat/>
    <w:rsid w:val="0013399A"/>
    <w:pPr>
      <w:suppressAutoHyphens w:val="0"/>
      <w:autoSpaceDN/>
      <w:spacing w:after="0" w:line="240" w:lineRule="auto"/>
      <w:ind w:left="720"/>
      <w:contextualSpacing/>
      <w:textAlignment w:val="auto"/>
    </w:pPr>
    <w:rPr>
      <w:rFonts w:eastAsia="Times New Roman"/>
      <w:szCs w:val="24"/>
    </w:rPr>
  </w:style>
  <w:style w:type="paragraph" w:styleId="Balonteksts">
    <w:name w:val="Balloon Text"/>
    <w:basedOn w:val="Parasts"/>
    <w:link w:val="BalontekstsRakstz"/>
    <w:uiPriority w:val="99"/>
    <w:semiHidden/>
    <w:unhideWhenUsed/>
    <w:rsid w:val="0013399A"/>
    <w:pPr>
      <w:suppressAutoHyphens w:val="0"/>
      <w:autoSpaceDN/>
      <w:spacing w:after="0" w:line="240" w:lineRule="auto"/>
      <w:textAlignment w:val="auto"/>
    </w:pPr>
    <w:rPr>
      <w:rFonts w:ascii="Segoe UI" w:eastAsia="Times New Roman" w:hAnsi="Segoe UI" w:cs="Segoe UI"/>
      <w:sz w:val="18"/>
      <w:szCs w:val="18"/>
    </w:rPr>
  </w:style>
  <w:style w:type="character" w:customStyle="1" w:styleId="BalontekstsRakstz">
    <w:name w:val="Balonteksts Rakstz."/>
    <w:basedOn w:val="Noklusjumarindkopasfonts"/>
    <w:link w:val="Balonteksts"/>
    <w:uiPriority w:val="99"/>
    <w:semiHidden/>
    <w:rsid w:val="0013399A"/>
    <w:rPr>
      <w:rFonts w:ascii="Segoe UI" w:eastAsia="Times New Roman" w:hAnsi="Segoe UI" w:cs="Segoe UI"/>
      <w:sz w:val="18"/>
      <w:szCs w:val="18"/>
    </w:rPr>
  </w:style>
  <w:style w:type="character" w:customStyle="1" w:styleId="Virsraksts1Rakstz">
    <w:name w:val="Virsraksts 1 Rakstz."/>
    <w:basedOn w:val="Noklusjumarindkopasfonts"/>
    <w:link w:val="Virsraksts11"/>
    <w:rsid w:val="0013399A"/>
    <w:rPr>
      <w:rFonts w:ascii="Cambria" w:eastAsia="Times New Roman" w:hAnsi="Cambria" w:cs="DokChampa"/>
      <w:color w:val="365F91"/>
      <w:sz w:val="32"/>
      <w:szCs w:val="32"/>
    </w:rPr>
  </w:style>
  <w:style w:type="paragraph" w:styleId="Pamatteksts">
    <w:name w:val="Body Text"/>
    <w:basedOn w:val="Parasts"/>
    <w:link w:val="PamattekstsRakstz"/>
    <w:uiPriority w:val="99"/>
    <w:unhideWhenUsed/>
    <w:rsid w:val="0013399A"/>
    <w:pPr>
      <w:suppressAutoHyphens w:val="0"/>
      <w:autoSpaceDN/>
      <w:spacing w:after="120" w:line="240" w:lineRule="auto"/>
      <w:textAlignment w:val="auto"/>
    </w:pPr>
    <w:rPr>
      <w:rFonts w:eastAsia="Times New Roman"/>
      <w:szCs w:val="24"/>
    </w:rPr>
  </w:style>
  <w:style w:type="character" w:customStyle="1" w:styleId="PamattekstsRakstz">
    <w:name w:val="Pamatteksts Rakstz."/>
    <w:basedOn w:val="Noklusjumarindkopasfonts"/>
    <w:link w:val="Pamatteksts"/>
    <w:uiPriority w:val="99"/>
    <w:rsid w:val="0013399A"/>
    <w:rPr>
      <w:rFonts w:eastAsia="Times New Roman" w:cs="Times New Roman"/>
      <w:szCs w:val="24"/>
    </w:rPr>
  </w:style>
  <w:style w:type="paragraph" w:styleId="Apakvirsraksts">
    <w:name w:val="Subtitle"/>
    <w:basedOn w:val="Parasts"/>
    <w:link w:val="ApakvirsrakstsRakstz"/>
    <w:uiPriority w:val="99"/>
    <w:qFormat/>
    <w:rsid w:val="0013399A"/>
    <w:pPr>
      <w:suppressAutoHyphens w:val="0"/>
      <w:autoSpaceDN/>
      <w:spacing w:after="0" w:line="240" w:lineRule="auto"/>
      <w:jc w:val="center"/>
      <w:textAlignment w:val="auto"/>
    </w:pPr>
    <w:rPr>
      <w:rFonts w:eastAsia="Times New Roman"/>
      <w:sz w:val="28"/>
      <w:szCs w:val="24"/>
    </w:rPr>
  </w:style>
  <w:style w:type="character" w:customStyle="1" w:styleId="ApakvirsrakstsRakstz">
    <w:name w:val="Apakšvirsraksts Rakstz."/>
    <w:basedOn w:val="Noklusjumarindkopasfonts"/>
    <w:link w:val="Apakvirsraksts"/>
    <w:uiPriority w:val="99"/>
    <w:rsid w:val="0013399A"/>
    <w:rPr>
      <w:rFonts w:eastAsia="Times New Roman" w:cs="Times New Roman"/>
      <w:sz w:val="28"/>
      <w:szCs w:val="24"/>
    </w:rPr>
  </w:style>
  <w:style w:type="paragraph" w:styleId="Pamattekstaatkpe3">
    <w:name w:val="Body Text Indent 3"/>
    <w:basedOn w:val="Parasts"/>
    <w:link w:val="Pamattekstaatkpe3Rakstz"/>
    <w:uiPriority w:val="99"/>
    <w:rsid w:val="0013399A"/>
    <w:pPr>
      <w:suppressAutoHyphens w:val="0"/>
      <w:autoSpaceDN/>
      <w:spacing w:after="0" w:line="240" w:lineRule="auto"/>
      <w:ind w:firstLine="357"/>
      <w:jc w:val="both"/>
      <w:textAlignment w:val="auto"/>
    </w:pPr>
    <w:rPr>
      <w:rFonts w:eastAsia="Times New Roman"/>
      <w:szCs w:val="26"/>
    </w:rPr>
  </w:style>
  <w:style w:type="character" w:customStyle="1" w:styleId="Pamattekstaatkpe3Rakstz">
    <w:name w:val="Pamatteksta atkāpe 3 Rakstz."/>
    <w:basedOn w:val="Noklusjumarindkopasfonts"/>
    <w:link w:val="Pamattekstaatkpe3"/>
    <w:uiPriority w:val="99"/>
    <w:rsid w:val="0013399A"/>
    <w:rPr>
      <w:rFonts w:eastAsia="Times New Roman" w:cs="Times New Roman"/>
      <w:szCs w:val="26"/>
    </w:rPr>
  </w:style>
  <w:style w:type="character" w:styleId="Lappusesnumurs">
    <w:name w:val="page number"/>
    <w:basedOn w:val="Noklusjumarindkopasfonts"/>
    <w:rsid w:val="0013399A"/>
  </w:style>
  <w:style w:type="paragraph" w:styleId="Pamattekstaatkpe2">
    <w:name w:val="Body Text Indent 2"/>
    <w:basedOn w:val="Parasts"/>
    <w:link w:val="Pamattekstaatkpe2Rakstz"/>
    <w:uiPriority w:val="99"/>
    <w:rsid w:val="0013399A"/>
    <w:pPr>
      <w:suppressAutoHyphens w:val="0"/>
      <w:autoSpaceDN/>
      <w:spacing w:after="0" w:line="240" w:lineRule="auto"/>
      <w:ind w:firstLine="720"/>
      <w:jc w:val="both"/>
      <w:textAlignment w:val="auto"/>
    </w:pPr>
    <w:rPr>
      <w:rFonts w:eastAsia="Times New Roman"/>
      <w:sz w:val="26"/>
      <w:szCs w:val="24"/>
    </w:rPr>
  </w:style>
  <w:style w:type="character" w:customStyle="1" w:styleId="Pamattekstaatkpe2Rakstz">
    <w:name w:val="Pamatteksta atkāpe 2 Rakstz."/>
    <w:basedOn w:val="Noklusjumarindkopasfonts"/>
    <w:link w:val="Pamattekstaatkpe2"/>
    <w:uiPriority w:val="99"/>
    <w:rsid w:val="0013399A"/>
    <w:rPr>
      <w:rFonts w:eastAsia="Times New Roman" w:cs="Times New Roman"/>
      <w:sz w:val="26"/>
      <w:szCs w:val="24"/>
    </w:rPr>
  </w:style>
  <w:style w:type="paragraph" w:styleId="Pamatteksts2">
    <w:name w:val="Body Text 2"/>
    <w:basedOn w:val="Parasts"/>
    <w:link w:val="Pamatteksts2Rakstz"/>
    <w:uiPriority w:val="99"/>
    <w:rsid w:val="0013399A"/>
    <w:pPr>
      <w:suppressAutoHyphens w:val="0"/>
      <w:autoSpaceDN/>
      <w:spacing w:after="0" w:line="240" w:lineRule="auto"/>
      <w:textAlignment w:val="auto"/>
    </w:pPr>
    <w:rPr>
      <w:rFonts w:eastAsia="Times New Roman"/>
      <w:szCs w:val="24"/>
    </w:rPr>
  </w:style>
  <w:style w:type="character" w:customStyle="1" w:styleId="Pamatteksts2Rakstz">
    <w:name w:val="Pamatteksts 2 Rakstz."/>
    <w:basedOn w:val="Noklusjumarindkopasfonts"/>
    <w:link w:val="Pamatteksts2"/>
    <w:uiPriority w:val="99"/>
    <w:rsid w:val="0013399A"/>
    <w:rPr>
      <w:rFonts w:eastAsia="Times New Roman" w:cs="Times New Roman"/>
      <w:szCs w:val="24"/>
    </w:rPr>
  </w:style>
  <w:style w:type="paragraph" w:styleId="Nosaukums">
    <w:name w:val="Title"/>
    <w:basedOn w:val="Parasts"/>
    <w:link w:val="NosaukumsRakstz"/>
    <w:uiPriority w:val="99"/>
    <w:qFormat/>
    <w:rsid w:val="0013399A"/>
    <w:pPr>
      <w:suppressAutoHyphens w:val="0"/>
      <w:autoSpaceDN/>
      <w:spacing w:after="0" w:line="240" w:lineRule="auto"/>
      <w:jc w:val="center"/>
      <w:textAlignment w:val="auto"/>
    </w:pPr>
    <w:rPr>
      <w:rFonts w:eastAsia="Times New Roman"/>
      <w:b/>
      <w:bCs/>
      <w:szCs w:val="24"/>
    </w:rPr>
  </w:style>
  <w:style w:type="character" w:customStyle="1" w:styleId="NosaukumsRakstz">
    <w:name w:val="Nosaukums Rakstz."/>
    <w:basedOn w:val="Noklusjumarindkopasfonts"/>
    <w:link w:val="Nosaukums"/>
    <w:uiPriority w:val="99"/>
    <w:rsid w:val="0013399A"/>
    <w:rPr>
      <w:rFonts w:eastAsia="Times New Roman" w:cs="Times New Roman"/>
      <w:b/>
      <w:bCs/>
      <w:szCs w:val="24"/>
    </w:rPr>
  </w:style>
  <w:style w:type="paragraph" w:customStyle="1" w:styleId="Normal13pt">
    <w:name w:val="Normal + 13 pt"/>
    <w:basedOn w:val="Parasts"/>
    <w:link w:val="Normal13ptChar"/>
    <w:rsid w:val="0013399A"/>
    <w:pPr>
      <w:suppressAutoHyphens w:val="0"/>
      <w:autoSpaceDN/>
      <w:spacing w:after="0" w:line="360" w:lineRule="auto"/>
      <w:ind w:right="-45"/>
      <w:jc w:val="both"/>
      <w:textAlignment w:val="auto"/>
    </w:pPr>
    <w:rPr>
      <w:rFonts w:eastAsia="Times New Roman"/>
      <w:sz w:val="26"/>
      <w:szCs w:val="26"/>
    </w:rPr>
  </w:style>
  <w:style w:type="character" w:customStyle="1" w:styleId="Normal13ptChar">
    <w:name w:val="Normal + 13 pt Char"/>
    <w:link w:val="Normal13pt"/>
    <w:rsid w:val="0013399A"/>
    <w:rPr>
      <w:rFonts w:eastAsia="Times New Roman" w:cs="Times New Roman"/>
      <w:sz w:val="26"/>
      <w:szCs w:val="26"/>
    </w:rPr>
  </w:style>
  <w:style w:type="table" w:customStyle="1" w:styleId="Reatabula1">
    <w:name w:val="Režģa tabula1"/>
    <w:basedOn w:val="Parastatabula"/>
    <w:next w:val="Reatabula"/>
    <w:rsid w:val="0013399A"/>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13399A"/>
    <w:rPr>
      <w:b/>
      <w:bCs/>
    </w:rPr>
  </w:style>
  <w:style w:type="paragraph" w:styleId="Galvene">
    <w:name w:val="header"/>
    <w:basedOn w:val="Parasts"/>
    <w:link w:val="GalveneRakstz"/>
    <w:uiPriority w:val="99"/>
    <w:rsid w:val="0013399A"/>
    <w:pPr>
      <w:tabs>
        <w:tab w:val="center" w:pos="4153"/>
        <w:tab w:val="right" w:pos="8306"/>
      </w:tabs>
      <w:suppressAutoHyphens w:val="0"/>
      <w:autoSpaceDN/>
      <w:spacing w:after="0" w:line="240" w:lineRule="auto"/>
      <w:textAlignment w:val="auto"/>
    </w:pPr>
    <w:rPr>
      <w:rFonts w:eastAsia="Times New Roman"/>
      <w:szCs w:val="24"/>
      <w:lang w:eastAsia="lv-LV"/>
    </w:rPr>
  </w:style>
  <w:style w:type="character" w:customStyle="1" w:styleId="GalveneRakstz">
    <w:name w:val="Galvene Rakstz."/>
    <w:basedOn w:val="Noklusjumarindkopasfonts"/>
    <w:link w:val="Galvene"/>
    <w:uiPriority w:val="99"/>
    <w:rsid w:val="0013399A"/>
    <w:rPr>
      <w:rFonts w:eastAsia="Times New Roman" w:cs="Times New Roman"/>
      <w:szCs w:val="24"/>
      <w:lang w:eastAsia="lv-LV"/>
    </w:rPr>
  </w:style>
  <w:style w:type="paragraph" w:customStyle="1" w:styleId="Rakstz">
    <w:name w:val="Rakstz."/>
    <w:basedOn w:val="Parasts"/>
    <w:uiPriority w:val="99"/>
    <w:rsid w:val="0013399A"/>
    <w:pPr>
      <w:suppressAutoHyphens w:val="0"/>
      <w:autoSpaceDN/>
      <w:spacing w:line="240" w:lineRule="exact"/>
      <w:textAlignment w:val="auto"/>
    </w:pPr>
    <w:rPr>
      <w:rFonts w:ascii="Tahoma" w:eastAsia="Times New Roman" w:hAnsi="Tahoma"/>
      <w:sz w:val="20"/>
      <w:szCs w:val="20"/>
      <w:lang w:val="en-US"/>
    </w:rPr>
  </w:style>
  <w:style w:type="paragraph" w:styleId="Komentrateksts">
    <w:name w:val="annotation text"/>
    <w:basedOn w:val="Parasts"/>
    <w:link w:val="KomentratekstsRakstz"/>
    <w:uiPriority w:val="99"/>
    <w:semiHidden/>
    <w:rsid w:val="0013399A"/>
    <w:pPr>
      <w:suppressAutoHyphens w:val="0"/>
      <w:autoSpaceDN/>
      <w:spacing w:after="0" w:line="240" w:lineRule="auto"/>
      <w:textAlignment w:val="auto"/>
    </w:pPr>
    <w:rPr>
      <w:rFonts w:eastAsia="Times New Roman"/>
      <w:sz w:val="20"/>
      <w:szCs w:val="20"/>
      <w:lang w:eastAsia="lv-LV"/>
    </w:rPr>
  </w:style>
  <w:style w:type="character" w:customStyle="1" w:styleId="KomentratekstsRakstz">
    <w:name w:val="Komentāra teksts Rakstz."/>
    <w:basedOn w:val="Noklusjumarindkopasfonts"/>
    <w:link w:val="Komentrateksts"/>
    <w:uiPriority w:val="99"/>
    <w:semiHidden/>
    <w:rsid w:val="0013399A"/>
    <w:rPr>
      <w:rFonts w:eastAsia="Times New Roman" w:cs="Times New Roman"/>
      <w:sz w:val="20"/>
      <w:szCs w:val="20"/>
      <w:lang w:eastAsia="lv-LV"/>
    </w:rPr>
  </w:style>
  <w:style w:type="character" w:styleId="Hipersaite">
    <w:name w:val="Hyperlink"/>
    <w:uiPriority w:val="99"/>
    <w:rsid w:val="0013399A"/>
    <w:rPr>
      <w:color w:val="0000FF"/>
      <w:u w:val="single"/>
    </w:rPr>
  </w:style>
  <w:style w:type="paragraph" w:customStyle="1" w:styleId="vt">
    <w:name w:val="vt"/>
    <w:basedOn w:val="Parasts"/>
    <w:uiPriority w:val="99"/>
    <w:rsid w:val="0013399A"/>
    <w:pPr>
      <w:suppressAutoHyphens w:val="0"/>
      <w:autoSpaceDN/>
      <w:spacing w:before="100" w:beforeAutospacing="1" w:after="100" w:afterAutospacing="1" w:line="240" w:lineRule="auto"/>
      <w:textAlignment w:val="auto"/>
    </w:pPr>
    <w:rPr>
      <w:rFonts w:ascii="Arial" w:eastAsia="Times New Roman" w:hAnsi="Arial" w:cs="Arial"/>
      <w:b/>
      <w:bCs/>
      <w:color w:val="0066CC"/>
      <w:sz w:val="18"/>
      <w:szCs w:val="18"/>
      <w:lang w:eastAsia="lv-LV"/>
    </w:rPr>
  </w:style>
  <w:style w:type="paragraph" w:customStyle="1" w:styleId="datum">
    <w:name w:val="datum"/>
    <w:basedOn w:val="Parasts"/>
    <w:uiPriority w:val="99"/>
    <w:rsid w:val="0013399A"/>
    <w:pPr>
      <w:suppressAutoHyphens w:val="0"/>
      <w:autoSpaceDN/>
      <w:spacing w:before="100" w:beforeAutospacing="1" w:after="100" w:afterAutospacing="1" w:line="240" w:lineRule="auto"/>
      <w:textAlignment w:val="auto"/>
    </w:pPr>
    <w:rPr>
      <w:rFonts w:ascii="Arial" w:eastAsia="Times New Roman" w:hAnsi="Arial" w:cs="Arial"/>
      <w:color w:val="808080"/>
      <w:sz w:val="15"/>
      <w:szCs w:val="15"/>
      <w:lang w:eastAsia="lv-LV"/>
    </w:rPr>
  </w:style>
  <w:style w:type="character" w:customStyle="1" w:styleId="aluksne05">
    <w:name w:val="aluksne_05"/>
    <w:basedOn w:val="Noklusjumarindkopasfonts"/>
    <w:rsid w:val="0013399A"/>
  </w:style>
  <w:style w:type="paragraph" w:customStyle="1" w:styleId="RakstzRakstzCharCharRakstzRakstzCharCharCharCharRakstzRakstzCharCharRakstzRakstz">
    <w:name w:val="Rakstz. Rakstz. Char Char Rakstz. Rakstz. Char Char Char Char Rakstz. Rakstz. Char Char Rakstz. Rakstz."/>
    <w:basedOn w:val="Parasts"/>
    <w:next w:val="Parasts"/>
    <w:uiPriority w:val="99"/>
    <w:rsid w:val="0013399A"/>
    <w:pPr>
      <w:suppressAutoHyphens w:val="0"/>
      <w:autoSpaceDN/>
      <w:spacing w:before="120" w:line="240" w:lineRule="exact"/>
      <w:ind w:firstLine="720"/>
      <w:jc w:val="both"/>
      <w:textAlignment w:val="auto"/>
    </w:pPr>
    <w:rPr>
      <w:rFonts w:ascii="Verdana" w:eastAsia="Times New Roman" w:hAnsi="Verdana"/>
      <w:sz w:val="20"/>
      <w:szCs w:val="20"/>
      <w:lang w:val="en-US"/>
    </w:rPr>
  </w:style>
  <w:style w:type="paragraph" w:customStyle="1" w:styleId="Sarakstarindkopa1">
    <w:name w:val="Saraksta rindkopa1"/>
    <w:basedOn w:val="Parasts"/>
    <w:uiPriority w:val="99"/>
    <w:qFormat/>
    <w:rsid w:val="0013399A"/>
    <w:pPr>
      <w:suppressAutoHyphens w:val="0"/>
      <w:autoSpaceDN/>
      <w:spacing w:after="0" w:line="240" w:lineRule="auto"/>
      <w:ind w:left="720"/>
      <w:textAlignment w:val="auto"/>
    </w:pPr>
    <w:rPr>
      <w:rFonts w:eastAsia="Times New Roman"/>
      <w:szCs w:val="24"/>
      <w:lang w:eastAsia="lv-LV"/>
    </w:rPr>
  </w:style>
  <w:style w:type="paragraph" w:customStyle="1" w:styleId="RakstzCharCharRakstzCharCharRakstzCharCharRakstz">
    <w:name w:val="Rakstz. Char Char Rakstz. Char Char Rakstz. Char Char Rakstz."/>
    <w:basedOn w:val="Parasts"/>
    <w:uiPriority w:val="99"/>
    <w:rsid w:val="0013399A"/>
    <w:pPr>
      <w:suppressAutoHyphens w:val="0"/>
      <w:autoSpaceDN/>
      <w:spacing w:line="240" w:lineRule="exact"/>
      <w:textAlignment w:val="auto"/>
    </w:pPr>
    <w:rPr>
      <w:rFonts w:ascii="Tahoma" w:eastAsia="Times New Roman" w:hAnsi="Tahoma"/>
      <w:sz w:val="20"/>
      <w:szCs w:val="20"/>
      <w:lang w:val="en-US"/>
    </w:rPr>
  </w:style>
  <w:style w:type="paragraph" w:customStyle="1" w:styleId="Default">
    <w:name w:val="Default"/>
    <w:uiPriority w:val="99"/>
    <w:rsid w:val="0013399A"/>
    <w:pPr>
      <w:autoSpaceDE w:val="0"/>
      <w:autoSpaceDN w:val="0"/>
      <w:adjustRightInd w:val="0"/>
      <w:spacing w:after="0" w:line="240" w:lineRule="auto"/>
    </w:pPr>
    <w:rPr>
      <w:rFonts w:eastAsia="Times New Roman" w:cs="Times New Roman"/>
      <w:color w:val="000000"/>
      <w:szCs w:val="24"/>
    </w:rPr>
  </w:style>
  <w:style w:type="paragraph" w:customStyle="1" w:styleId="tv2131">
    <w:name w:val="tv2131"/>
    <w:basedOn w:val="Parasts"/>
    <w:uiPriority w:val="99"/>
    <w:rsid w:val="0013399A"/>
    <w:pPr>
      <w:suppressAutoHyphens w:val="0"/>
      <w:autoSpaceDN/>
      <w:spacing w:after="0" w:line="360" w:lineRule="auto"/>
      <w:ind w:firstLine="300"/>
      <w:textAlignment w:val="auto"/>
    </w:pPr>
    <w:rPr>
      <w:rFonts w:eastAsia="Times New Roman"/>
      <w:color w:val="414142"/>
      <w:sz w:val="20"/>
      <w:szCs w:val="20"/>
      <w:lang w:eastAsia="lv-LV"/>
    </w:rPr>
  </w:style>
  <w:style w:type="character" w:customStyle="1" w:styleId="textnormalsummary">
    <w:name w:val="textnormalsummary"/>
    <w:rsid w:val="0013399A"/>
  </w:style>
  <w:style w:type="paragraph" w:styleId="Paraststmeklis">
    <w:name w:val="Normal (Web)"/>
    <w:basedOn w:val="Parasts"/>
    <w:uiPriority w:val="99"/>
    <w:unhideWhenUsed/>
    <w:rsid w:val="0013399A"/>
    <w:pPr>
      <w:suppressAutoHyphens w:val="0"/>
      <w:autoSpaceDN/>
      <w:spacing w:before="100" w:beforeAutospacing="1" w:after="100" w:afterAutospacing="1" w:line="240" w:lineRule="auto"/>
      <w:textAlignment w:val="auto"/>
    </w:pPr>
    <w:rPr>
      <w:rFonts w:eastAsia="Times New Roman"/>
      <w:szCs w:val="24"/>
      <w:lang w:eastAsia="lv-LV"/>
    </w:rPr>
  </w:style>
  <w:style w:type="character" w:styleId="Izclums">
    <w:name w:val="Emphasis"/>
    <w:uiPriority w:val="20"/>
    <w:qFormat/>
    <w:rsid w:val="0013399A"/>
    <w:rPr>
      <w:i/>
      <w:iCs/>
    </w:rPr>
  </w:style>
  <w:style w:type="character" w:customStyle="1" w:styleId="Neatrisintapieminana1">
    <w:name w:val="Neatrisināta pieminēšana1"/>
    <w:uiPriority w:val="99"/>
    <w:semiHidden/>
    <w:unhideWhenUsed/>
    <w:rsid w:val="0013399A"/>
    <w:rPr>
      <w:color w:val="605E5C"/>
      <w:shd w:val="clear" w:color="auto" w:fill="E1DFDD"/>
    </w:rPr>
  </w:style>
  <w:style w:type="character" w:customStyle="1" w:styleId="Virsraksts1Rakstz1">
    <w:name w:val="Virsraksts 1 Rakstz.1"/>
    <w:basedOn w:val="Noklusjumarindkopasfonts"/>
    <w:link w:val="Virsraksts1"/>
    <w:uiPriority w:val="9"/>
    <w:rsid w:val="0013399A"/>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13399A"/>
    <w:pPr>
      <w:suppressAutoHyphens w:val="0"/>
      <w:autoSpaceDN/>
      <w:spacing w:line="259" w:lineRule="auto"/>
      <w:textAlignment w:val="auto"/>
      <w:outlineLvl w:val="9"/>
    </w:pPr>
    <w:rPr>
      <w:rFonts w:ascii="Calibri Light" w:eastAsia="Times New Roman" w:hAnsi="Calibri Light" w:cs="Times New Roman"/>
      <w:color w:val="2F5496"/>
      <w:lang w:eastAsia="lv-LV"/>
    </w:rPr>
  </w:style>
  <w:style w:type="paragraph" w:styleId="Saturs1">
    <w:name w:val="toc 1"/>
    <w:basedOn w:val="Parasts"/>
    <w:next w:val="Parasts"/>
    <w:autoRedefine/>
    <w:uiPriority w:val="39"/>
    <w:rsid w:val="0013399A"/>
    <w:pPr>
      <w:tabs>
        <w:tab w:val="right" w:leader="dot" w:pos="9344"/>
      </w:tabs>
      <w:suppressAutoHyphens w:val="0"/>
      <w:autoSpaceDN/>
      <w:spacing w:after="0" w:line="360" w:lineRule="auto"/>
      <w:ind w:left="426" w:hanging="426"/>
      <w:textAlignment w:val="auto"/>
    </w:pPr>
    <w:rPr>
      <w:rFonts w:ascii="Century Gothic" w:eastAsia="Times New Roman" w:hAnsi="Century Gothic"/>
      <w:b/>
      <w:bCs/>
      <w:noProof/>
      <w:szCs w:val="24"/>
      <w:lang w:eastAsia="lv-LV"/>
    </w:rPr>
  </w:style>
  <w:style w:type="paragraph" w:styleId="Saturs3">
    <w:name w:val="toc 3"/>
    <w:basedOn w:val="Parasts"/>
    <w:next w:val="Parasts"/>
    <w:autoRedefine/>
    <w:uiPriority w:val="39"/>
    <w:rsid w:val="0013399A"/>
    <w:pPr>
      <w:suppressAutoHyphens w:val="0"/>
      <w:autoSpaceDN/>
      <w:spacing w:after="0" w:line="240" w:lineRule="auto"/>
      <w:ind w:left="480"/>
      <w:textAlignment w:val="auto"/>
    </w:pPr>
    <w:rPr>
      <w:rFonts w:eastAsia="Times New Roman"/>
      <w:szCs w:val="24"/>
      <w:lang w:eastAsia="lv-LV"/>
    </w:rPr>
  </w:style>
  <w:style w:type="character" w:styleId="Komentraatsauce">
    <w:name w:val="annotation reference"/>
    <w:basedOn w:val="Noklusjumarindkopasfonts"/>
    <w:uiPriority w:val="99"/>
    <w:semiHidden/>
    <w:unhideWhenUsed/>
    <w:rsid w:val="0013399A"/>
    <w:rPr>
      <w:sz w:val="16"/>
      <w:szCs w:val="16"/>
    </w:rPr>
  </w:style>
  <w:style w:type="paragraph" w:styleId="Komentratma">
    <w:name w:val="annotation subject"/>
    <w:basedOn w:val="Komentrateksts"/>
    <w:next w:val="Komentrateksts"/>
    <w:link w:val="KomentratmaRakstz"/>
    <w:uiPriority w:val="99"/>
    <w:semiHidden/>
    <w:unhideWhenUsed/>
    <w:rsid w:val="0013399A"/>
    <w:rPr>
      <w:b/>
      <w:bCs/>
      <w:lang w:eastAsia="en-US"/>
    </w:rPr>
  </w:style>
  <w:style w:type="character" w:customStyle="1" w:styleId="KomentratmaRakstz">
    <w:name w:val="Komentāra tēma Rakstz."/>
    <w:basedOn w:val="KomentratekstsRakstz"/>
    <w:link w:val="Komentratma"/>
    <w:uiPriority w:val="99"/>
    <w:semiHidden/>
    <w:rsid w:val="0013399A"/>
    <w:rPr>
      <w:rFonts w:eastAsia="Times New Roman" w:cs="Times New Roman"/>
      <w:b/>
      <w:bCs/>
      <w:sz w:val="20"/>
      <w:szCs w:val="20"/>
      <w:lang w:eastAsia="lv-LV"/>
    </w:rPr>
  </w:style>
  <w:style w:type="paragraph" w:styleId="Prskatjums">
    <w:name w:val="Revision"/>
    <w:hidden/>
    <w:uiPriority w:val="99"/>
    <w:semiHidden/>
    <w:rsid w:val="0013399A"/>
    <w:pPr>
      <w:spacing w:after="0" w:line="240" w:lineRule="auto"/>
    </w:pPr>
    <w:rPr>
      <w:rFonts w:eastAsia="Times New Roman" w:cs="Times New Roman"/>
      <w:szCs w:val="24"/>
    </w:rPr>
  </w:style>
  <w:style w:type="paragraph" w:customStyle="1" w:styleId="v1msonormal">
    <w:name w:val="v1msonormal"/>
    <w:basedOn w:val="Parasts"/>
    <w:rsid w:val="0013399A"/>
    <w:pPr>
      <w:suppressAutoHyphens w:val="0"/>
      <w:autoSpaceDN/>
      <w:spacing w:before="100" w:beforeAutospacing="1" w:after="100" w:afterAutospacing="1" w:line="240" w:lineRule="auto"/>
      <w:textAlignment w:val="auto"/>
    </w:pPr>
    <w:rPr>
      <w:rFonts w:eastAsia="Times New Roman"/>
      <w:szCs w:val="24"/>
      <w:lang w:eastAsia="lv-LV"/>
    </w:rPr>
  </w:style>
  <w:style w:type="character" w:customStyle="1" w:styleId="Izmantotahipersaite1">
    <w:name w:val="Izmantota hipersaite1"/>
    <w:basedOn w:val="Noklusjumarindkopasfonts"/>
    <w:uiPriority w:val="99"/>
    <w:semiHidden/>
    <w:unhideWhenUsed/>
    <w:rsid w:val="0013399A"/>
    <w:rPr>
      <w:color w:val="800080"/>
      <w:u w:val="single"/>
    </w:rPr>
  </w:style>
  <w:style w:type="paragraph" w:customStyle="1" w:styleId="msonormal0">
    <w:name w:val="msonormal"/>
    <w:basedOn w:val="Parasts"/>
    <w:uiPriority w:val="99"/>
    <w:rsid w:val="0013399A"/>
    <w:pPr>
      <w:suppressAutoHyphens w:val="0"/>
      <w:autoSpaceDN/>
      <w:spacing w:before="100" w:beforeAutospacing="1" w:after="100" w:afterAutospacing="1" w:line="240" w:lineRule="auto"/>
      <w:textAlignment w:val="auto"/>
    </w:pPr>
    <w:rPr>
      <w:rFonts w:eastAsia="Times New Roman"/>
      <w:szCs w:val="24"/>
      <w:lang w:eastAsia="lv-LV"/>
    </w:rPr>
  </w:style>
  <w:style w:type="character" w:styleId="Izmantotahipersaite">
    <w:name w:val="FollowedHyperlink"/>
    <w:basedOn w:val="Noklusjumarindkopasfonts"/>
    <w:uiPriority w:val="99"/>
    <w:semiHidden/>
    <w:unhideWhenUsed/>
    <w:rsid w:val="00133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17852</Words>
  <Characters>10177</Characters>
  <Application>Microsoft Office Word</Application>
  <DocSecurity>0</DocSecurity>
  <Lines>84</Lines>
  <Paragraphs>55</Paragraphs>
  <ScaleCrop>false</ScaleCrop>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2024-07-22T05:57:00Z</dcterms:created>
  <dcterms:modified xsi:type="dcterms:W3CDTF">2024-07-22T05:59:00Z</dcterms:modified>
</cp:coreProperties>
</file>