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7C24" w14:textId="77777777" w:rsidR="00C463CC" w:rsidRPr="009B0C08" w:rsidRDefault="00C463CC" w:rsidP="00C463CC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9B0C08">
        <w:rPr>
          <w:rFonts w:eastAsia="Times New Roman" w:cs="Times New Roman"/>
          <w:szCs w:val="24"/>
          <w:lang w:eastAsia="lv-LV"/>
        </w:rPr>
        <w:t>LĒMUMA PROJEKTS</w:t>
      </w:r>
    </w:p>
    <w:p w14:paraId="759A2753" w14:textId="77777777" w:rsidR="00C463CC" w:rsidRPr="00963F61" w:rsidRDefault="00C463CC" w:rsidP="00C463CC">
      <w:pPr>
        <w:spacing w:after="0" w:line="240" w:lineRule="auto"/>
        <w:rPr>
          <w:b/>
        </w:rPr>
      </w:pPr>
    </w:p>
    <w:p w14:paraId="35E38879" w14:textId="77777777" w:rsidR="00C463CC" w:rsidRDefault="00C463CC" w:rsidP="00C463CC">
      <w:pPr>
        <w:spacing w:after="0" w:line="240" w:lineRule="auto"/>
        <w:jc w:val="center"/>
        <w:rPr>
          <w:b/>
          <w:szCs w:val="24"/>
        </w:rPr>
      </w:pPr>
      <w:r w:rsidRPr="00963F61">
        <w:rPr>
          <w:b/>
          <w:szCs w:val="24"/>
        </w:rPr>
        <w:t>Par dalību Eiropas Savienības Atveseļošanas fonda projektā Nr.</w:t>
      </w:r>
      <w:r>
        <w:rPr>
          <w:b/>
          <w:szCs w:val="24"/>
        </w:rPr>
        <w:t> </w:t>
      </w:r>
      <w:r w:rsidRPr="00963F61">
        <w:rPr>
          <w:b/>
          <w:szCs w:val="24"/>
        </w:rPr>
        <w:t>2.3.2.1.i.0/1/23/I/CFLA/002</w:t>
      </w:r>
    </w:p>
    <w:p w14:paraId="74F76464" w14:textId="77777777" w:rsidR="00C463CC" w:rsidRDefault="00C463CC" w:rsidP="00C463CC">
      <w:pPr>
        <w:spacing w:after="0" w:line="240" w:lineRule="auto"/>
        <w:jc w:val="center"/>
        <w:rPr>
          <w:b/>
          <w:szCs w:val="24"/>
        </w:rPr>
      </w:pPr>
      <w:r w:rsidRPr="00963F61">
        <w:rPr>
          <w:b/>
          <w:szCs w:val="24"/>
        </w:rPr>
        <w:t>“Digitālā darba ar jaunatni sistēmas attīstība pašvaldībās”</w:t>
      </w:r>
    </w:p>
    <w:p w14:paraId="51D359BF" w14:textId="77777777" w:rsidR="00C463CC" w:rsidRPr="00963F61" w:rsidRDefault="00C463CC" w:rsidP="00C463CC">
      <w:pPr>
        <w:spacing w:after="0" w:line="240" w:lineRule="auto"/>
        <w:jc w:val="center"/>
        <w:rPr>
          <w:b/>
          <w:szCs w:val="24"/>
        </w:rPr>
      </w:pPr>
    </w:p>
    <w:p w14:paraId="3426D352" w14:textId="77777777" w:rsidR="00C463CC" w:rsidRDefault="00C463CC" w:rsidP="00C463CC">
      <w:pPr>
        <w:spacing w:after="0" w:line="240" w:lineRule="auto"/>
        <w:ind w:firstLine="720"/>
        <w:jc w:val="both"/>
        <w:rPr>
          <w:szCs w:val="24"/>
        </w:rPr>
      </w:pPr>
      <w:r w:rsidRPr="002E1446">
        <w:rPr>
          <w:szCs w:val="24"/>
        </w:rPr>
        <w:t>Ņemot vērā Informatīvo ziņojumu “Par Latvijas Atveseļošanas un noturības mehānisma plāna 2.</w:t>
      </w:r>
      <w:r>
        <w:rPr>
          <w:szCs w:val="24"/>
        </w:rPr>
        <w:t> </w:t>
      </w:r>
      <w:r w:rsidRPr="002E1446">
        <w:rPr>
          <w:szCs w:val="24"/>
        </w:rPr>
        <w:t>komponentes “Digitālā transformācija” reformu un investīciju virziena 2.3. “Digitālās prasmes” reformas 2.3.2.r. “Digitālās prasmes sabiedrības un pārvaldes digitālajai transformācijai”  2.3.2.1.i. investīcijas</w:t>
      </w:r>
      <w:r>
        <w:rPr>
          <w:szCs w:val="24"/>
        </w:rPr>
        <w:t xml:space="preserve"> </w:t>
      </w:r>
      <w:r w:rsidRPr="002E1446">
        <w:rPr>
          <w:szCs w:val="24"/>
        </w:rPr>
        <w:t>“Digitālās prasmes iedzīvotājiem t.sk. jauniešiem” īstenošanu”</w:t>
      </w:r>
      <w:r>
        <w:rPr>
          <w:szCs w:val="24"/>
        </w:rPr>
        <w:t>, Jaunatnes starptautisko programmu aģentūras 2024. gada 8. marta vēstuli Nr. 4.2-10/3 “Aicinājums sniegt Eiropas Savienības Atveseļošanās fonda projektā Nr.</w:t>
      </w:r>
      <w:r>
        <w:t> </w:t>
      </w:r>
      <w:r w:rsidRPr="009B0C08">
        <w:rPr>
          <w:szCs w:val="24"/>
        </w:rPr>
        <w:t>2.3.2.1.i.0/1/23/I/CFLA/002 “Digitālā darba ar jaunatni sistēmas attīstība pašvaldībās”</w:t>
      </w:r>
      <w:r>
        <w:rPr>
          <w:szCs w:val="24"/>
        </w:rPr>
        <w:t>, kas reģistrēta Alūksnes novada pašvaldībā 2024. gada 8. martā ar Nr. ANP/1-35/24/805,</w:t>
      </w:r>
    </w:p>
    <w:p w14:paraId="5085CFF3" w14:textId="77777777" w:rsidR="00C463CC" w:rsidRPr="002E1446" w:rsidRDefault="00C463CC" w:rsidP="00C463C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2E1446">
        <w:rPr>
          <w:rFonts w:eastAsia="Times New Roman" w:cs="Times New Roman"/>
          <w:szCs w:val="24"/>
          <w:lang w:eastAsia="lv-LV"/>
        </w:rPr>
        <w:t xml:space="preserve">pamatojoties uz </w:t>
      </w:r>
      <w:r w:rsidRPr="008F508D">
        <w:rPr>
          <w:rFonts w:eastAsia="Times New Roman" w:cs="Times New Roman"/>
          <w:szCs w:val="24"/>
          <w:lang w:eastAsia="lv-LV"/>
        </w:rPr>
        <w:t>Pašvaldību likuma 4.</w:t>
      </w:r>
      <w:r>
        <w:rPr>
          <w:rFonts w:eastAsia="Times New Roman" w:cs="Times New Roman"/>
          <w:szCs w:val="24"/>
          <w:lang w:eastAsia="lv-LV"/>
        </w:rPr>
        <w:t> </w:t>
      </w:r>
      <w:r w:rsidRPr="008F508D">
        <w:rPr>
          <w:rFonts w:eastAsia="Times New Roman" w:cs="Times New Roman"/>
          <w:szCs w:val="24"/>
          <w:lang w:eastAsia="lv-LV"/>
        </w:rPr>
        <w:t xml:space="preserve">panta pirmās daļas </w:t>
      </w:r>
      <w:r w:rsidRPr="002E1446">
        <w:rPr>
          <w:rFonts w:eastAsia="Times New Roman" w:cs="Times New Roman"/>
          <w:szCs w:val="24"/>
          <w:lang w:eastAsia="lv-LV"/>
        </w:rPr>
        <w:t>8</w:t>
      </w:r>
      <w:r w:rsidRPr="008F508D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 </w:t>
      </w:r>
      <w:r w:rsidRPr="008F508D">
        <w:rPr>
          <w:rFonts w:eastAsia="Times New Roman" w:cs="Times New Roman"/>
          <w:szCs w:val="24"/>
          <w:lang w:eastAsia="lv-LV"/>
        </w:rPr>
        <w:t>punktu, 10.</w:t>
      </w:r>
      <w:r>
        <w:rPr>
          <w:rFonts w:eastAsia="Times New Roman" w:cs="Times New Roman"/>
          <w:szCs w:val="24"/>
          <w:lang w:eastAsia="lv-LV"/>
        </w:rPr>
        <w:t> </w:t>
      </w:r>
      <w:r w:rsidRPr="008F508D">
        <w:rPr>
          <w:rFonts w:eastAsia="Times New Roman" w:cs="Times New Roman"/>
          <w:szCs w:val="24"/>
          <w:lang w:eastAsia="lv-LV"/>
        </w:rPr>
        <w:t>pant</w:t>
      </w:r>
      <w:r>
        <w:rPr>
          <w:rFonts w:eastAsia="Times New Roman" w:cs="Times New Roman"/>
          <w:szCs w:val="24"/>
          <w:lang w:eastAsia="lv-LV"/>
        </w:rPr>
        <w:t>u</w:t>
      </w:r>
      <w:r w:rsidRPr="008F508D">
        <w:rPr>
          <w:rFonts w:eastAsia="Times New Roman" w:cs="Times New Roman"/>
          <w:szCs w:val="24"/>
          <w:lang w:eastAsia="lv-LV"/>
        </w:rPr>
        <w:t>, Alūksnes novada attīstības programmas 2022.-2027.</w:t>
      </w:r>
      <w:r>
        <w:rPr>
          <w:rFonts w:eastAsia="Times New Roman" w:cs="Times New Roman"/>
          <w:szCs w:val="24"/>
          <w:lang w:eastAsia="lv-LV"/>
        </w:rPr>
        <w:t> </w:t>
      </w:r>
      <w:r w:rsidRPr="008F508D">
        <w:rPr>
          <w:rFonts w:eastAsia="Times New Roman" w:cs="Times New Roman"/>
          <w:szCs w:val="24"/>
          <w:lang w:eastAsia="lv-LV"/>
        </w:rPr>
        <w:t xml:space="preserve">gadam </w:t>
      </w:r>
      <w:r w:rsidRPr="002E1446">
        <w:rPr>
          <w:rFonts w:eastAsia="Times New Roman" w:cs="Times New Roman"/>
          <w:szCs w:val="24"/>
          <w:lang w:eastAsia="lv-LV"/>
        </w:rPr>
        <w:t xml:space="preserve">Rīcības plāna </w:t>
      </w:r>
      <w:r w:rsidRPr="008F508D">
        <w:rPr>
          <w:rFonts w:eastAsia="Times New Roman" w:cs="Times New Roman"/>
          <w:szCs w:val="24"/>
          <w:lang w:eastAsia="lv-LV"/>
        </w:rPr>
        <w:t>2022.-2027.</w:t>
      </w:r>
      <w:r>
        <w:rPr>
          <w:rFonts w:eastAsia="Times New Roman" w:cs="Times New Roman"/>
          <w:szCs w:val="24"/>
          <w:lang w:eastAsia="lv-LV"/>
        </w:rPr>
        <w:t> </w:t>
      </w:r>
      <w:r w:rsidRPr="008F508D">
        <w:rPr>
          <w:rFonts w:eastAsia="Times New Roman" w:cs="Times New Roman"/>
          <w:szCs w:val="24"/>
          <w:lang w:eastAsia="lv-LV"/>
        </w:rPr>
        <w:t xml:space="preserve">gadam </w:t>
      </w:r>
      <w:r w:rsidRPr="002E1446">
        <w:rPr>
          <w:rFonts w:eastAsia="Times New Roman" w:cs="Times New Roman"/>
          <w:szCs w:val="24"/>
          <w:lang w:eastAsia="lv-LV"/>
        </w:rPr>
        <w:t>U.2.17.</w:t>
      </w:r>
      <w:r>
        <w:rPr>
          <w:rFonts w:eastAsia="Times New Roman" w:cs="Times New Roman"/>
          <w:szCs w:val="24"/>
          <w:lang w:eastAsia="lv-LV"/>
        </w:rPr>
        <w:t> </w:t>
      </w:r>
      <w:r w:rsidRPr="008F508D">
        <w:rPr>
          <w:rFonts w:eastAsia="Times New Roman" w:cs="Times New Roman"/>
          <w:szCs w:val="24"/>
          <w:lang w:eastAsia="lv-LV"/>
        </w:rPr>
        <w:t>punktu,</w:t>
      </w:r>
    </w:p>
    <w:p w14:paraId="38876AFB" w14:textId="3ED67660" w:rsidR="00C463CC" w:rsidRPr="009B0C08" w:rsidRDefault="00C463CC" w:rsidP="00C463C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Times New Roman"/>
          <w:szCs w:val="24"/>
          <w:lang w:eastAsia="lv-LV"/>
        </w:rPr>
        <w:t>Atbalstīt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Pr="009B0C08">
        <w:rPr>
          <w:rFonts w:eastAsia="Times New Roman" w:cs="Times New Roman"/>
          <w:szCs w:val="24"/>
          <w:lang w:eastAsia="lv-LV"/>
        </w:rPr>
        <w:t>Alūksnes novada pašvaldība</w:t>
      </w:r>
      <w:r>
        <w:rPr>
          <w:rFonts w:eastAsia="Times New Roman" w:cs="Times New Roman"/>
          <w:szCs w:val="24"/>
          <w:lang w:eastAsia="lv-LV"/>
        </w:rPr>
        <w:t>s</w:t>
      </w:r>
      <w:r w:rsidRPr="009B0C08">
        <w:rPr>
          <w:rFonts w:eastAsia="Times New Roman" w:cs="Times New Roman"/>
          <w:szCs w:val="24"/>
          <w:lang w:eastAsia="lv-LV"/>
        </w:rPr>
        <w:t xml:space="preserve"> kā partner</w:t>
      </w:r>
      <w:r>
        <w:rPr>
          <w:rFonts w:eastAsia="Times New Roman" w:cs="Times New Roman"/>
          <w:szCs w:val="24"/>
          <w:lang w:eastAsia="lv-LV"/>
        </w:rPr>
        <w:t>a</w:t>
      </w:r>
      <w:r w:rsidRPr="009B0C08">
        <w:rPr>
          <w:rFonts w:eastAsia="Times New Roman" w:cs="Times New Roman"/>
          <w:szCs w:val="24"/>
          <w:lang w:eastAsia="lv-LV"/>
        </w:rPr>
        <w:t xml:space="preserve"> piedalī</w:t>
      </w:r>
      <w:r>
        <w:rPr>
          <w:rFonts w:eastAsia="Times New Roman" w:cs="Times New Roman"/>
          <w:szCs w:val="24"/>
          <w:lang w:eastAsia="lv-LV"/>
        </w:rPr>
        <w:t>šanos</w:t>
      </w:r>
      <w:r w:rsidRPr="009B0C08">
        <w:rPr>
          <w:rFonts w:eastAsia="Times New Roman" w:cs="Times New Roman"/>
          <w:szCs w:val="24"/>
          <w:lang w:eastAsia="lv-LV"/>
        </w:rPr>
        <w:t xml:space="preserve"> </w:t>
      </w:r>
      <w:r w:rsidRPr="009B0C08">
        <w:rPr>
          <w:szCs w:val="24"/>
        </w:rPr>
        <w:t xml:space="preserve">Izglītības un zinātnes ministrijas padotības iestādes Jaunatnes starptautisko programmu </w:t>
      </w:r>
      <w:r w:rsidRPr="009B0C08">
        <w:rPr>
          <w:rFonts w:eastAsia="Times New Roman" w:cs="Times New Roman"/>
          <w:szCs w:val="24"/>
          <w:lang w:eastAsia="lv-LV"/>
        </w:rPr>
        <w:t>projektā Nr.</w:t>
      </w:r>
      <w:r>
        <w:rPr>
          <w:rFonts w:eastAsia="Times New Roman" w:cs="Times New Roman"/>
          <w:szCs w:val="24"/>
          <w:lang w:eastAsia="lv-LV"/>
        </w:rPr>
        <w:t> </w:t>
      </w:r>
      <w:r w:rsidRPr="009B0C08">
        <w:rPr>
          <w:rFonts w:eastAsia="Times New Roman" w:cs="Times New Roman"/>
          <w:szCs w:val="24"/>
          <w:lang w:eastAsia="lv-LV"/>
        </w:rPr>
        <w:t>2.3.2.1.i.0/1/23/I/CFLA/002 “Digitālā darba ar jaunatni sistēmas attīstība pašvaldībās”.</w:t>
      </w:r>
    </w:p>
    <w:p w14:paraId="3E1FE086" w14:textId="77777777" w:rsidR="00C463CC" w:rsidRDefault="00C463CC" w:rsidP="00C463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Cs w:val="24"/>
        </w:rPr>
      </w:pPr>
      <w:r w:rsidRPr="008C4589">
        <w:rPr>
          <w:rFonts w:eastAsia="Times New Roman"/>
          <w:noProof/>
          <w:szCs w:val="24"/>
        </w:rPr>
        <w:t>Apstiprināt projekta indikatīvās izmaksas 2</w:t>
      </w:r>
      <w:r>
        <w:rPr>
          <w:rFonts w:eastAsia="Times New Roman"/>
          <w:noProof/>
          <w:szCs w:val="24"/>
        </w:rPr>
        <w:t>5</w:t>
      </w:r>
      <w:r w:rsidRPr="008C4589">
        <w:rPr>
          <w:rFonts w:eastAsia="Times New Roman"/>
          <w:noProof/>
          <w:szCs w:val="24"/>
        </w:rPr>
        <w:t xml:space="preserve"> 1</w:t>
      </w:r>
      <w:r>
        <w:rPr>
          <w:rFonts w:eastAsia="Times New Roman"/>
          <w:noProof/>
          <w:szCs w:val="24"/>
        </w:rPr>
        <w:t>58</w:t>
      </w:r>
      <w:r w:rsidRPr="008C4589">
        <w:rPr>
          <w:rFonts w:eastAsia="Times New Roman"/>
          <w:noProof/>
          <w:szCs w:val="24"/>
        </w:rPr>
        <w:t>,</w:t>
      </w:r>
      <w:r>
        <w:rPr>
          <w:rFonts w:eastAsia="Times New Roman"/>
          <w:noProof/>
          <w:szCs w:val="24"/>
        </w:rPr>
        <w:t>11 </w:t>
      </w:r>
      <w:r w:rsidRPr="008C4589">
        <w:rPr>
          <w:rFonts w:eastAsia="Times New Roman"/>
          <w:noProof/>
          <w:szCs w:val="24"/>
        </w:rPr>
        <w:t xml:space="preserve">EUR (divdesmit </w:t>
      </w:r>
      <w:r>
        <w:rPr>
          <w:rFonts w:eastAsia="Times New Roman"/>
          <w:noProof/>
          <w:szCs w:val="24"/>
        </w:rPr>
        <w:t>pieci</w:t>
      </w:r>
      <w:r w:rsidRPr="008C4589">
        <w:rPr>
          <w:rFonts w:eastAsia="Times New Roman"/>
          <w:noProof/>
          <w:szCs w:val="24"/>
        </w:rPr>
        <w:t xml:space="preserve"> tūkstoši viens simts </w:t>
      </w:r>
      <w:r>
        <w:rPr>
          <w:rFonts w:eastAsia="Times New Roman"/>
          <w:noProof/>
          <w:szCs w:val="24"/>
        </w:rPr>
        <w:t>piecdesmit astoņi</w:t>
      </w:r>
      <w:r w:rsidRPr="008C4589">
        <w:rPr>
          <w:rFonts w:eastAsia="Times New Roman"/>
          <w:noProof/>
          <w:szCs w:val="24"/>
        </w:rPr>
        <w:t xml:space="preserve"> </w:t>
      </w:r>
      <w:r w:rsidRPr="008C4589">
        <w:rPr>
          <w:rFonts w:eastAsia="Times New Roman"/>
          <w:i/>
          <w:iCs/>
          <w:noProof/>
          <w:szCs w:val="24"/>
        </w:rPr>
        <w:t>euro</w:t>
      </w:r>
      <w:r w:rsidRPr="008C4589">
        <w:rPr>
          <w:rFonts w:eastAsia="Times New Roman"/>
          <w:noProof/>
          <w:szCs w:val="24"/>
        </w:rPr>
        <w:t xml:space="preserve"> </w:t>
      </w:r>
      <w:r>
        <w:rPr>
          <w:rFonts w:eastAsia="Times New Roman"/>
          <w:noProof/>
          <w:szCs w:val="24"/>
        </w:rPr>
        <w:t>11</w:t>
      </w:r>
      <w:r w:rsidRPr="008C4589">
        <w:rPr>
          <w:rFonts w:eastAsia="Times New Roman"/>
          <w:noProof/>
          <w:szCs w:val="24"/>
        </w:rPr>
        <w:t xml:space="preserve"> centi), tajā skaitā 20 791,83 EUR (divdesmit tūkstoši septiņi simti deviņdesmit viens </w:t>
      </w:r>
      <w:r w:rsidRPr="00FC27D9">
        <w:rPr>
          <w:rFonts w:eastAsia="Times New Roman"/>
          <w:i/>
          <w:iCs/>
          <w:noProof/>
          <w:szCs w:val="24"/>
        </w:rPr>
        <w:t>euro</w:t>
      </w:r>
      <w:r w:rsidRPr="008C4589">
        <w:rPr>
          <w:rFonts w:eastAsia="Times New Roman"/>
          <w:noProof/>
          <w:szCs w:val="24"/>
        </w:rPr>
        <w:t xml:space="preserve"> 83 centi)</w:t>
      </w:r>
      <w:r w:rsidRPr="008C4589">
        <w:t xml:space="preserve"> </w:t>
      </w:r>
      <w:r w:rsidRPr="008C4589">
        <w:rPr>
          <w:rFonts w:eastAsia="Times New Roman"/>
          <w:noProof/>
          <w:szCs w:val="24"/>
        </w:rPr>
        <w:t>Atveseļošanas fonda finansējums</w:t>
      </w:r>
      <w:r>
        <w:rPr>
          <w:rFonts w:eastAsia="Times New Roman"/>
          <w:noProof/>
          <w:szCs w:val="24"/>
        </w:rPr>
        <w:t xml:space="preserve"> un 4 366,28 EUR (četri tūkstoši trīs simti sešdesmit seši </w:t>
      </w:r>
      <w:r>
        <w:rPr>
          <w:rFonts w:eastAsia="Times New Roman"/>
          <w:i/>
          <w:iCs/>
          <w:noProof/>
          <w:szCs w:val="24"/>
        </w:rPr>
        <w:t>euro</w:t>
      </w:r>
      <w:r>
        <w:rPr>
          <w:rFonts w:eastAsia="Times New Roman"/>
          <w:noProof/>
          <w:szCs w:val="24"/>
        </w:rPr>
        <w:t xml:space="preserve"> 28 centi) Alūksnes novada pašvaldības līdzfinansējums.</w:t>
      </w:r>
    </w:p>
    <w:p w14:paraId="67F53724" w14:textId="77777777" w:rsidR="00C463CC" w:rsidRDefault="00C463CC" w:rsidP="00C463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Cs w:val="24"/>
        </w:rPr>
      </w:pPr>
      <w:r w:rsidRPr="008C4589">
        <w:rPr>
          <w:rFonts w:eastAsia="Times New Roman"/>
          <w:noProof/>
          <w:szCs w:val="24"/>
        </w:rPr>
        <w:t>Projekta atbalsta gadījumā, nodrošināt līdzfinansējumu projekta realizācijai no Alūksnes novada pašvaldības 202</w:t>
      </w:r>
      <w:r>
        <w:rPr>
          <w:rFonts w:eastAsia="Times New Roman"/>
          <w:noProof/>
          <w:szCs w:val="24"/>
        </w:rPr>
        <w:t>5</w:t>
      </w:r>
      <w:r w:rsidRPr="008C4589">
        <w:rPr>
          <w:rFonts w:eastAsia="Times New Roman"/>
          <w:noProof/>
          <w:szCs w:val="24"/>
        </w:rPr>
        <w:t>.</w:t>
      </w:r>
      <w:r>
        <w:rPr>
          <w:rFonts w:eastAsia="Times New Roman"/>
          <w:noProof/>
          <w:szCs w:val="24"/>
        </w:rPr>
        <w:t> </w:t>
      </w:r>
      <w:r w:rsidRPr="008C4589">
        <w:rPr>
          <w:rFonts w:eastAsia="Times New Roman"/>
          <w:noProof/>
          <w:szCs w:val="24"/>
        </w:rPr>
        <w:t>gada budžeta līdzekļiem.</w:t>
      </w:r>
    </w:p>
    <w:p w14:paraId="45513E57" w14:textId="77777777" w:rsidR="00C463CC" w:rsidRPr="009B0C08" w:rsidRDefault="00C463CC" w:rsidP="00C463CC">
      <w:pPr>
        <w:pStyle w:val="Sarakstarindkopa"/>
        <w:numPr>
          <w:ilvl w:val="0"/>
          <w:numId w:val="1"/>
        </w:numPr>
        <w:spacing w:after="0" w:line="240" w:lineRule="auto"/>
      </w:pPr>
      <w:r w:rsidRPr="009B0C08">
        <w:rPr>
          <w:rFonts w:eastAsia="Times New Roman"/>
          <w:szCs w:val="24"/>
        </w:rPr>
        <w:t>Projekta īstenošana</w:t>
      </w:r>
      <w:r>
        <w:rPr>
          <w:rFonts w:eastAsia="Times New Roman"/>
          <w:szCs w:val="24"/>
        </w:rPr>
        <w:t xml:space="preserve">s laiks: </w:t>
      </w:r>
      <w:r w:rsidRPr="009B0C08">
        <w:rPr>
          <w:rFonts w:eastAsia="Times New Roman"/>
          <w:szCs w:val="24"/>
        </w:rPr>
        <w:t>2024.</w:t>
      </w:r>
      <w:r>
        <w:rPr>
          <w:rFonts w:eastAsia="Times New Roman"/>
          <w:szCs w:val="24"/>
        </w:rPr>
        <w:t> </w:t>
      </w:r>
      <w:r w:rsidRPr="009B0C08">
        <w:rPr>
          <w:rFonts w:eastAsia="Times New Roman"/>
          <w:szCs w:val="24"/>
        </w:rPr>
        <w:t>gada marts - 2026.</w:t>
      </w:r>
      <w:r>
        <w:rPr>
          <w:rFonts w:eastAsia="Times New Roman"/>
          <w:szCs w:val="24"/>
        </w:rPr>
        <w:t> </w:t>
      </w:r>
      <w:r w:rsidRPr="009B0C08">
        <w:rPr>
          <w:rFonts w:eastAsia="Times New Roman"/>
          <w:szCs w:val="24"/>
        </w:rPr>
        <w:t>gada janvāris.</w:t>
      </w:r>
    </w:p>
    <w:p w14:paraId="58D15669" w14:textId="77777777" w:rsidR="00C463CC" w:rsidRDefault="00C463CC" w:rsidP="00C463C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Atbildīgā p</w:t>
      </w:r>
      <w:r w:rsidRPr="009B0C08">
        <w:t>rojekta kontaktpersona Alūksnes novada pašvaldībā Alūksnes Bērnu un</w:t>
      </w:r>
      <w:r>
        <w:t xml:space="preserve"> jauniešu centra direktore Eva Aizupe.</w:t>
      </w:r>
    </w:p>
    <w:p w14:paraId="45D74FE4" w14:textId="77777777" w:rsidR="003662E8" w:rsidRDefault="003662E8"/>
    <w:sectPr w:rsidR="003662E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303"/>
    <w:multiLevelType w:val="hybridMultilevel"/>
    <w:tmpl w:val="0D00124C"/>
    <w:lvl w:ilvl="0" w:tplc="4024F7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CC"/>
    <w:rsid w:val="003662E8"/>
    <w:rsid w:val="004F7DD7"/>
    <w:rsid w:val="00C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A78B1"/>
  <w15:chartTrackingRefBased/>
  <w15:docId w15:val="{8061A277-8EBD-4BA5-B118-E651923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63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2024-03-12T07:44:00Z</dcterms:created>
  <dcterms:modified xsi:type="dcterms:W3CDTF">2024-03-12T07:44:00Z</dcterms:modified>
</cp:coreProperties>
</file>