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48" w14:textId="77777777" w:rsidR="00730AB8" w:rsidRPr="00CB6000" w:rsidRDefault="00730AB8" w:rsidP="00730AB8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 w:rsidRPr="00CB6000">
        <w:rPr>
          <w:rFonts w:ascii="Times New Roman" w:hAnsi="Times New Roman"/>
          <w:i/>
          <w:iCs/>
          <w:sz w:val="24"/>
          <w:szCs w:val="24"/>
        </w:rPr>
        <w:t>LĒMUMA PROJEKTS</w:t>
      </w:r>
    </w:p>
    <w:p w14:paraId="5803CD4B" w14:textId="77777777" w:rsidR="00730AB8" w:rsidRPr="001C5A9D" w:rsidRDefault="00730AB8" w:rsidP="00730AB8">
      <w:pPr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14:paraId="24E7A3CB" w14:textId="77777777" w:rsidR="00730AB8" w:rsidRPr="00CB6000" w:rsidRDefault="00730AB8" w:rsidP="00730AB8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B600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Par grozījumiem Alūksnes novada pašvaldības domes 26.05.2022. lēmumā Nr.171 “</w:t>
      </w:r>
      <w:r w:rsidRPr="00CB6000">
        <w:rPr>
          <w:rFonts w:ascii="Times New Roman" w:hAnsi="Times New Roman"/>
          <w:b/>
          <w:sz w:val="24"/>
          <w:szCs w:val="24"/>
          <w:lang w:val="lv-LV"/>
        </w:rPr>
        <w:t>Par līdzfinansējuma piešķiršanu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65836BA6" w14:textId="77777777" w:rsidR="00730AB8" w:rsidRPr="001C5A9D" w:rsidRDefault="00730AB8" w:rsidP="00730AB8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DC5B563" w14:textId="77777777" w:rsidR="00730AB8" w:rsidRDefault="00730AB8" w:rsidP="00730AB8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Izskatot fiziskās personas iesniegumu, kas saņemts un reģistrēts Alūksnes novada pašvaldībā 07.11.2024. ar Nr. ANP/1-23/24/953, </w:t>
      </w:r>
    </w:p>
    <w:p w14:paraId="24CCA15C" w14:textId="77777777" w:rsidR="00730AB8" w:rsidRPr="009E353D" w:rsidRDefault="00730AB8" w:rsidP="00730AB8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632FF7">
        <w:rPr>
          <w:rFonts w:ascii="Times New Roman" w:hAnsi="Times New Roman"/>
          <w:sz w:val="24"/>
          <w:szCs w:val="24"/>
          <w:lang w:val="lv-LV"/>
        </w:rPr>
        <w:t>amatojoties</w:t>
      </w:r>
      <w:r>
        <w:rPr>
          <w:rFonts w:ascii="Times New Roman" w:hAnsi="Times New Roman"/>
          <w:sz w:val="24"/>
          <w:szCs w:val="24"/>
          <w:lang w:val="lv-LV"/>
        </w:rPr>
        <w:t xml:space="preserve"> uz</w:t>
      </w:r>
      <w:r w:rsidRPr="00632FF7">
        <w:rPr>
          <w:rFonts w:ascii="Times New Roman" w:hAnsi="Times New Roman"/>
          <w:sz w:val="24"/>
          <w:szCs w:val="24"/>
          <w:lang w:val="lv-LV"/>
        </w:rPr>
        <w:t xml:space="preserve"> Alūksnes novada </w:t>
      </w: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632FF7">
        <w:rPr>
          <w:rFonts w:ascii="Times New Roman" w:hAnsi="Times New Roman"/>
          <w:sz w:val="24"/>
          <w:szCs w:val="24"/>
          <w:lang w:val="lv-LV"/>
        </w:rPr>
        <w:t xml:space="preserve">domes </w:t>
      </w:r>
      <w:r>
        <w:rPr>
          <w:rFonts w:ascii="Times New Roman" w:hAnsi="Times New Roman"/>
          <w:sz w:val="24"/>
          <w:szCs w:val="24"/>
          <w:lang w:val="lv-LV"/>
        </w:rPr>
        <w:t>28.09.2023.</w:t>
      </w:r>
      <w:r w:rsidRPr="00632FF7">
        <w:rPr>
          <w:rFonts w:ascii="Times New Roman" w:hAnsi="Times New Roman"/>
          <w:sz w:val="24"/>
          <w:szCs w:val="24"/>
          <w:lang w:val="lv-LV"/>
        </w:rPr>
        <w:t xml:space="preserve"> saistošo noteikumu Nr.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632FF7">
        <w:rPr>
          <w:rFonts w:ascii="Times New Roman" w:hAnsi="Times New Roman"/>
          <w:sz w:val="24"/>
          <w:szCs w:val="24"/>
          <w:lang w:val="lv-LV"/>
        </w:rPr>
        <w:t>/20</w:t>
      </w:r>
      <w:r>
        <w:rPr>
          <w:rFonts w:ascii="Times New Roman" w:hAnsi="Times New Roman"/>
          <w:sz w:val="24"/>
          <w:szCs w:val="24"/>
          <w:lang w:val="lv-LV"/>
        </w:rPr>
        <w:t>23 “</w:t>
      </w:r>
      <w:r w:rsidRPr="00472AAA">
        <w:rPr>
          <w:rFonts w:ascii="Times New Roman" w:hAnsi="Times New Roman"/>
          <w:sz w:val="24"/>
          <w:szCs w:val="24"/>
          <w:lang w:val="lv-LV"/>
        </w:rPr>
        <w:t>Par pašvaldības līdzfinansējuma apmēru nekustamo īpašumu pieslēgšanai centralizētajai ūdensapgādes un/vai kanalizācijas sistēmai</w:t>
      </w:r>
      <w:r w:rsidRPr="00632FF7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12. punktu</w:t>
      </w:r>
      <w:r w:rsidRPr="00632FF7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9570CC7" w14:textId="77777777" w:rsidR="00730AB8" w:rsidRPr="00337533" w:rsidRDefault="00730AB8" w:rsidP="00730AB8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37533">
        <w:rPr>
          <w:rFonts w:ascii="Times New Roman" w:hAnsi="Times New Roman"/>
          <w:sz w:val="24"/>
          <w:szCs w:val="24"/>
          <w:lang w:val="lv-LV"/>
        </w:rPr>
        <w:t xml:space="preserve">izdarīt grozījumu Alūksnes novada pašvaldības domes </w:t>
      </w:r>
      <w:r>
        <w:rPr>
          <w:rFonts w:ascii="Times New Roman" w:hAnsi="Times New Roman"/>
          <w:sz w:val="24"/>
          <w:szCs w:val="24"/>
          <w:lang w:val="lv-LV"/>
        </w:rPr>
        <w:t>26</w:t>
      </w:r>
      <w:r w:rsidRPr="00337533">
        <w:rPr>
          <w:rFonts w:ascii="Times New Roman" w:hAnsi="Times New Roman"/>
          <w:sz w:val="24"/>
          <w:szCs w:val="24"/>
          <w:lang w:val="lv-LV"/>
        </w:rPr>
        <w:t>.05.20</w:t>
      </w:r>
      <w:r>
        <w:rPr>
          <w:rFonts w:ascii="Times New Roman" w:hAnsi="Times New Roman"/>
          <w:sz w:val="24"/>
          <w:szCs w:val="24"/>
          <w:lang w:val="lv-LV"/>
        </w:rPr>
        <w:t>22</w:t>
      </w:r>
      <w:r w:rsidRPr="00337533">
        <w:rPr>
          <w:rFonts w:ascii="Times New Roman" w:hAnsi="Times New Roman"/>
          <w:sz w:val="24"/>
          <w:szCs w:val="24"/>
          <w:lang w:val="lv-LV"/>
        </w:rPr>
        <w:t>. lēmumā Nr. 1</w:t>
      </w:r>
      <w:r>
        <w:rPr>
          <w:rFonts w:ascii="Times New Roman" w:hAnsi="Times New Roman"/>
          <w:sz w:val="24"/>
          <w:szCs w:val="24"/>
          <w:lang w:val="lv-LV"/>
        </w:rPr>
        <w:t>71</w:t>
      </w:r>
      <w:r w:rsidRPr="00337533">
        <w:rPr>
          <w:rFonts w:ascii="Times New Roman" w:hAnsi="Times New Roman"/>
          <w:sz w:val="24"/>
          <w:szCs w:val="24"/>
          <w:lang w:val="lv-LV"/>
        </w:rPr>
        <w:t xml:space="preserve"> “Par līdzfinansējuma piešķiršanu” (turpmāk – Lēmums), svītrojot Lēmuma 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337533">
        <w:rPr>
          <w:rFonts w:ascii="Times New Roman" w:hAnsi="Times New Roman"/>
          <w:sz w:val="24"/>
          <w:szCs w:val="24"/>
          <w:lang w:val="lv-LV"/>
        </w:rPr>
        <w:t>. punktu.</w:t>
      </w:r>
    </w:p>
    <w:p w14:paraId="7B921DA2" w14:textId="77777777" w:rsidR="00730AB8" w:rsidRDefault="00730AB8" w:rsidP="00730AB8">
      <w:pPr>
        <w:ind w:left="720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2F87CCE9" w14:textId="77777777" w:rsidR="00730AB8" w:rsidRPr="00632FF7" w:rsidRDefault="00730AB8" w:rsidP="00730AB8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530F07">
        <w:rPr>
          <w:rFonts w:ascii="Times New Roman" w:hAnsi="Times New Roman"/>
          <w:sz w:val="24"/>
          <w:szCs w:val="24"/>
          <w:lang w:val="lv-LV"/>
        </w:rPr>
        <w:t>Lēmumu var pārsūdzēt Administratīvajā rajona tiesā normatīvo aktu noteiktajā kārtībā.</w:t>
      </w:r>
    </w:p>
    <w:p w14:paraId="620EFE63" w14:textId="77777777" w:rsidR="00C73658" w:rsidRDefault="00C73658"/>
    <w:sectPr w:rsidR="00C73658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B8"/>
    <w:rsid w:val="004F7DD7"/>
    <w:rsid w:val="00730AB8"/>
    <w:rsid w:val="00C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21941"/>
  <w15:chartTrackingRefBased/>
  <w15:docId w15:val="{52898163-F10C-4C3D-B0DF-8374B404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0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30AB8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30AB8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2024-11-14T07:07:00Z</dcterms:created>
  <dcterms:modified xsi:type="dcterms:W3CDTF">2024-11-14T07:08:00Z</dcterms:modified>
</cp:coreProperties>
</file>