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D4BC6" w14:textId="77777777" w:rsidR="00AD7D33" w:rsidRPr="00BE4DD1" w:rsidRDefault="00AD7D33" w:rsidP="00AD7D33">
      <w:pPr>
        <w:spacing w:after="0" w:line="240" w:lineRule="auto"/>
        <w:jc w:val="right"/>
        <w:rPr>
          <w:rFonts w:eastAsia="Times New Roman" w:cs="Times New Roman"/>
          <w:i/>
          <w:szCs w:val="24"/>
          <w:lang w:eastAsia="lv-LV"/>
        </w:rPr>
      </w:pPr>
      <w:r w:rsidRPr="00BE4DD1">
        <w:rPr>
          <w:rFonts w:eastAsia="Times New Roman" w:cs="Times New Roman"/>
          <w:i/>
          <w:szCs w:val="24"/>
          <w:lang w:eastAsia="lv-LV"/>
        </w:rPr>
        <w:t>Lēmuma projekts</w:t>
      </w:r>
    </w:p>
    <w:p w14:paraId="21F0E896" w14:textId="77777777" w:rsidR="00AD7D33" w:rsidRPr="00BE4DD1" w:rsidRDefault="00AD7D33" w:rsidP="00AD7D33">
      <w:pPr>
        <w:spacing w:after="0" w:line="240" w:lineRule="auto"/>
        <w:jc w:val="right"/>
        <w:rPr>
          <w:rFonts w:eastAsia="Times New Roman" w:cs="Times New Roman"/>
          <w:i/>
          <w:szCs w:val="24"/>
          <w:lang w:eastAsia="lv-LV"/>
        </w:rPr>
      </w:pPr>
    </w:p>
    <w:p w14:paraId="32178D7F" w14:textId="77777777" w:rsidR="00AD7D33" w:rsidRPr="00BE4DD1" w:rsidRDefault="00AD7D33" w:rsidP="00AD7D33">
      <w:pPr>
        <w:spacing w:after="0" w:line="240" w:lineRule="auto"/>
        <w:jc w:val="center"/>
        <w:rPr>
          <w:rFonts w:eastAsia="Times New Roman" w:cs="Times New Roman"/>
          <w:b/>
          <w:szCs w:val="24"/>
          <w:lang w:eastAsia="lv-LV"/>
        </w:rPr>
      </w:pPr>
      <w:bookmarkStart w:id="0" w:name="_Hlk175035410"/>
      <w:r w:rsidRPr="00BE4DD1">
        <w:rPr>
          <w:rFonts w:eastAsia="Times New Roman" w:cs="Times New Roman"/>
          <w:b/>
          <w:szCs w:val="24"/>
          <w:lang w:eastAsia="lv-LV"/>
        </w:rPr>
        <w:t xml:space="preserve">Par bieži sastopamo derīgo izrakteņu ieguves atļaujas izsniegšanu smilts-grants </w:t>
      </w:r>
      <w:r>
        <w:rPr>
          <w:rFonts w:eastAsia="Times New Roman" w:cs="Times New Roman"/>
          <w:b/>
          <w:szCs w:val="24"/>
          <w:lang w:eastAsia="lv-LV"/>
        </w:rPr>
        <w:t xml:space="preserve">un smilts </w:t>
      </w:r>
      <w:r w:rsidRPr="00BE4DD1">
        <w:rPr>
          <w:rFonts w:eastAsia="Times New Roman" w:cs="Times New Roman"/>
          <w:b/>
          <w:szCs w:val="24"/>
          <w:lang w:eastAsia="lv-LV"/>
        </w:rPr>
        <w:t xml:space="preserve">atradnei “Izcirtumi”, </w:t>
      </w:r>
      <w:proofErr w:type="spellStart"/>
      <w:r w:rsidRPr="00BE4DD1">
        <w:rPr>
          <w:rFonts w:eastAsia="Times New Roman" w:cs="Times New Roman"/>
          <w:b/>
          <w:szCs w:val="24"/>
          <w:lang w:eastAsia="lv-LV"/>
        </w:rPr>
        <w:t>Ziemera</w:t>
      </w:r>
      <w:proofErr w:type="spellEnd"/>
      <w:r w:rsidRPr="00BE4DD1">
        <w:rPr>
          <w:rFonts w:eastAsia="Times New Roman" w:cs="Times New Roman"/>
          <w:b/>
          <w:szCs w:val="24"/>
          <w:lang w:eastAsia="lv-LV"/>
        </w:rPr>
        <w:t xml:space="preserve"> pagastā, Alūksnes novadā</w:t>
      </w:r>
    </w:p>
    <w:p w14:paraId="4C9C1428" w14:textId="77777777" w:rsidR="00AD7D33" w:rsidRPr="00BE4DD1" w:rsidRDefault="00AD7D33" w:rsidP="00AD7D33">
      <w:pPr>
        <w:spacing w:after="0" w:line="240" w:lineRule="auto"/>
        <w:rPr>
          <w:rFonts w:eastAsia="Times New Roman" w:cs="Times New Roman"/>
          <w:color w:val="FF0000"/>
          <w:szCs w:val="24"/>
          <w:lang w:eastAsia="lv-LV"/>
        </w:rPr>
      </w:pPr>
    </w:p>
    <w:p w14:paraId="1ABE2643" w14:textId="30C0B08B" w:rsidR="00AD7D33" w:rsidRPr="00BE4DD1" w:rsidRDefault="00AD7D33" w:rsidP="00AD7D33">
      <w:pPr>
        <w:spacing w:after="0" w:line="240" w:lineRule="auto"/>
        <w:ind w:firstLine="720"/>
        <w:jc w:val="both"/>
        <w:rPr>
          <w:rFonts w:eastAsia="Times New Roman" w:cs="Times New Roman"/>
          <w:szCs w:val="24"/>
          <w:lang w:eastAsia="lv-LV"/>
        </w:rPr>
      </w:pPr>
      <w:r w:rsidRPr="00BE4DD1">
        <w:rPr>
          <w:rFonts w:eastAsia="Times New Roman" w:cs="Times New Roman"/>
          <w:szCs w:val="24"/>
          <w:lang w:eastAsia="lv-LV"/>
        </w:rPr>
        <w:t xml:space="preserve">Alūksnes novada pašvaldībā 08.08.2024. saņemts un ar Nr. ANP/1-23/24/731 reģistrēts fiziskas personas </w:t>
      </w:r>
      <w:r>
        <w:rPr>
          <w:rFonts w:eastAsia="Times New Roman" w:cs="Times New Roman"/>
          <w:szCs w:val="24"/>
          <w:lang w:eastAsia="lv-LV"/>
        </w:rPr>
        <w:t>[..]</w:t>
      </w:r>
      <w:r w:rsidRPr="00BE4DD1">
        <w:rPr>
          <w:rFonts w:eastAsia="Times New Roman" w:cs="Times New Roman"/>
          <w:szCs w:val="24"/>
          <w:lang w:eastAsia="lv-LV"/>
        </w:rPr>
        <w:t>,</w:t>
      </w:r>
      <w:r w:rsidRPr="00BE4DD1" w:rsidDel="006E4D05">
        <w:rPr>
          <w:rFonts w:eastAsia="Times New Roman" w:cs="Times New Roman"/>
          <w:szCs w:val="24"/>
          <w:lang w:eastAsia="lv-LV"/>
        </w:rPr>
        <w:t xml:space="preserve"> </w:t>
      </w:r>
      <w:r w:rsidRPr="00BE4DD1">
        <w:rPr>
          <w:rFonts w:eastAsia="Times New Roman" w:cs="Times New Roman"/>
          <w:szCs w:val="24"/>
          <w:lang w:eastAsia="lv-LV"/>
        </w:rPr>
        <w:t>iesniegums par bieži sastopamo derīgo izrakteņu ieguves atļaujas izsniegšanu smilts-grants un smilts atradnei “Izcirtumi”</w:t>
      </w:r>
      <w:r>
        <w:rPr>
          <w:rFonts w:eastAsia="Times New Roman" w:cs="Times New Roman"/>
          <w:szCs w:val="24"/>
          <w:lang w:eastAsia="lv-LV"/>
        </w:rPr>
        <w:t>,</w:t>
      </w:r>
      <w:r w:rsidRPr="00BE4DD1">
        <w:rPr>
          <w:rFonts w:eastAsia="Times New Roman" w:cs="Times New Roman"/>
          <w:szCs w:val="24"/>
          <w:lang w:eastAsia="lv-LV"/>
        </w:rPr>
        <w:t xml:space="preserve"> </w:t>
      </w:r>
      <w:proofErr w:type="spellStart"/>
      <w:r w:rsidRPr="00BE4DD1">
        <w:rPr>
          <w:rFonts w:eastAsia="Times New Roman" w:cs="Times New Roman"/>
          <w:szCs w:val="24"/>
          <w:lang w:eastAsia="lv-LV"/>
        </w:rPr>
        <w:t>Ziemera</w:t>
      </w:r>
      <w:proofErr w:type="spellEnd"/>
      <w:r w:rsidRPr="00BE4DD1">
        <w:rPr>
          <w:rFonts w:eastAsia="Times New Roman" w:cs="Times New Roman"/>
          <w:szCs w:val="24"/>
          <w:lang w:eastAsia="lv-LV"/>
        </w:rPr>
        <w:t xml:space="preserve"> pagastā, Alūksnes novadā.</w:t>
      </w:r>
      <w:r>
        <w:rPr>
          <w:rFonts w:eastAsia="Times New Roman" w:cs="Times New Roman"/>
          <w:szCs w:val="24"/>
          <w:lang w:eastAsia="lv-LV"/>
        </w:rPr>
        <w:t xml:space="preserve"> Sākotnēji iesniegtajiem dokumentiem ir iesniegti papildinājumi  ar 12.08.2024. iesniegumu, kas saņemts un reģistrēts ar Nr. ANP/1-23/24/742.</w:t>
      </w:r>
      <w:r w:rsidRPr="00BE4DD1">
        <w:rPr>
          <w:rFonts w:eastAsia="Times New Roman" w:cs="Times New Roman"/>
          <w:szCs w:val="24"/>
          <w:lang w:eastAsia="lv-LV"/>
        </w:rPr>
        <w:t xml:space="preserve"> </w:t>
      </w:r>
    </w:p>
    <w:p w14:paraId="0BCEA91E" w14:textId="77777777" w:rsidR="00AD7D33" w:rsidRPr="00BE4DD1" w:rsidRDefault="00AD7D33" w:rsidP="00AD7D33">
      <w:pPr>
        <w:spacing w:after="120" w:line="240" w:lineRule="auto"/>
        <w:ind w:firstLine="720"/>
        <w:jc w:val="both"/>
        <w:rPr>
          <w:rFonts w:eastAsia="Times New Roman" w:cs="Times New Roman"/>
          <w:szCs w:val="24"/>
          <w:lang w:eastAsia="lv-LV"/>
        </w:rPr>
      </w:pPr>
      <w:r w:rsidRPr="00BE4DD1">
        <w:rPr>
          <w:rFonts w:eastAsia="Times New Roman" w:cs="Times New Roman"/>
          <w:szCs w:val="24"/>
          <w:lang w:eastAsia="lv-LV"/>
        </w:rPr>
        <w:t>Izskatot iesniegumu un tam pievienotos dokumentus, konstatēts:</w:t>
      </w:r>
    </w:p>
    <w:p w14:paraId="123A9009" w14:textId="0D35C662" w:rsidR="00AD7D33" w:rsidRPr="00BE4DD1" w:rsidRDefault="00AD7D33" w:rsidP="00AD7D33">
      <w:pPr>
        <w:numPr>
          <w:ilvl w:val="0"/>
          <w:numId w:val="2"/>
        </w:numPr>
        <w:spacing w:after="0" w:line="240" w:lineRule="auto"/>
        <w:jc w:val="both"/>
        <w:rPr>
          <w:rFonts w:eastAsia="Times New Roman" w:cs="Times New Roman"/>
          <w:szCs w:val="24"/>
          <w:lang w:eastAsia="lv-LV"/>
        </w:rPr>
      </w:pPr>
      <w:r w:rsidRPr="00BE4DD1">
        <w:rPr>
          <w:rFonts w:eastAsia="Times New Roman" w:cs="Times New Roman"/>
          <w:szCs w:val="24"/>
          <w:lang w:eastAsia="lv-LV"/>
        </w:rPr>
        <w:t xml:space="preserve">Smilts-grants un smilts atradne “Izcirtumi” atrodas nekustamā īpašuma </w:t>
      </w:r>
      <w:r w:rsidRPr="00BE4DD1">
        <w:rPr>
          <w:rFonts w:eastAsia="Times New Roman" w:cs="Times New Roman"/>
          <w:szCs w:val="20"/>
          <w:lang w:eastAsia="lv-LV"/>
        </w:rPr>
        <w:t>“Izcirtumi”,</w:t>
      </w:r>
      <w:r w:rsidRPr="00BE4DD1">
        <w:rPr>
          <w:rFonts w:eastAsia="Times New Roman" w:cs="Times New Roman"/>
          <w:szCs w:val="24"/>
          <w:lang w:eastAsia="lv-LV"/>
        </w:rPr>
        <w:t xml:space="preserve"> kadastra Nr. </w:t>
      </w:r>
      <w:r w:rsidRPr="00BE4DD1">
        <w:rPr>
          <w:rFonts w:eastAsia="Times New Roman" w:cs="Times New Roman"/>
          <w:szCs w:val="20"/>
          <w:lang w:eastAsia="lv-LV"/>
        </w:rPr>
        <w:t>3696 007 0149</w:t>
      </w:r>
      <w:r w:rsidRPr="00BE4DD1">
        <w:rPr>
          <w:rFonts w:eastAsia="Times New Roman" w:cs="Times New Roman"/>
          <w:szCs w:val="24"/>
          <w:lang w:eastAsia="lv-LV"/>
        </w:rPr>
        <w:t xml:space="preserve">, </w:t>
      </w:r>
      <w:proofErr w:type="spellStart"/>
      <w:r w:rsidRPr="00BE4DD1">
        <w:rPr>
          <w:rFonts w:eastAsia="Times New Roman" w:cs="Times New Roman"/>
          <w:szCs w:val="24"/>
          <w:lang w:eastAsia="lv-LV"/>
        </w:rPr>
        <w:t>Ziemera</w:t>
      </w:r>
      <w:proofErr w:type="spellEnd"/>
      <w:r w:rsidRPr="00BE4DD1">
        <w:rPr>
          <w:rFonts w:eastAsia="Times New Roman" w:cs="Times New Roman"/>
          <w:szCs w:val="24"/>
          <w:lang w:eastAsia="lv-LV"/>
        </w:rPr>
        <w:t xml:space="preserve"> pagastā, Alūksnes novadā, sastāvā esošajā zemes vienībā ar kadastra apzīmējumu</w:t>
      </w:r>
      <w:r w:rsidRPr="00BE4DD1">
        <w:rPr>
          <w:rFonts w:eastAsia="Times New Roman" w:cs="Times New Roman"/>
          <w:szCs w:val="20"/>
          <w:lang w:eastAsia="lv-LV"/>
        </w:rPr>
        <w:t xml:space="preserve"> 3696 007 0149</w:t>
      </w:r>
      <w:r w:rsidRPr="00BE4DD1">
        <w:rPr>
          <w:rFonts w:eastAsia="Times New Roman" w:cs="Times New Roman"/>
          <w:szCs w:val="24"/>
          <w:lang w:eastAsia="lv-LV"/>
        </w:rPr>
        <w:t xml:space="preserve">, kura īpašnieks, saskaņā ar Vidzemes rajona tiesas Ziemeru pagasta zemesgrāmatas nodalījumu Nr. 1000 0020 9976, ir fiziska persona </w:t>
      </w:r>
      <w:r>
        <w:rPr>
          <w:rFonts w:eastAsia="Times New Roman" w:cs="Times New Roman"/>
          <w:szCs w:val="24"/>
          <w:lang w:eastAsia="lv-LV"/>
        </w:rPr>
        <w:t>[..]</w:t>
      </w:r>
      <w:r>
        <w:rPr>
          <w:rFonts w:eastAsia="Times New Roman" w:cs="Times New Roman"/>
          <w:szCs w:val="24"/>
          <w:lang w:eastAsia="lv-LV"/>
        </w:rPr>
        <w:t>;</w:t>
      </w:r>
    </w:p>
    <w:p w14:paraId="6BB45C38" w14:textId="77777777" w:rsidR="00AD7D33" w:rsidRPr="00BE4DD1" w:rsidRDefault="00AD7D33" w:rsidP="00AD7D33">
      <w:pPr>
        <w:numPr>
          <w:ilvl w:val="0"/>
          <w:numId w:val="2"/>
        </w:numPr>
        <w:spacing w:after="0" w:line="240" w:lineRule="auto"/>
        <w:jc w:val="both"/>
        <w:rPr>
          <w:rFonts w:eastAsia="Times New Roman" w:cs="Times New Roman"/>
          <w:szCs w:val="24"/>
          <w:lang w:eastAsia="lv-LV"/>
        </w:rPr>
      </w:pPr>
      <w:r w:rsidRPr="00BE4DD1">
        <w:rPr>
          <w:rFonts w:eastAsia="Times New Roman" w:cs="Times New Roman"/>
          <w:szCs w:val="24"/>
        </w:rPr>
        <w:t xml:space="preserve">saskaņā ar </w:t>
      </w:r>
      <w:r w:rsidRPr="00BE4DD1">
        <w:rPr>
          <w:rFonts w:eastAsia="Times New Roman" w:cs="Times New Roman"/>
          <w:kern w:val="28"/>
          <w:szCs w:val="24"/>
          <w:lang w:eastAsia="lv-LV"/>
        </w:rPr>
        <w:t xml:space="preserve">Alūksnes novada pašvaldības domes 2015. gada 27. augusta saistošajiem noteikumiem Nr. 14/2015 “Alūksnes novada teritorijas plānojums 2015.-2027. gadam, Teritorijas izmantošanas un apbūves noteikumi un grafiskā daļa” </w:t>
      </w:r>
      <w:r w:rsidRPr="00BE4DD1">
        <w:rPr>
          <w:rFonts w:eastAsia="Times New Roman" w:cs="Times New Roman"/>
          <w:szCs w:val="24"/>
          <w:lang w:eastAsia="lv-LV"/>
        </w:rPr>
        <w:t>(ar grozījumiem, kas izdarīti ar Alūksnes novada pašvaldības domes 2023. gada 27. aprīļa saistošajiem noteikumiem Nr. 7/2023; 2023. gada 31. augusta saistošajiem noteikumiem Nr. 22/2023),</w:t>
      </w:r>
      <w:r w:rsidRPr="00BE4DD1">
        <w:rPr>
          <w:rFonts w:eastAsia="Times New Roman" w:cs="Times New Roman"/>
          <w:kern w:val="28"/>
          <w:szCs w:val="24"/>
          <w:lang w:eastAsia="lv-LV"/>
        </w:rPr>
        <w:t xml:space="preserve"> </w:t>
      </w:r>
      <w:proofErr w:type="spellStart"/>
      <w:r w:rsidRPr="00BE4DD1">
        <w:rPr>
          <w:rFonts w:eastAsia="Times New Roman" w:cs="Times New Roman"/>
          <w:szCs w:val="24"/>
          <w:lang w:eastAsia="lv-LV"/>
        </w:rPr>
        <w:t>Ziemera</w:t>
      </w:r>
      <w:proofErr w:type="spellEnd"/>
      <w:r w:rsidRPr="00BE4DD1">
        <w:rPr>
          <w:rFonts w:eastAsia="Times New Roman" w:cs="Times New Roman"/>
          <w:szCs w:val="24"/>
          <w:lang w:eastAsia="lv-LV"/>
        </w:rPr>
        <w:t xml:space="preserve"> pagasta</w:t>
      </w:r>
      <w:r w:rsidRPr="00BE4DD1">
        <w:rPr>
          <w:rFonts w:eastAsia="Times New Roman" w:cs="Times New Roman"/>
          <w:kern w:val="28"/>
          <w:szCs w:val="24"/>
          <w:lang w:eastAsia="lv-LV"/>
        </w:rPr>
        <w:t xml:space="preserve"> </w:t>
      </w:r>
      <w:r w:rsidRPr="00BE4DD1">
        <w:rPr>
          <w:rFonts w:eastAsia="Times New Roman" w:cs="Times New Roman"/>
          <w:szCs w:val="24"/>
          <w:lang w:eastAsia="lv-LV"/>
        </w:rPr>
        <w:t xml:space="preserve">funkcionālā zonējuma un apgrūtināto teritoriju </w:t>
      </w:r>
      <w:r w:rsidRPr="00BE4DD1">
        <w:rPr>
          <w:rFonts w:eastAsia="Times New Roman" w:cs="Times New Roman"/>
          <w:kern w:val="28"/>
          <w:szCs w:val="24"/>
          <w:lang w:eastAsia="lv-LV"/>
        </w:rPr>
        <w:t>karti,</w:t>
      </w:r>
      <w:r w:rsidRPr="00BE4DD1">
        <w:rPr>
          <w:rFonts w:eastAsia="Times New Roman" w:cs="Times New Roman"/>
          <w:szCs w:val="24"/>
        </w:rPr>
        <w:t xml:space="preserve"> zemes vienība, ar kadastra apzīmējumu </w:t>
      </w:r>
      <w:r w:rsidRPr="00BE4DD1">
        <w:rPr>
          <w:rFonts w:eastAsia="Times New Roman" w:cs="Times New Roman"/>
          <w:szCs w:val="20"/>
          <w:lang w:eastAsia="lv-LV"/>
        </w:rPr>
        <w:t>3696 007 0149</w:t>
      </w:r>
      <w:r w:rsidRPr="00BE4DD1">
        <w:rPr>
          <w:rFonts w:eastAsia="Times New Roman" w:cs="Times New Roman"/>
          <w:szCs w:val="24"/>
        </w:rPr>
        <w:t xml:space="preserve">, </w:t>
      </w:r>
      <w:r w:rsidRPr="00BE4DD1">
        <w:rPr>
          <w:rFonts w:eastAsia="Times New Roman" w:cs="Times New Roman"/>
          <w:bCs/>
          <w:szCs w:val="24"/>
          <w:lang w:eastAsia="lv-LV"/>
        </w:rPr>
        <w:t xml:space="preserve">atrodas Rūpnieciskās apbūves teritorijā (R1) un  viss </w:t>
      </w:r>
      <w:r w:rsidRPr="00BE4DD1">
        <w:rPr>
          <w:rFonts w:eastAsia="Times New Roman" w:cs="Times New Roman"/>
          <w:szCs w:val="24"/>
          <w:lang w:eastAsia="lv-LV"/>
        </w:rPr>
        <w:t>smilts-grants un smilts atradnes “Izcirtumi” derīgo izrakteņu ieguves limita laukums (61</w:t>
      </w:r>
      <w:r>
        <w:rPr>
          <w:rFonts w:eastAsia="Times New Roman" w:cs="Times New Roman"/>
          <w:szCs w:val="24"/>
          <w:lang w:eastAsia="lv-LV"/>
        </w:rPr>
        <w:t>,</w:t>
      </w:r>
      <w:r w:rsidRPr="00BE4DD1">
        <w:rPr>
          <w:rFonts w:eastAsia="Times New Roman" w:cs="Times New Roman"/>
          <w:szCs w:val="24"/>
          <w:lang w:eastAsia="lv-LV"/>
        </w:rPr>
        <w:t>03 tūkstoši m</w:t>
      </w:r>
      <w:r w:rsidRPr="00BE4DD1">
        <w:rPr>
          <w:rFonts w:eastAsia="Times New Roman" w:cs="Times New Roman"/>
          <w:szCs w:val="24"/>
          <w:vertAlign w:val="superscript"/>
          <w:lang w:eastAsia="lv-LV"/>
        </w:rPr>
        <w:t>2</w:t>
      </w:r>
      <w:r w:rsidRPr="00BE4DD1">
        <w:rPr>
          <w:rFonts w:eastAsia="Times New Roman" w:cs="Times New Roman"/>
          <w:szCs w:val="24"/>
          <w:lang w:eastAsia="lv-LV"/>
        </w:rPr>
        <w:t>) ietilpst aizsargjoslā ap reģiona nozīmes arheoloģisko pieminekli “</w:t>
      </w:r>
      <w:proofErr w:type="spellStart"/>
      <w:r w:rsidRPr="00BE4DD1">
        <w:rPr>
          <w:rFonts w:eastAsia="Times New Roman" w:cs="Times New Roman"/>
          <w:szCs w:val="24"/>
          <w:lang w:eastAsia="lv-LV"/>
        </w:rPr>
        <w:t>Mellīšu</w:t>
      </w:r>
      <w:proofErr w:type="spellEnd"/>
      <w:r w:rsidRPr="00BE4DD1">
        <w:rPr>
          <w:rFonts w:eastAsia="Times New Roman" w:cs="Times New Roman"/>
          <w:szCs w:val="24"/>
          <w:lang w:eastAsia="lv-LV"/>
        </w:rPr>
        <w:t xml:space="preserve"> senkapi (Zviedru kapi)” (valsts aizsardzības Nr.202)</w:t>
      </w:r>
      <w:r w:rsidRPr="00BE4DD1">
        <w:rPr>
          <w:rFonts w:eastAsia="Times New Roman" w:cs="Times New Roman"/>
          <w:bCs/>
          <w:szCs w:val="24"/>
          <w:lang w:eastAsia="lv-LV"/>
        </w:rPr>
        <w:t>;</w:t>
      </w:r>
    </w:p>
    <w:p w14:paraId="0142BDF8" w14:textId="77777777" w:rsidR="00AD7D33" w:rsidRPr="00BE4DD1" w:rsidRDefault="00AD7D33" w:rsidP="00AD7D33">
      <w:pPr>
        <w:numPr>
          <w:ilvl w:val="0"/>
          <w:numId w:val="2"/>
        </w:numPr>
        <w:spacing w:after="0" w:line="240" w:lineRule="auto"/>
        <w:jc w:val="both"/>
        <w:rPr>
          <w:rFonts w:eastAsia="Times New Roman" w:cs="Times New Roman"/>
          <w:szCs w:val="24"/>
          <w:lang w:eastAsia="lv-LV"/>
        </w:rPr>
      </w:pPr>
      <w:r w:rsidRPr="00BE4DD1">
        <w:rPr>
          <w:rFonts w:eastAsia="Times New Roman" w:cs="Times New Roman"/>
          <w:bCs/>
          <w:szCs w:val="24"/>
          <w:lang w:eastAsia="lv-LV"/>
        </w:rPr>
        <w:t>Rūpnieciskās apbūves teritorijā (R1), pamatojoties uz Teritorijas izmantošanas un apbūves noteikumu 386. apakšpunktu, kā viens no teritorijas galvenajiem izmantošanas veidiem ir atļauta derīgo izrakteņu ieguve;</w:t>
      </w:r>
    </w:p>
    <w:p w14:paraId="787E7CAD" w14:textId="77777777" w:rsidR="00AD7D33" w:rsidRPr="00BE4DD1" w:rsidRDefault="00AD7D33" w:rsidP="00AD7D33">
      <w:pPr>
        <w:numPr>
          <w:ilvl w:val="0"/>
          <w:numId w:val="2"/>
        </w:numPr>
        <w:spacing w:after="0" w:line="240" w:lineRule="auto"/>
        <w:jc w:val="both"/>
        <w:rPr>
          <w:rFonts w:eastAsia="Times New Roman" w:cs="Times New Roman"/>
          <w:szCs w:val="24"/>
          <w:lang w:eastAsia="lv-LV"/>
        </w:rPr>
      </w:pPr>
      <w:r w:rsidRPr="00BE4DD1">
        <w:rPr>
          <w:rFonts w:eastAsia="Times New Roman" w:cs="Times New Roman"/>
          <w:szCs w:val="24"/>
          <w:lang w:eastAsia="lv-LV"/>
        </w:rPr>
        <w:t xml:space="preserve">iesniegumam  pievienota Nacionālās kultūras mantojuma pārvaldes 22.07.2024. vēstule Nr. 05-04/3930 Par kultūras pieminekļu aizsardzības prasībām derīgo izrakteņu ieguvei īpašumā “Izcirtumi”, </w:t>
      </w:r>
      <w:proofErr w:type="spellStart"/>
      <w:r w:rsidRPr="00BE4DD1">
        <w:rPr>
          <w:rFonts w:eastAsia="Times New Roman" w:cs="Times New Roman"/>
          <w:szCs w:val="24"/>
          <w:lang w:eastAsia="lv-LV"/>
        </w:rPr>
        <w:t>Ziemera</w:t>
      </w:r>
      <w:proofErr w:type="spellEnd"/>
      <w:r w:rsidRPr="00BE4DD1">
        <w:rPr>
          <w:rFonts w:eastAsia="Times New Roman" w:cs="Times New Roman"/>
          <w:szCs w:val="24"/>
          <w:lang w:eastAsia="lv-LV"/>
        </w:rPr>
        <w:t xml:space="preserve"> pagastā, Alūksnes novadā, kurā norādīts, ka pārvalde </w:t>
      </w:r>
      <w:r w:rsidRPr="00BE4DD1">
        <w:rPr>
          <w:rFonts w:eastAsia="Times New Roman" w:cs="Times New Roman"/>
          <w:szCs w:val="24"/>
        </w:rPr>
        <w:t>kultūras mantojuma aizsardzības aspektā neiebilst pret plānotajiem darbiem un īpašus nosacījumus tiem neizvirza;</w:t>
      </w:r>
    </w:p>
    <w:p w14:paraId="2781F1C9" w14:textId="77777777" w:rsidR="00AD7D33" w:rsidRPr="00BE4DD1" w:rsidRDefault="00AD7D33" w:rsidP="00AD7D33">
      <w:pPr>
        <w:numPr>
          <w:ilvl w:val="0"/>
          <w:numId w:val="2"/>
        </w:numPr>
        <w:spacing w:after="0" w:line="240" w:lineRule="auto"/>
        <w:jc w:val="both"/>
        <w:rPr>
          <w:rFonts w:eastAsia="Times New Roman" w:cs="Times New Roman"/>
          <w:szCs w:val="24"/>
          <w:lang w:eastAsia="lv-LV"/>
        </w:rPr>
      </w:pPr>
      <w:r w:rsidRPr="00BE4DD1">
        <w:rPr>
          <w:rFonts w:eastAsia="Times New Roman" w:cs="Times New Roman"/>
          <w:szCs w:val="24"/>
          <w:lang w:eastAsia="lv-LV"/>
        </w:rPr>
        <w:t xml:space="preserve">saskaņā ar iesniegumam pievienoto Valsts vides dienesta 2024. gada </w:t>
      </w:r>
      <w:r w:rsidRPr="002945AB">
        <w:rPr>
          <w:rFonts w:eastAsia="Times New Roman" w:cs="Times New Roman"/>
          <w:szCs w:val="24"/>
          <w:lang w:eastAsia="lv-LV"/>
        </w:rPr>
        <w:t>7.augustā</w:t>
      </w:r>
      <w:r w:rsidRPr="00BE4DD1">
        <w:rPr>
          <w:rFonts w:eastAsia="Times New Roman" w:cs="Times New Roman"/>
          <w:szCs w:val="24"/>
          <w:lang w:eastAsia="lv-LV"/>
        </w:rPr>
        <w:t xml:space="preserve"> izsniegto derīgo izrakteņu (izņemot pazemes ūdeņus) atradnes pasi, atradnē “Izcirtumi” ir veikta derīgo izrakteņu ieguve un saskaņā ar derīgo izrakteņu krājumu bilances datiem no 2013. līdz 2017.gadam atradnē iegūts 3</w:t>
      </w:r>
      <w:r>
        <w:rPr>
          <w:rFonts w:eastAsia="Times New Roman" w:cs="Times New Roman"/>
          <w:szCs w:val="24"/>
          <w:lang w:eastAsia="lv-LV"/>
        </w:rPr>
        <w:t>,</w:t>
      </w:r>
      <w:r w:rsidRPr="00BE4DD1">
        <w:rPr>
          <w:rFonts w:eastAsia="Times New Roman" w:cs="Times New Roman"/>
          <w:szCs w:val="24"/>
          <w:lang w:eastAsia="lv-LV"/>
        </w:rPr>
        <w:t>30 tūkstoši m</w:t>
      </w:r>
      <w:r w:rsidRPr="00BE4DD1">
        <w:rPr>
          <w:rFonts w:eastAsia="Times New Roman" w:cs="Times New Roman"/>
          <w:szCs w:val="24"/>
          <w:vertAlign w:val="superscript"/>
          <w:lang w:eastAsia="lv-LV"/>
        </w:rPr>
        <w:t>3</w:t>
      </w:r>
      <w:r w:rsidRPr="00BE4DD1">
        <w:rPr>
          <w:rFonts w:eastAsia="Times New Roman" w:cs="Times New Roman"/>
          <w:szCs w:val="24"/>
          <w:lang w:eastAsia="lv-LV"/>
        </w:rPr>
        <w:t xml:space="preserve"> smilts (A kategorija);</w:t>
      </w:r>
    </w:p>
    <w:p w14:paraId="3F25717A" w14:textId="77777777" w:rsidR="00AD7D33" w:rsidRPr="00BE4DD1" w:rsidRDefault="00AD7D33" w:rsidP="00AD7D33">
      <w:pPr>
        <w:numPr>
          <w:ilvl w:val="0"/>
          <w:numId w:val="2"/>
        </w:numPr>
        <w:spacing w:after="0" w:line="240" w:lineRule="auto"/>
        <w:jc w:val="both"/>
        <w:rPr>
          <w:rFonts w:eastAsia="Times New Roman" w:cs="Times New Roman"/>
          <w:szCs w:val="24"/>
          <w:lang w:eastAsia="lv-LV"/>
        </w:rPr>
      </w:pPr>
      <w:r w:rsidRPr="00BE4DD1">
        <w:rPr>
          <w:rFonts w:eastAsia="Times New Roman" w:cs="Times New Roman"/>
          <w:szCs w:val="24"/>
          <w:lang w:eastAsia="lv-LV"/>
        </w:rPr>
        <w:t xml:space="preserve">saskaņā ar Valsts vides dienesta 2024. gada </w:t>
      </w:r>
      <w:r w:rsidRPr="002945AB">
        <w:rPr>
          <w:rFonts w:eastAsia="Times New Roman" w:cs="Times New Roman"/>
          <w:szCs w:val="24"/>
          <w:lang w:eastAsia="lv-LV"/>
        </w:rPr>
        <w:t>7. augustā</w:t>
      </w:r>
      <w:r w:rsidRPr="00BE4DD1">
        <w:rPr>
          <w:rFonts w:eastAsia="Times New Roman" w:cs="Times New Roman"/>
          <w:szCs w:val="24"/>
          <w:lang w:eastAsia="lv-LV"/>
        </w:rPr>
        <w:t xml:space="preserve"> izsniegto derīgo izrakteņu ieguves limitu, ar termiņu līdz 2049. gada 6. augustam, smilts-grants un smilts atradnē </w:t>
      </w:r>
      <w:r>
        <w:rPr>
          <w:rFonts w:eastAsia="Times New Roman" w:cs="Times New Roman"/>
          <w:szCs w:val="24"/>
          <w:lang w:eastAsia="lv-LV"/>
        </w:rPr>
        <w:t>“</w:t>
      </w:r>
      <w:r w:rsidRPr="00BE4DD1">
        <w:rPr>
          <w:rFonts w:eastAsia="Times New Roman" w:cs="Times New Roman"/>
          <w:szCs w:val="24"/>
          <w:lang w:eastAsia="lv-LV"/>
        </w:rPr>
        <w:t>Izcirtumi” ieguves limita apjoms ir 187</w:t>
      </w:r>
      <w:r>
        <w:rPr>
          <w:rFonts w:eastAsia="Times New Roman" w:cs="Times New Roman"/>
          <w:szCs w:val="24"/>
          <w:lang w:eastAsia="lv-LV"/>
        </w:rPr>
        <w:t>,</w:t>
      </w:r>
      <w:r w:rsidRPr="00BE4DD1">
        <w:rPr>
          <w:rFonts w:eastAsia="Times New Roman" w:cs="Times New Roman"/>
          <w:szCs w:val="24"/>
          <w:lang w:eastAsia="lv-LV"/>
        </w:rPr>
        <w:t>47 tūkstoši m</w:t>
      </w:r>
      <w:r w:rsidRPr="00BE4DD1">
        <w:rPr>
          <w:rFonts w:eastAsia="Times New Roman" w:cs="Times New Roman"/>
          <w:szCs w:val="24"/>
          <w:vertAlign w:val="superscript"/>
          <w:lang w:eastAsia="lv-LV"/>
        </w:rPr>
        <w:t xml:space="preserve">3 </w:t>
      </w:r>
      <w:r w:rsidRPr="00BE4DD1">
        <w:rPr>
          <w:rFonts w:eastAsia="Times New Roman" w:cs="Times New Roman"/>
          <w:szCs w:val="24"/>
          <w:lang w:eastAsia="lv-LV"/>
        </w:rPr>
        <w:t>smilts-grants un 448</w:t>
      </w:r>
      <w:r>
        <w:rPr>
          <w:rFonts w:eastAsia="Times New Roman" w:cs="Times New Roman"/>
          <w:szCs w:val="24"/>
          <w:lang w:eastAsia="lv-LV"/>
        </w:rPr>
        <w:t>,</w:t>
      </w:r>
      <w:r w:rsidRPr="00BE4DD1">
        <w:rPr>
          <w:rFonts w:eastAsia="Times New Roman" w:cs="Times New Roman"/>
          <w:szCs w:val="24"/>
          <w:lang w:eastAsia="lv-LV"/>
        </w:rPr>
        <w:t>51 tūkstoši m</w:t>
      </w:r>
      <w:r w:rsidRPr="00BE4DD1">
        <w:rPr>
          <w:rFonts w:eastAsia="Times New Roman" w:cs="Times New Roman"/>
          <w:szCs w:val="24"/>
          <w:vertAlign w:val="superscript"/>
          <w:lang w:eastAsia="lv-LV"/>
        </w:rPr>
        <w:t xml:space="preserve">3 </w:t>
      </w:r>
      <w:r w:rsidRPr="00BE4DD1">
        <w:rPr>
          <w:rFonts w:eastAsia="Times New Roman" w:cs="Times New Roman"/>
          <w:szCs w:val="24"/>
          <w:lang w:eastAsia="lv-LV"/>
        </w:rPr>
        <w:t xml:space="preserve">smilts, krājumi atbilst derīgo izrakteņu krājumu N kategorijai atbilstoši izpētes </w:t>
      </w:r>
      <w:proofErr w:type="spellStart"/>
      <w:r w:rsidRPr="00BE4DD1">
        <w:rPr>
          <w:rFonts w:eastAsia="Times New Roman" w:cs="Times New Roman"/>
          <w:szCs w:val="24"/>
          <w:lang w:eastAsia="lv-LV"/>
        </w:rPr>
        <w:t>detalitātei</w:t>
      </w:r>
      <w:proofErr w:type="spellEnd"/>
      <w:r w:rsidRPr="00BE4DD1">
        <w:rPr>
          <w:rFonts w:eastAsia="Times New Roman" w:cs="Times New Roman"/>
          <w:szCs w:val="24"/>
          <w:lang w:eastAsia="lv-LV"/>
        </w:rPr>
        <w:t>;</w:t>
      </w:r>
    </w:p>
    <w:p w14:paraId="1A7F3DC6" w14:textId="753BCBA9" w:rsidR="00AD7D33" w:rsidRDefault="00AD7D33" w:rsidP="00AD7D33">
      <w:pPr>
        <w:numPr>
          <w:ilvl w:val="0"/>
          <w:numId w:val="2"/>
        </w:numPr>
        <w:spacing w:after="0" w:line="240" w:lineRule="auto"/>
        <w:jc w:val="both"/>
        <w:rPr>
          <w:rFonts w:eastAsia="Times New Roman" w:cs="Times New Roman"/>
          <w:szCs w:val="24"/>
          <w:lang w:eastAsia="lv-LV"/>
        </w:rPr>
      </w:pPr>
      <w:r>
        <w:rPr>
          <w:rFonts w:eastAsia="Times New Roman" w:cs="Times New Roman"/>
          <w:szCs w:val="24"/>
          <w:lang w:eastAsia="lv-LV"/>
        </w:rPr>
        <w:t xml:space="preserve">vietnē </w:t>
      </w:r>
      <w:hyperlink r:id="rId5" w:history="1">
        <w:r w:rsidRPr="00D03672">
          <w:rPr>
            <w:rStyle w:val="Hipersaite"/>
            <w:rFonts w:eastAsia="Times New Roman" w:cs="Times New Roman"/>
            <w:szCs w:val="24"/>
            <w:lang w:eastAsia="lv-LV"/>
          </w:rPr>
          <w:t>https://registri.vvd.gov.lv/iesniegumi-un-informativie-pazinojumi-/informativie-pazinojumi-par-tn-iesniegumiem</w:t>
        </w:r>
      </w:hyperlink>
      <w:r>
        <w:rPr>
          <w:rFonts w:eastAsia="Times New Roman" w:cs="Times New Roman"/>
          <w:szCs w:val="24"/>
          <w:lang w:eastAsia="lv-LV"/>
        </w:rPr>
        <w:t xml:space="preserve"> iegūta informācija, ka </w:t>
      </w:r>
      <w:r>
        <w:rPr>
          <w:rFonts w:eastAsia="Times New Roman" w:cs="Times New Roman"/>
          <w:szCs w:val="24"/>
          <w:lang w:eastAsia="lv-LV"/>
        </w:rPr>
        <w:t>[..]</w:t>
      </w:r>
      <w:r>
        <w:rPr>
          <w:rFonts w:eastAsia="Times New Roman" w:cs="Times New Roman"/>
          <w:szCs w:val="24"/>
          <w:lang w:eastAsia="lv-LV"/>
        </w:rPr>
        <w:t xml:space="preserve"> </w:t>
      </w:r>
      <w:r w:rsidRPr="00BE4DD1" w:rsidDel="006E4D05">
        <w:rPr>
          <w:rFonts w:eastAsia="Times New Roman" w:cs="Times New Roman"/>
          <w:szCs w:val="24"/>
          <w:lang w:eastAsia="lv-LV"/>
        </w:rPr>
        <w:t xml:space="preserve"> </w:t>
      </w:r>
      <w:r>
        <w:rPr>
          <w:rStyle w:val="name"/>
        </w:rPr>
        <w:t>08.08.2024</w:t>
      </w:r>
      <w:r w:rsidRPr="00BE4DD1" w:rsidDel="006E4D05">
        <w:rPr>
          <w:rFonts w:eastAsia="Times New Roman" w:cs="Times New Roman"/>
          <w:szCs w:val="24"/>
          <w:lang w:eastAsia="lv-LV"/>
        </w:rPr>
        <w:t xml:space="preserve"> </w:t>
      </w:r>
      <w:r>
        <w:rPr>
          <w:rFonts w:eastAsia="Times New Roman" w:cs="Times New Roman"/>
          <w:szCs w:val="24"/>
          <w:lang w:eastAsia="lv-LV"/>
        </w:rPr>
        <w:t xml:space="preserve">. ir iesniedzis iesniegumu tehnisko noteikumu </w:t>
      </w:r>
      <w:r>
        <w:rPr>
          <w:rStyle w:val="name"/>
        </w:rPr>
        <w:t xml:space="preserve">smilts-grants atradnei </w:t>
      </w:r>
      <w:r>
        <w:rPr>
          <w:rStyle w:val="name"/>
        </w:rPr>
        <w:t>“</w:t>
      </w:r>
      <w:r>
        <w:rPr>
          <w:rStyle w:val="name"/>
        </w:rPr>
        <w:t>Izcirtumi</w:t>
      </w:r>
      <w:r>
        <w:rPr>
          <w:rStyle w:val="name"/>
        </w:rPr>
        <w:t>”</w:t>
      </w:r>
      <w:r>
        <w:rPr>
          <w:rStyle w:val="name"/>
        </w:rPr>
        <w:t xml:space="preserve">, </w:t>
      </w:r>
      <w:proofErr w:type="spellStart"/>
      <w:r>
        <w:rPr>
          <w:rStyle w:val="name"/>
        </w:rPr>
        <w:t>Ziemera</w:t>
      </w:r>
      <w:proofErr w:type="spellEnd"/>
      <w:r>
        <w:rPr>
          <w:rStyle w:val="name"/>
        </w:rPr>
        <w:t xml:space="preserve"> pagasts, Alūksnes novads, LV-4301, kadastra apzīmējums Nr. 36960070149</w:t>
      </w:r>
      <w:r w:rsidRPr="00BE4DD1" w:rsidDel="006E4D05">
        <w:rPr>
          <w:rFonts w:eastAsia="Times New Roman" w:cs="Times New Roman"/>
          <w:szCs w:val="24"/>
          <w:lang w:eastAsia="lv-LV"/>
        </w:rPr>
        <w:t xml:space="preserve"> </w:t>
      </w:r>
      <w:r>
        <w:rPr>
          <w:rFonts w:eastAsia="Times New Roman" w:cs="Times New Roman"/>
          <w:szCs w:val="24"/>
          <w:lang w:eastAsia="lv-LV"/>
        </w:rPr>
        <w:t xml:space="preserve">saņemšanai, un par to var izteikt iebildumus līdz. </w:t>
      </w:r>
      <w:r>
        <w:rPr>
          <w:rStyle w:val="name"/>
        </w:rPr>
        <w:t>27.08.2024.</w:t>
      </w:r>
      <w:r w:rsidRPr="00BE4DD1" w:rsidDel="006E4D05">
        <w:rPr>
          <w:rFonts w:eastAsia="Times New Roman" w:cs="Times New Roman"/>
          <w:szCs w:val="24"/>
          <w:lang w:eastAsia="lv-LV"/>
        </w:rPr>
        <w:t xml:space="preserve"> </w:t>
      </w:r>
    </w:p>
    <w:p w14:paraId="1E71905A" w14:textId="77777777" w:rsidR="00AD7D33" w:rsidRPr="00BE4DD1" w:rsidRDefault="00AD7D33" w:rsidP="00AD7D33">
      <w:pPr>
        <w:numPr>
          <w:ilvl w:val="0"/>
          <w:numId w:val="2"/>
        </w:numPr>
        <w:spacing w:after="0" w:line="240" w:lineRule="auto"/>
        <w:jc w:val="both"/>
        <w:rPr>
          <w:rFonts w:eastAsia="Times New Roman" w:cs="Times New Roman"/>
          <w:szCs w:val="24"/>
          <w:lang w:eastAsia="lv-LV"/>
        </w:rPr>
      </w:pPr>
      <w:r w:rsidRPr="00BE4DD1">
        <w:rPr>
          <w:rFonts w:eastAsia="Times New Roman" w:cs="Times New Roman"/>
          <w:szCs w:val="24"/>
          <w:lang w:eastAsia="lv-LV"/>
        </w:rPr>
        <w:t xml:space="preserve">iesniegumam pievienots pielikums, kurā sniegta informācija par plānoto karjera izstrādes darbu veikšanu. </w:t>
      </w:r>
    </w:p>
    <w:p w14:paraId="05BB81C0" w14:textId="77777777" w:rsidR="00AD7D33" w:rsidRPr="00BE4DD1" w:rsidRDefault="00AD7D33" w:rsidP="00AD7D33">
      <w:pPr>
        <w:spacing w:after="0" w:line="240" w:lineRule="auto"/>
        <w:ind w:firstLine="720"/>
        <w:jc w:val="both"/>
        <w:rPr>
          <w:rFonts w:eastAsia="Times New Roman" w:cs="Times New Roman"/>
          <w:color w:val="FF0000"/>
          <w:szCs w:val="24"/>
          <w:lang w:eastAsia="lv-LV"/>
        </w:rPr>
      </w:pPr>
    </w:p>
    <w:p w14:paraId="056D46F2" w14:textId="77777777" w:rsidR="00AD7D33" w:rsidRPr="00BE4DD1" w:rsidRDefault="00AD7D33" w:rsidP="00AD7D33">
      <w:pPr>
        <w:spacing w:after="0" w:line="240" w:lineRule="auto"/>
        <w:ind w:firstLine="720"/>
        <w:jc w:val="both"/>
        <w:rPr>
          <w:rFonts w:eastAsia="Times New Roman" w:cs="Times New Roman"/>
          <w:color w:val="FF0000"/>
          <w:szCs w:val="24"/>
          <w:lang w:eastAsia="lv-LV"/>
        </w:rPr>
      </w:pPr>
      <w:r w:rsidRPr="00BE4DD1">
        <w:rPr>
          <w:rFonts w:eastAsia="Times New Roman" w:cs="Times New Roman"/>
          <w:szCs w:val="24"/>
          <w:lang w:eastAsia="lv-LV"/>
        </w:rPr>
        <w:t xml:space="preserve"> Pamatojoties uz Pašvaldību likuma 4. panta pirmās daļas 13. punktu,</w:t>
      </w:r>
      <w:r w:rsidRPr="00BE4DD1">
        <w:rPr>
          <w:rFonts w:eastAsia="Times New Roman" w:cs="Times New Roman"/>
          <w:color w:val="FF0000"/>
          <w:szCs w:val="24"/>
          <w:lang w:eastAsia="lv-LV"/>
        </w:rPr>
        <w:t xml:space="preserve"> </w:t>
      </w:r>
      <w:r w:rsidRPr="00BE4DD1">
        <w:rPr>
          <w:rFonts w:eastAsia="Times New Roman" w:cs="Times New Roman"/>
          <w:szCs w:val="24"/>
          <w:lang w:eastAsia="lv-LV"/>
        </w:rPr>
        <w:t>likuma “Par zemes dzīlēm” 4.</w:t>
      </w:r>
      <w:r>
        <w:rPr>
          <w:rFonts w:eastAsia="Times New Roman" w:cs="Times New Roman"/>
          <w:szCs w:val="24"/>
          <w:lang w:eastAsia="lv-LV"/>
        </w:rPr>
        <w:t> </w:t>
      </w:r>
      <w:r w:rsidRPr="00BE4DD1">
        <w:rPr>
          <w:rFonts w:eastAsia="Times New Roman" w:cs="Times New Roman"/>
          <w:szCs w:val="24"/>
          <w:lang w:eastAsia="lv-LV"/>
        </w:rPr>
        <w:t>panta piektās daļas 1.punktu un 9.</w:t>
      </w:r>
      <w:r>
        <w:rPr>
          <w:rFonts w:eastAsia="Times New Roman" w:cs="Times New Roman"/>
          <w:szCs w:val="24"/>
          <w:lang w:eastAsia="lv-LV"/>
        </w:rPr>
        <w:t> </w:t>
      </w:r>
      <w:r w:rsidRPr="00BE4DD1">
        <w:rPr>
          <w:rFonts w:eastAsia="Times New Roman" w:cs="Times New Roman"/>
          <w:szCs w:val="24"/>
          <w:lang w:eastAsia="lv-LV"/>
        </w:rPr>
        <w:t xml:space="preserve">panta pirmās daļas 5. punktu, Ministru kabineta 2011. gada 6. septembra noteikumu Nr. 696 “Zemes dzīļu izmantošanas licenču un bieži sastopamo </w:t>
      </w:r>
      <w:r w:rsidRPr="00BE4DD1">
        <w:rPr>
          <w:rFonts w:eastAsia="Times New Roman" w:cs="Times New Roman"/>
          <w:szCs w:val="24"/>
          <w:lang w:eastAsia="lv-LV"/>
        </w:rPr>
        <w:lastRenderedPageBreak/>
        <w:t>derīgo izrakteņu ieguves atļauju izsniegšanas kārtība, kā arī publiskas personas zemes iznomāšanas kārtība zemes dzīļu izmantošanai” 26., 27., 32. un 33. punktu,</w:t>
      </w:r>
      <w:r w:rsidRPr="00BE4DD1">
        <w:rPr>
          <w:rFonts w:eastAsia="Times New Roman" w:cs="Times New Roman"/>
          <w:color w:val="FF0000"/>
          <w:szCs w:val="24"/>
          <w:lang w:eastAsia="lv-LV"/>
        </w:rPr>
        <w:t xml:space="preserve"> </w:t>
      </w:r>
      <w:r w:rsidRPr="00BE4DD1">
        <w:rPr>
          <w:rFonts w:eastAsia="Times New Roman" w:cs="Times New Roman"/>
          <w:szCs w:val="24"/>
          <w:lang w:eastAsia="lv-LV"/>
        </w:rPr>
        <w:t>Ministru kabineta 2006. gada 19. decembra noteikumu Nr. 1055 “</w:t>
      </w:r>
      <w:r w:rsidRPr="00BE4DD1">
        <w:rPr>
          <w:rFonts w:eastAsia="Times New Roman" w:cs="Times New Roman"/>
          <w:bCs/>
          <w:szCs w:val="24"/>
          <w:shd w:val="clear" w:color="auto" w:fill="FFFFFF"/>
          <w:lang w:eastAsia="lv-LV"/>
        </w:rPr>
        <w:t>Noteikumi par valsts nodevām zemes dzīļu izmantošanas jomā (izņemot zemes dzīļu izmantošanu iekšzemes publiskajos ūdeņos un jūrā un ogļūdeņražu meklēšanu, izpēti un ieguvi)</w:t>
      </w:r>
      <w:r w:rsidRPr="00BE4DD1">
        <w:rPr>
          <w:rFonts w:eastAsia="Times New Roman" w:cs="Times New Roman"/>
          <w:szCs w:val="24"/>
          <w:lang w:eastAsia="lv-LV"/>
        </w:rPr>
        <w:t>” 4., 5. un 7. punktu,</w:t>
      </w:r>
    </w:p>
    <w:p w14:paraId="4C475B20" w14:textId="77777777" w:rsidR="00AD7D33" w:rsidRPr="00BE4DD1" w:rsidRDefault="00AD7D33" w:rsidP="00AD7D33">
      <w:pPr>
        <w:spacing w:after="0" w:line="240" w:lineRule="auto"/>
        <w:ind w:firstLine="720"/>
        <w:jc w:val="both"/>
        <w:rPr>
          <w:rFonts w:eastAsia="Times New Roman" w:cs="Times New Roman"/>
          <w:color w:val="FF0000"/>
          <w:szCs w:val="24"/>
          <w:lang w:eastAsia="lv-LV"/>
        </w:rPr>
      </w:pPr>
    </w:p>
    <w:p w14:paraId="687FB0B7" w14:textId="1C4BDFBE" w:rsidR="00AD7D33" w:rsidRPr="00BE4DD1" w:rsidRDefault="00AD7D33" w:rsidP="00AD7D33">
      <w:pPr>
        <w:numPr>
          <w:ilvl w:val="0"/>
          <w:numId w:val="3"/>
        </w:numPr>
        <w:spacing w:after="0" w:line="240" w:lineRule="auto"/>
        <w:ind w:left="993" w:hanging="426"/>
        <w:jc w:val="both"/>
        <w:rPr>
          <w:rFonts w:eastAsia="Times New Roman" w:cs="Times New Roman"/>
          <w:szCs w:val="24"/>
          <w:lang w:eastAsia="lv-LV"/>
        </w:rPr>
      </w:pPr>
      <w:r w:rsidRPr="00BE4DD1">
        <w:rPr>
          <w:rFonts w:eastAsia="Times New Roman" w:cs="Times New Roman"/>
          <w:szCs w:val="24"/>
          <w:lang w:eastAsia="lv-LV"/>
        </w:rPr>
        <w:t xml:space="preserve">Izsniegt fiziskai personai </w:t>
      </w:r>
      <w:r>
        <w:rPr>
          <w:rFonts w:eastAsia="Times New Roman" w:cs="Times New Roman"/>
          <w:szCs w:val="24"/>
          <w:lang w:eastAsia="lv-LV"/>
        </w:rPr>
        <w:t>[..]</w:t>
      </w:r>
      <w:r w:rsidRPr="00BE4DD1">
        <w:rPr>
          <w:rFonts w:eastAsia="Times New Roman" w:cs="Times New Roman"/>
          <w:szCs w:val="24"/>
          <w:lang w:eastAsia="lv-LV"/>
        </w:rPr>
        <w:t xml:space="preserve"> bieži sastopamo derīgo izrakteņu ieguves atļauju smilts-grants un smilts ieguvei atradnē “Izcirtumi”</w:t>
      </w:r>
      <w:r>
        <w:rPr>
          <w:rFonts w:eastAsia="Times New Roman" w:cs="Times New Roman"/>
          <w:szCs w:val="24"/>
          <w:lang w:eastAsia="lv-LV"/>
        </w:rPr>
        <w:t>,</w:t>
      </w:r>
      <w:r w:rsidRPr="00BE4DD1">
        <w:rPr>
          <w:rFonts w:eastAsia="Times New Roman" w:cs="Times New Roman"/>
          <w:szCs w:val="24"/>
          <w:lang w:eastAsia="lv-LV"/>
        </w:rPr>
        <w:t xml:space="preserve"> kas atrodas nekustamā īpašuma </w:t>
      </w:r>
      <w:r w:rsidRPr="00BE4DD1">
        <w:rPr>
          <w:rFonts w:eastAsia="Times New Roman" w:cs="Times New Roman"/>
          <w:szCs w:val="20"/>
          <w:lang w:eastAsia="lv-LV"/>
        </w:rPr>
        <w:t>“Izcirtumi”,</w:t>
      </w:r>
      <w:r w:rsidRPr="00BE4DD1">
        <w:rPr>
          <w:rFonts w:eastAsia="Times New Roman" w:cs="Times New Roman"/>
          <w:szCs w:val="24"/>
          <w:lang w:eastAsia="lv-LV"/>
        </w:rPr>
        <w:t xml:space="preserve"> kadastra Nr. </w:t>
      </w:r>
      <w:r w:rsidRPr="00BE4DD1">
        <w:rPr>
          <w:rFonts w:eastAsia="Times New Roman" w:cs="Times New Roman"/>
          <w:szCs w:val="20"/>
          <w:lang w:eastAsia="lv-LV"/>
        </w:rPr>
        <w:t>3696 007 0149</w:t>
      </w:r>
      <w:r w:rsidRPr="00BE4DD1">
        <w:rPr>
          <w:rFonts w:eastAsia="Times New Roman" w:cs="Times New Roman"/>
          <w:szCs w:val="24"/>
          <w:lang w:eastAsia="lv-LV"/>
        </w:rPr>
        <w:t xml:space="preserve">, </w:t>
      </w:r>
      <w:proofErr w:type="spellStart"/>
      <w:r w:rsidRPr="00BE4DD1">
        <w:rPr>
          <w:rFonts w:eastAsia="Times New Roman" w:cs="Times New Roman"/>
          <w:szCs w:val="24"/>
          <w:lang w:eastAsia="lv-LV"/>
        </w:rPr>
        <w:t>Ziemera</w:t>
      </w:r>
      <w:proofErr w:type="spellEnd"/>
      <w:r w:rsidRPr="00BE4DD1">
        <w:rPr>
          <w:rFonts w:eastAsia="Times New Roman" w:cs="Times New Roman"/>
          <w:szCs w:val="24"/>
          <w:lang w:eastAsia="lv-LV"/>
        </w:rPr>
        <w:t xml:space="preserve"> pagastā, Alūksnes novadā, sastāvā esošajā zemes vienībā ar kadastra apzīmējumu</w:t>
      </w:r>
      <w:r w:rsidRPr="00BE4DD1">
        <w:rPr>
          <w:rFonts w:eastAsia="Times New Roman" w:cs="Times New Roman"/>
          <w:szCs w:val="20"/>
          <w:lang w:eastAsia="lv-LV"/>
        </w:rPr>
        <w:t xml:space="preserve"> 3696 007 0149</w:t>
      </w:r>
      <w:r w:rsidRPr="00BE4DD1">
        <w:rPr>
          <w:rFonts w:eastAsia="Times New Roman" w:cs="Times New Roman"/>
          <w:szCs w:val="24"/>
          <w:lang w:eastAsia="lv-LV"/>
        </w:rPr>
        <w:t>, ar zemes dzīļu izmantošanas nosacījumiem (pielikumā)</w:t>
      </w:r>
      <w:r>
        <w:rPr>
          <w:rFonts w:eastAsia="Times New Roman" w:cs="Times New Roman"/>
          <w:szCs w:val="24"/>
          <w:lang w:eastAsia="lv-LV"/>
        </w:rPr>
        <w:t>, pēc Valsts vides dienesta izdoto tehnisko noteikumu saņemšanas pašvaldībā.</w:t>
      </w:r>
    </w:p>
    <w:p w14:paraId="05AB515F" w14:textId="77777777" w:rsidR="00AD7D33" w:rsidRDefault="00AD7D33" w:rsidP="00AD7D33">
      <w:pPr>
        <w:numPr>
          <w:ilvl w:val="0"/>
          <w:numId w:val="3"/>
        </w:numPr>
        <w:spacing w:after="0" w:line="240" w:lineRule="auto"/>
        <w:ind w:left="993" w:hanging="426"/>
        <w:jc w:val="both"/>
        <w:rPr>
          <w:rFonts w:eastAsia="Times New Roman" w:cs="Times New Roman"/>
          <w:szCs w:val="24"/>
          <w:lang w:eastAsia="lv-LV"/>
        </w:rPr>
      </w:pPr>
      <w:r w:rsidRPr="00BE4DD1">
        <w:rPr>
          <w:rFonts w:eastAsia="Times New Roman" w:cs="Times New Roman"/>
          <w:szCs w:val="24"/>
          <w:lang w:eastAsia="lv-LV"/>
        </w:rPr>
        <w:t>Noteikt atļaujas derīguma termiņu līdz 2049.</w:t>
      </w:r>
      <w:r>
        <w:rPr>
          <w:rFonts w:eastAsia="Times New Roman" w:cs="Times New Roman"/>
          <w:szCs w:val="24"/>
          <w:lang w:eastAsia="lv-LV"/>
        </w:rPr>
        <w:t> </w:t>
      </w:r>
      <w:r w:rsidRPr="00BE4DD1">
        <w:rPr>
          <w:rFonts w:eastAsia="Times New Roman" w:cs="Times New Roman"/>
          <w:szCs w:val="24"/>
          <w:lang w:eastAsia="lv-LV"/>
        </w:rPr>
        <w:t>gada 6.</w:t>
      </w:r>
      <w:r>
        <w:rPr>
          <w:rFonts w:eastAsia="Times New Roman" w:cs="Times New Roman"/>
          <w:szCs w:val="24"/>
          <w:lang w:eastAsia="lv-LV"/>
        </w:rPr>
        <w:t> </w:t>
      </w:r>
      <w:r w:rsidRPr="00BE4DD1">
        <w:rPr>
          <w:rFonts w:eastAsia="Times New Roman" w:cs="Times New Roman"/>
          <w:szCs w:val="24"/>
          <w:lang w:eastAsia="lv-LV"/>
        </w:rPr>
        <w:t>augustam saskaņā ar Valsts vides dienesta izsniegtajā derīgo izrakteņu ieguves limitā noteikto laikposmu.</w:t>
      </w:r>
    </w:p>
    <w:p w14:paraId="185D6AC7" w14:textId="77777777" w:rsidR="00AD7D33" w:rsidRPr="00BE4DD1" w:rsidRDefault="00AD7D33" w:rsidP="00AD7D33">
      <w:pPr>
        <w:numPr>
          <w:ilvl w:val="0"/>
          <w:numId w:val="3"/>
        </w:numPr>
        <w:spacing w:after="0" w:line="240" w:lineRule="auto"/>
        <w:ind w:left="993" w:hanging="426"/>
        <w:jc w:val="both"/>
        <w:rPr>
          <w:rFonts w:eastAsia="Times New Roman" w:cs="Times New Roman"/>
          <w:szCs w:val="24"/>
          <w:lang w:eastAsia="lv-LV"/>
        </w:rPr>
      </w:pPr>
      <w:r w:rsidRPr="00BE4DD1">
        <w:rPr>
          <w:rFonts w:eastAsia="Times New Roman" w:cs="Times New Roman"/>
          <w:szCs w:val="24"/>
          <w:lang w:eastAsia="lv-LV"/>
        </w:rPr>
        <w:t>Atļauju izsniegt pēc maksājuma uzdevuma saņemšanas par valsts nodevas 142,29</w:t>
      </w:r>
      <w:r>
        <w:rPr>
          <w:rFonts w:eastAsia="Times New Roman" w:cs="Times New Roman"/>
          <w:szCs w:val="24"/>
          <w:lang w:eastAsia="lv-LV"/>
        </w:rPr>
        <w:t> </w:t>
      </w:r>
      <w:r w:rsidRPr="00BE4DD1">
        <w:rPr>
          <w:rFonts w:eastAsia="Times New Roman" w:cs="Times New Roman"/>
          <w:szCs w:val="24"/>
          <w:lang w:eastAsia="lv-LV"/>
        </w:rPr>
        <w:t xml:space="preserve">EUR (viens simts četrdesmit divu </w:t>
      </w:r>
      <w:r w:rsidRPr="00BE4DD1">
        <w:rPr>
          <w:rFonts w:eastAsia="Times New Roman" w:cs="Times New Roman"/>
          <w:i/>
          <w:szCs w:val="24"/>
          <w:lang w:eastAsia="lv-LV"/>
        </w:rPr>
        <w:t>euro</w:t>
      </w:r>
      <w:r w:rsidRPr="00BE4DD1">
        <w:rPr>
          <w:rFonts w:eastAsia="Times New Roman" w:cs="Times New Roman"/>
          <w:szCs w:val="24"/>
          <w:lang w:eastAsia="lv-LV"/>
        </w:rPr>
        <w:t xml:space="preserve"> 29 centu) iemaksu pašvaldības budžetā.</w:t>
      </w:r>
    </w:p>
    <w:p w14:paraId="52D60FC9" w14:textId="77777777" w:rsidR="00AD7D33" w:rsidRPr="00BE4DD1" w:rsidRDefault="00AD7D33" w:rsidP="00AD7D33">
      <w:pPr>
        <w:spacing w:after="0" w:line="240" w:lineRule="auto"/>
        <w:jc w:val="both"/>
        <w:rPr>
          <w:rFonts w:eastAsia="Times New Roman" w:cs="Times New Roman"/>
          <w:szCs w:val="24"/>
          <w:lang w:eastAsia="lv-LV"/>
        </w:rPr>
      </w:pPr>
    </w:p>
    <w:p w14:paraId="79287466" w14:textId="77777777" w:rsidR="00AD7D33" w:rsidRPr="00BE4DD1" w:rsidRDefault="00AD7D33" w:rsidP="00AD7D33">
      <w:pPr>
        <w:spacing w:after="0" w:line="240" w:lineRule="auto"/>
        <w:ind w:firstLine="709"/>
        <w:jc w:val="both"/>
        <w:rPr>
          <w:rFonts w:eastAsia="Times New Roman" w:cs="Times New Roman"/>
          <w:i/>
          <w:sz w:val="20"/>
          <w:szCs w:val="24"/>
          <w:lang w:eastAsia="lv-LV"/>
        </w:rPr>
      </w:pPr>
      <w:r w:rsidRPr="00BE4DD1">
        <w:rPr>
          <w:rFonts w:eastAsia="Times New Roman" w:cs="Times New Roman"/>
          <w:i/>
          <w:iCs/>
          <w:szCs w:val="24"/>
          <w:lang w:eastAsia="lv-LV"/>
        </w:rPr>
        <w:t xml:space="preserve">Lēmumu var pārsūdzēt Administratīvajā rajona tiesā viena mēneša laikā no tā </w:t>
      </w:r>
      <w:r w:rsidRPr="00BE4DD1">
        <w:rPr>
          <w:rFonts w:eastAsia="Times New Roman" w:cs="Times New Roman"/>
          <w:i/>
          <w:szCs w:val="24"/>
          <w:lang w:eastAsia="lv-LV"/>
        </w:rPr>
        <w:t>spēkā stāšanās dienas</w:t>
      </w:r>
      <w:r w:rsidRPr="00BE4DD1">
        <w:rPr>
          <w:rFonts w:eastAsia="Times New Roman" w:cs="Times New Roman"/>
          <w:i/>
          <w:sz w:val="20"/>
          <w:szCs w:val="24"/>
          <w:lang w:eastAsia="lv-LV"/>
        </w:rPr>
        <w:t>.</w:t>
      </w:r>
    </w:p>
    <w:p w14:paraId="200659DA" w14:textId="77777777" w:rsidR="00AD7D33" w:rsidRPr="00BE4DD1" w:rsidRDefault="00AD7D33" w:rsidP="00AD7D33">
      <w:pPr>
        <w:spacing w:after="0" w:line="240" w:lineRule="auto"/>
        <w:ind w:left="360"/>
        <w:jc w:val="both"/>
        <w:rPr>
          <w:rFonts w:eastAsia="Times New Roman" w:cs="Times New Roman"/>
          <w:color w:val="FF0000"/>
          <w:szCs w:val="24"/>
          <w:lang w:eastAsia="lv-LV"/>
        </w:rPr>
      </w:pPr>
    </w:p>
    <w:bookmarkEnd w:id="0"/>
    <w:p w14:paraId="07C816E5" w14:textId="77777777" w:rsidR="00AD7D33" w:rsidRDefault="00AD7D33" w:rsidP="00AD7D33">
      <w:pPr>
        <w:spacing w:after="0" w:line="240" w:lineRule="auto"/>
        <w:jc w:val="right"/>
        <w:rPr>
          <w:rFonts w:eastAsia="Times New Roman" w:cs="Times New Roman"/>
          <w:szCs w:val="24"/>
          <w:lang w:val="en-AU" w:eastAsia="lv-LV"/>
        </w:rPr>
      </w:pPr>
      <w:r w:rsidRPr="00BE4DD1">
        <w:rPr>
          <w:rFonts w:eastAsia="Times New Roman" w:cs="Times New Roman"/>
          <w:szCs w:val="24"/>
          <w:lang w:val="en-AU" w:eastAsia="lv-LV"/>
        </w:rPr>
        <w:br w:type="page"/>
      </w:r>
      <w:bookmarkStart w:id="1" w:name="_Hlk175037613"/>
    </w:p>
    <w:p w14:paraId="348BE766" w14:textId="1BE70667" w:rsidR="00AD7D33" w:rsidRPr="00AD7D33" w:rsidRDefault="00AD7D33" w:rsidP="00AD7D33">
      <w:pPr>
        <w:spacing w:after="0" w:line="240" w:lineRule="auto"/>
        <w:jc w:val="right"/>
        <w:rPr>
          <w:rFonts w:eastAsia="Times New Roman" w:cs="Times New Roman"/>
          <w:i/>
          <w:iCs/>
          <w:szCs w:val="24"/>
          <w:lang w:eastAsia="lv-LV"/>
        </w:rPr>
      </w:pPr>
      <w:r w:rsidRPr="00AD7D33">
        <w:rPr>
          <w:rFonts w:eastAsia="Times New Roman" w:cs="Times New Roman"/>
          <w:i/>
          <w:iCs/>
          <w:szCs w:val="24"/>
          <w:lang w:eastAsia="lv-LV"/>
        </w:rPr>
        <w:lastRenderedPageBreak/>
        <w:t>Projekts</w:t>
      </w:r>
    </w:p>
    <w:p w14:paraId="7C6745A5" w14:textId="22230538" w:rsidR="00AD7D33" w:rsidRPr="00BE4DD1" w:rsidRDefault="00AD7D33" w:rsidP="00AD7D33">
      <w:pPr>
        <w:spacing w:after="0" w:line="240" w:lineRule="auto"/>
        <w:jc w:val="right"/>
        <w:rPr>
          <w:rFonts w:eastAsia="Times New Roman" w:cs="Times New Roman"/>
          <w:szCs w:val="24"/>
          <w:lang w:eastAsia="lv-LV"/>
        </w:rPr>
      </w:pPr>
      <w:r w:rsidRPr="00BE4DD1">
        <w:rPr>
          <w:rFonts w:eastAsia="Times New Roman" w:cs="Times New Roman"/>
          <w:szCs w:val="24"/>
          <w:lang w:eastAsia="lv-LV"/>
        </w:rPr>
        <w:t>Pielikums</w:t>
      </w:r>
    </w:p>
    <w:p w14:paraId="20E7BFFB" w14:textId="77777777" w:rsidR="00AD7D33" w:rsidRPr="00BE4DD1" w:rsidRDefault="00AD7D33" w:rsidP="00AD7D33">
      <w:pPr>
        <w:spacing w:after="0" w:line="240" w:lineRule="auto"/>
        <w:jc w:val="right"/>
        <w:rPr>
          <w:rFonts w:eastAsia="Times New Roman" w:cs="Times New Roman"/>
          <w:szCs w:val="24"/>
          <w:lang w:eastAsia="lv-LV"/>
        </w:rPr>
      </w:pPr>
      <w:r w:rsidRPr="00BE4DD1">
        <w:rPr>
          <w:rFonts w:eastAsia="Times New Roman" w:cs="Times New Roman"/>
          <w:szCs w:val="24"/>
          <w:lang w:eastAsia="lv-LV"/>
        </w:rPr>
        <w:t>Alūksnes novada pašvaldības domes</w:t>
      </w:r>
    </w:p>
    <w:p w14:paraId="75BCCF88" w14:textId="77777777" w:rsidR="00AD7D33" w:rsidRPr="00BE4DD1" w:rsidRDefault="00AD7D33" w:rsidP="00AD7D33">
      <w:pPr>
        <w:spacing w:after="0" w:line="240" w:lineRule="auto"/>
        <w:jc w:val="right"/>
        <w:rPr>
          <w:rFonts w:eastAsia="Times New Roman" w:cs="Times New Roman"/>
          <w:szCs w:val="24"/>
          <w:lang w:eastAsia="lv-LV"/>
        </w:rPr>
      </w:pPr>
      <w:r w:rsidRPr="00AD7D33">
        <w:rPr>
          <w:rFonts w:eastAsia="Times New Roman" w:cs="Times New Roman"/>
          <w:szCs w:val="24"/>
          <w:lang w:eastAsia="lv-LV"/>
        </w:rPr>
        <w:t>__</w:t>
      </w:r>
      <w:r>
        <w:rPr>
          <w:rFonts w:eastAsia="Times New Roman" w:cs="Times New Roman"/>
          <w:szCs w:val="24"/>
          <w:lang w:eastAsia="lv-LV"/>
        </w:rPr>
        <w:t>.08</w:t>
      </w:r>
      <w:r w:rsidRPr="00BE4DD1">
        <w:rPr>
          <w:rFonts w:eastAsia="Times New Roman" w:cs="Times New Roman"/>
          <w:szCs w:val="24"/>
          <w:lang w:eastAsia="lv-LV"/>
        </w:rPr>
        <w:t>.2024. lēmumam Nr</w:t>
      </w:r>
      <w:r w:rsidRPr="00AD7D33">
        <w:rPr>
          <w:rFonts w:eastAsia="Times New Roman" w:cs="Times New Roman"/>
          <w:szCs w:val="24"/>
          <w:lang w:eastAsia="lv-LV"/>
        </w:rPr>
        <w:t>.____</w:t>
      </w:r>
    </w:p>
    <w:p w14:paraId="67727BF5" w14:textId="77777777" w:rsidR="00AD7D33" w:rsidRPr="00BE4DD1" w:rsidRDefault="00AD7D33" w:rsidP="00AD7D33">
      <w:pPr>
        <w:spacing w:after="0" w:line="240" w:lineRule="auto"/>
        <w:jc w:val="right"/>
        <w:rPr>
          <w:rFonts w:eastAsia="Times New Roman" w:cs="Times New Roman"/>
          <w:szCs w:val="24"/>
          <w:lang w:eastAsia="lv-LV"/>
        </w:rPr>
      </w:pPr>
    </w:p>
    <w:p w14:paraId="2E0A410B" w14:textId="77777777" w:rsidR="00AD7D33" w:rsidRPr="00BE4DD1" w:rsidRDefault="00AD7D33" w:rsidP="00AD7D33">
      <w:pPr>
        <w:spacing w:after="0" w:line="240" w:lineRule="auto"/>
        <w:jc w:val="center"/>
        <w:rPr>
          <w:rFonts w:eastAsia="Times New Roman" w:cs="Times New Roman"/>
          <w:b/>
          <w:szCs w:val="24"/>
          <w:lang w:eastAsia="lv-LV"/>
        </w:rPr>
      </w:pPr>
      <w:r w:rsidRPr="00BE4DD1">
        <w:rPr>
          <w:rFonts w:eastAsia="Times New Roman" w:cs="Times New Roman"/>
          <w:b/>
          <w:szCs w:val="24"/>
          <w:lang w:eastAsia="lv-LV"/>
        </w:rPr>
        <w:t>Zemes dzīļu izmantošanas nosacījumi</w:t>
      </w:r>
    </w:p>
    <w:p w14:paraId="5A6E1112" w14:textId="77777777" w:rsidR="00AD7D33" w:rsidRPr="00BE4DD1" w:rsidRDefault="00AD7D33" w:rsidP="00AD7D33">
      <w:pPr>
        <w:spacing w:after="0" w:line="240" w:lineRule="auto"/>
        <w:jc w:val="center"/>
        <w:rPr>
          <w:rFonts w:eastAsia="Times New Roman" w:cs="Times New Roman"/>
          <w:szCs w:val="24"/>
          <w:lang w:eastAsia="lv-LV"/>
        </w:rPr>
      </w:pPr>
    </w:p>
    <w:p w14:paraId="4B91C3B8" w14:textId="413F5C2F" w:rsidR="00AD7D33" w:rsidRPr="00BE4DD1" w:rsidRDefault="00AD7D33" w:rsidP="00AD7D33">
      <w:pPr>
        <w:spacing w:after="0" w:line="240" w:lineRule="auto"/>
        <w:ind w:firstLine="360"/>
        <w:jc w:val="both"/>
        <w:rPr>
          <w:rFonts w:eastAsia="Times New Roman" w:cs="Times New Roman"/>
          <w:szCs w:val="24"/>
          <w:lang w:eastAsia="lv-LV"/>
        </w:rPr>
      </w:pPr>
      <w:r w:rsidRPr="00BE4DD1">
        <w:rPr>
          <w:rFonts w:eastAsia="Times New Roman" w:cs="Times New Roman"/>
          <w:szCs w:val="24"/>
          <w:lang w:eastAsia="lv-LV"/>
        </w:rPr>
        <w:t xml:space="preserve">Bieži sastopamo derīgo izrakteņu ieguves atļauja (turpmāk – Atļauja) dod tiesības </w:t>
      </w:r>
      <w:r>
        <w:rPr>
          <w:rFonts w:eastAsia="Times New Roman" w:cs="Times New Roman"/>
          <w:szCs w:val="24"/>
          <w:lang w:eastAsia="lv-LV"/>
        </w:rPr>
        <w:t xml:space="preserve">fiziskai personai </w:t>
      </w:r>
      <w:r>
        <w:rPr>
          <w:rFonts w:eastAsia="Times New Roman" w:cs="Times New Roman"/>
          <w:szCs w:val="24"/>
          <w:lang w:eastAsia="lv-LV"/>
        </w:rPr>
        <w:t>[..]</w:t>
      </w:r>
      <w:r w:rsidRPr="00BE4DD1">
        <w:rPr>
          <w:rFonts w:eastAsia="Times New Roman" w:cs="Times New Roman"/>
          <w:szCs w:val="24"/>
          <w:lang w:eastAsia="lv-LV"/>
        </w:rPr>
        <w:t xml:space="preserve"> veikt smilts-grants un smilts ieguvi atradnē </w:t>
      </w:r>
      <w:r>
        <w:rPr>
          <w:rFonts w:eastAsia="Times New Roman" w:cs="Times New Roman"/>
          <w:szCs w:val="24"/>
          <w:lang w:eastAsia="lv-LV"/>
        </w:rPr>
        <w:t>“Izcirtumi</w:t>
      </w:r>
      <w:r w:rsidRPr="00BE4DD1">
        <w:rPr>
          <w:rFonts w:eastAsia="Times New Roman" w:cs="Times New Roman"/>
          <w:szCs w:val="24"/>
          <w:lang w:eastAsia="lv-LV"/>
        </w:rPr>
        <w:t>”</w:t>
      </w:r>
      <w:r>
        <w:rPr>
          <w:rFonts w:eastAsia="Times New Roman" w:cs="Times New Roman"/>
          <w:szCs w:val="24"/>
          <w:lang w:eastAsia="lv-LV"/>
        </w:rPr>
        <w:t>,</w:t>
      </w:r>
      <w:r w:rsidRPr="00BE4DD1">
        <w:rPr>
          <w:rFonts w:eastAsia="Times New Roman" w:cs="Times New Roman"/>
          <w:szCs w:val="24"/>
          <w:lang w:eastAsia="lv-LV"/>
        </w:rPr>
        <w:t xml:space="preserve"> kas atrodas nekustamā īpašuma </w:t>
      </w:r>
      <w:r w:rsidRPr="00BE4DD1">
        <w:rPr>
          <w:rFonts w:eastAsia="Times New Roman" w:cs="Times New Roman"/>
          <w:szCs w:val="20"/>
          <w:lang w:eastAsia="lv-LV"/>
        </w:rPr>
        <w:t>“Izcirtumi”,</w:t>
      </w:r>
      <w:r w:rsidRPr="00BE4DD1">
        <w:rPr>
          <w:rFonts w:eastAsia="Times New Roman" w:cs="Times New Roman"/>
          <w:szCs w:val="24"/>
          <w:lang w:eastAsia="lv-LV"/>
        </w:rPr>
        <w:t xml:space="preserve"> kadastra Nr. </w:t>
      </w:r>
      <w:r w:rsidRPr="00BE4DD1">
        <w:rPr>
          <w:rFonts w:eastAsia="Times New Roman" w:cs="Times New Roman"/>
          <w:szCs w:val="20"/>
          <w:lang w:eastAsia="lv-LV"/>
        </w:rPr>
        <w:t>3696 007 0149</w:t>
      </w:r>
      <w:r w:rsidRPr="00BE4DD1">
        <w:rPr>
          <w:rFonts w:eastAsia="Times New Roman" w:cs="Times New Roman"/>
          <w:szCs w:val="24"/>
          <w:lang w:eastAsia="lv-LV"/>
        </w:rPr>
        <w:t xml:space="preserve">, </w:t>
      </w:r>
      <w:proofErr w:type="spellStart"/>
      <w:r w:rsidRPr="00BE4DD1">
        <w:rPr>
          <w:rFonts w:eastAsia="Times New Roman" w:cs="Times New Roman"/>
          <w:szCs w:val="24"/>
          <w:lang w:eastAsia="lv-LV"/>
        </w:rPr>
        <w:t>Ziemera</w:t>
      </w:r>
      <w:proofErr w:type="spellEnd"/>
      <w:r w:rsidRPr="00BE4DD1">
        <w:rPr>
          <w:rFonts w:eastAsia="Times New Roman" w:cs="Times New Roman"/>
          <w:szCs w:val="24"/>
          <w:lang w:eastAsia="lv-LV"/>
        </w:rPr>
        <w:t xml:space="preserve"> pagastā, Alūksnes novadā, sastāvā esošajā zemes vienībā ar kadastra apzīmējumu</w:t>
      </w:r>
      <w:r w:rsidRPr="00BE4DD1">
        <w:rPr>
          <w:rFonts w:eastAsia="Times New Roman" w:cs="Times New Roman"/>
          <w:szCs w:val="20"/>
          <w:lang w:eastAsia="lv-LV"/>
        </w:rPr>
        <w:t xml:space="preserve"> 3696 007 0149</w:t>
      </w:r>
      <w:r w:rsidRPr="00BE4DD1">
        <w:rPr>
          <w:rFonts w:eastAsia="Times New Roman" w:cs="Times New Roman"/>
          <w:szCs w:val="24"/>
          <w:lang w:eastAsia="lv-LV"/>
        </w:rPr>
        <w:t>. Atradnes “</w:t>
      </w:r>
      <w:r>
        <w:rPr>
          <w:rFonts w:eastAsia="Times New Roman" w:cs="Times New Roman"/>
          <w:szCs w:val="24"/>
          <w:lang w:eastAsia="lv-LV"/>
        </w:rPr>
        <w:t xml:space="preserve">Izcirtumi” </w:t>
      </w:r>
      <w:r w:rsidRPr="00BE4DD1">
        <w:rPr>
          <w:rFonts w:eastAsia="Times New Roman" w:cs="Times New Roman"/>
          <w:szCs w:val="24"/>
          <w:lang w:eastAsia="lv-LV"/>
        </w:rPr>
        <w:t>un noteiktā derīgo izrakteņu ieguves limita laukuma platība ir 61</w:t>
      </w:r>
      <w:r>
        <w:rPr>
          <w:rFonts w:eastAsia="Times New Roman" w:cs="Times New Roman"/>
          <w:szCs w:val="24"/>
          <w:lang w:eastAsia="lv-LV"/>
        </w:rPr>
        <w:t>,</w:t>
      </w:r>
      <w:r w:rsidRPr="00BE4DD1">
        <w:rPr>
          <w:rFonts w:eastAsia="Times New Roman" w:cs="Times New Roman"/>
          <w:szCs w:val="24"/>
          <w:lang w:eastAsia="lv-LV"/>
        </w:rPr>
        <w:t>03 tūkstoši m</w:t>
      </w:r>
      <w:r w:rsidRPr="00BE4DD1">
        <w:rPr>
          <w:rFonts w:eastAsia="Times New Roman" w:cs="Times New Roman"/>
          <w:szCs w:val="24"/>
          <w:vertAlign w:val="superscript"/>
          <w:lang w:eastAsia="lv-LV"/>
        </w:rPr>
        <w:t>2</w:t>
      </w:r>
      <w:r w:rsidRPr="00BE4DD1">
        <w:rPr>
          <w:rFonts w:eastAsia="Times New Roman" w:cs="Times New Roman"/>
          <w:szCs w:val="24"/>
          <w:lang w:eastAsia="lv-LV"/>
        </w:rPr>
        <w:t xml:space="preserve"> (</w:t>
      </w:r>
      <w:r>
        <w:rPr>
          <w:rFonts w:eastAsia="Times New Roman" w:cs="Times New Roman"/>
          <w:szCs w:val="24"/>
          <w:lang w:eastAsia="lv-LV"/>
        </w:rPr>
        <w:t>6,103</w:t>
      </w:r>
      <w:r w:rsidRPr="00BE4DD1">
        <w:rPr>
          <w:rFonts w:eastAsia="Times New Roman" w:cs="Times New Roman"/>
          <w:szCs w:val="24"/>
          <w:lang w:eastAsia="lv-LV"/>
        </w:rPr>
        <w:t>ha), zemes vienības robežas un ieguves limita laukuma robežas norādītas Atļaujas 2. pielikumā.</w:t>
      </w:r>
    </w:p>
    <w:p w14:paraId="320E3E10" w14:textId="77777777" w:rsidR="00AD7D33" w:rsidRPr="00BE4DD1" w:rsidRDefault="00AD7D33" w:rsidP="00AD7D33">
      <w:pPr>
        <w:spacing w:after="0" w:line="240" w:lineRule="auto"/>
        <w:ind w:firstLine="360"/>
        <w:jc w:val="both"/>
        <w:rPr>
          <w:rFonts w:eastAsia="Times New Roman" w:cs="Times New Roman"/>
          <w:szCs w:val="24"/>
          <w:lang w:eastAsia="lv-LV"/>
        </w:rPr>
      </w:pPr>
      <w:r w:rsidRPr="00BE4DD1">
        <w:rPr>
          <w:rFonts w:eastAsia="Times New Roman" w:cs="Times New Roman"/>
          <w:szCs w:val="24"/>
          <w:lang w:eastAsia="lv-LV"/>
        </w:rPr>
        <w:t>Izmantojot atradni un veicot derīgo izrakteņu ieguvi, Atļaujas adresātam jāievēro šādas prasības:</w:t>
      </w:r>
    </w:p>
    <w:p w14:paraId="676FCBF2" w14:textId="77777777" w:rsidR="00AD7D33" w:rsidRPr="00BE4DD1" w:rsidRDefault="00AD7D33" w:rsidP="00AD7D33">
      <w:pPr>
        <w:numPr>
          <w:ilvl w:val="1"/>
          <w:numId w:val="4"/>
        </w:numPr>
        <w:tabs>
          <w:tab w:val="num" w:pos="851"/>
        </w:tabs>
        <w:spacing w:after="0" w:line="240" w:lineRule="auto"/>
        <w:ind w:left="1276" w:hanging="567"/>
        <w:jc w:val="both"/>
        <w:rPr>
          <w:rFonts w:eastAsia="Times New Roman" w:cs="Times New Roman"/>
          <w:szCs w:val="24"/>
          <w:lang w:eastAsia="lv-LV"/>
        </w:rPr>
      </w:pPr>
      <w:r w:rsidRPr="00BE4DD1">
        <w:rPr>
          <w:rFonts w:eastAsia="Times New Roman" w:cs="Times New Roman"/>
          <w:szCs w:val="24"/>
          <w:lang w:eastAsia="lv-LV"/>
        </w:rPr>
        <w:t>Derīgo izrakteņu ieguvi drīkst uzsākt tikai tad, kad atbilstoši Ministru kabineta 2012. gada 21. augusta noteikumiem Nr. 570 “Derīgo izrakteņu ieguves kārtība” ir izstrādāts, saskaņots un apstiprināts derīgo izrakteņu ieguves projekts.</w:t>
      </w:r>
    </w:p>
    <w:p w14:paraId="46EFDE7A" w14:textId="77777777" w:rsidR="00AD7D33" w:rsidRPr="00BE4DD1" w:rsidRDefault="00AD7D33" w:rsidP="00AD7D33">
      <w:pPr>
        <w:numPr>
          <w:ilvl w:val="1"/>
          <w:numId w:val="4"/>
        </w:numPr>
        <w:tabs>
          <w:tab w:val="num" w:pos="1276"/>
        </w:tabs>
        <w:spacing w:after="0" w:line="240" w:lineRule="auto"/>
        <w:ind w:left="1276" w:hanging="567"/>
        <w:jc w:val="both"/>
        <w:rPr>
          <w:rFonts w:eastAsia="Times New Roman" w:cs="Times New Roman"/>
          <w:szCs w:val="24"/>
          <w:lang w:eastAsia="lv-LV"/>
        </w:rPr>
      </w:pPr>
      <w:r w:rsidRPr="00BE4DD1">
        <w:rPr>
          <w:rFonts w:eastAsia="Times New Roman" w:cs="Times New Roman"/>
          <w:szCs w:val="24"/>
          <w:lang w:eastAsia="lv-LV"/>
        </w:rPr>
        <w:t>Ievērot derīgo izrakteņu atra</w:t>
      </w:r>
      <w:r>
        <w:rPr>
          <w:rFonts w:eastAsia="Times New Roman" w:cs="Times New Roman"/>
          <w:szCs w:val="24"/>
          <w:lang w:eastAsia="lv-LV"/>
        </w:rPr>
        <w:t>dnes pases 14.3. punkta nosacījumus</w:t>
      </w:r>
      <w:r w:rsidRPr="00BE4DD1">
        <w:rPr>
          <w:rFonts w:eastAsia="Times New Roman" w:cs="Times New Roman"/>
          <w:szCs w:val="24"/>
          <w:lang w:eastAsia="lv-LV"/>
        </w:rPr>
        <w:t>.</w:t>
      </w:r>
    </w:p>
    <w:p w14:paraId="7B36C6CF" w14:textId="77777777" w:rsidR="00AD7D33" w:rsidRPr="00BE4DD1" w:rsidRDefault="00AD7D33" w:rsidP="00AD7D33">
      <w:pPr>
        <w:numPr>
          <w:ilvl w:val="1"/>
          <w:numId w:val="4"/>
        </w:numPr>
        <w:tabs>
          <w:tab w:val="num" w:pos="1276"/>
        </w:tabs>
        <w:spacing w:after="0" w:line="240" w:lineRule="auto"/>
        <w:ind w:left="1276" w:hanging="567"/>
        <w:jc w:val="both"/>
        <w:rPr>
          <w:rFonts w:eastAsia="Times New Roman" w:cs="Times New Roman"/>
          <w:szCs w:val="24"/>
          <w:lang w:eastAsia="lv-LV"/>
        </w:rPr>
      </w:pPr>
      <w:r w:rsidRPr="00BE4DD1">
        <w:rPr>
          <w:rFonts w:eastAsia="Times New Roman" w:cs="Times New Roman"/>
          <w:szCs w:val="24"/>
          <w:lang w:eastAsia="lv-LV"/>
        </w:rPr>
        <w:t>Nostiprinot dabā derīgo izrakteņu ieguves limita laukuma robežu, kurā notiks smilts-grants un smilts ieguve, ievērot atradnes pasē un ieguves limitā norādītās robežpunktu koordinātas. Dabā nostiprinātos robežpunktus saglabāt līdz derīgo izrakteņu ieguves darbu beigām.</w:t>
      </w:r>
    </w:p>
    <w:p w14:paraId="7F75E0E4" w14:textId="77777777" w:rsidR="00AD7D33" w:rsidRPr="00BE4DD1" w:rsidRDefault="00AD7D33" w:rsidP="00AD7D33">
      <w:pPr>
        <w:numPr>
          <w:ilvl w:val="1"/>
          <w:numId w:val="4"/>
        </w:numPr>
        <w:tabs>
          <w:tab w:val="num" w:pos="1276"/>
        </w:tabs>
        <w:spacing w:after="0" w:line="240" w:lineRule="auto"/>
        <w:ind w:left="1276" w:hanging="567"/>
        <w:jc w:val="both"/>
        <w:rPr>
          <w:rFonts w:eastAsia="Times New Roman" w:cs="Times New Roman"/>
          <w:szCs w:val="24"/>
          <w:lang w:eastAsia="lv-LV"/>
        </w:rPr>
      </w:pPr>
      <w:r w:rsidRPr="00BE4DD1">
        <w:rPr>
          <w:rFonts w:eastAsia="Times New Roman" w:cs="Times New Roman"/>
          <w:szCs w:val="24"/>
          <w:lang w:eastAsia="lv-LV"/>
        </w:rPr>
        <w:t>Nepārsniegt ieguves limita apjomus, kas ir noteikti Atļaujas 3.pielikumā.</w:t>
      </w:r>
    </w:p>
    <w:p w14:paraId="68418808" w14:textId="77777777" w:rsidR="00AD7D33" w:rsidRPr="00BE4DD1" w:rsidRDefault="00AD7D33" w:rsidP="00AD7D33">
      <w:pPr>
        <w:numPr>
          <w:ilvl w:val="1"/>
          <w:numId w:val="4"/>
        </w:numPr>
        <w:tabs>
          <w:tab w:val="num" w:pos="1276"/>
        </w:tabs>
        <w:spacing w:after="0" w:line="240" w:lineRule="auto"/>
        <w:ind w:left="1276" w:hanging="567"/>
        <w:jc w:val="both"/>
        <w:rPr>
          <w:rFonts w:eastAsia="Times New Roman" w:cs="Times New Roman"/>
          <w:szCs w:val="24"/>
          <w:lang w:eastAsia="lv-LV"/>
        </w:rPr>
      </w:pPr>
      <w:r w:rsidRPr="00BE4DD1">
        <w:rPr>
          <w:rFonts w:eastAsia="Times New Roman" w:cs="Times New Roman"/>
          <w:szCs w:val="24"/>
          <w:lang w:eastAsia="lv-LV"/>
        </w:rPr>
        <w:t>Derīgo izrakteņu ieguvi un transportēšanu neveikt nakts stundās, agrās rīta un vēlās vakara stundās, lai netraucētu apkārtnē dzīvojošos iedzīvotājus, nepārsniegt pieļaujamās trokšņu emisijas.</w:t>
      </w:r>
    </w:p>
    <w:p w14:paraId="350C88D4" w14:textId="77777777" w:rsidR="00AD7D33" w:rsidRPr="00BE4DD1" w:rsidRDefault="00AD7D33" w:rsidP="00AD7D33">
      <w:pPr>
        <w:numPr>
          <w:ilvl w:val="1"/>
          <w:numId w:val="4"/>
        </w:numPr>
        <w:tabs>
          <w:tab w:val="num" w:pos="1276"/>
        </w:tabs>
        <w:spacing w:after="0" w:line="240" w:lineRule="auto"/>
        <w:ind w:left="1276" w:hanging="567"/>
        <w:jc w:val="both"/>
        <w:rPr>
          <w:rFonts w:eastAsia="Times New Roman" w:cs="Times New Roman"/>
          <w:szCs w:val="24"/>
          <w:lang w:eastAsia="lv-LV"/>
        </w:rPr>
      </w:pPr>
      <w:r w:rsidRPr="00BE4DD1">
        <w:rPr>
          <w:rFonts w:eastAsia="Times New Roman" w:cs="Times New Roman"/>
          <w:szCs w:val="24"/>
          <w:lang w:eastAsia="lv-LV"/>
        </w:rPr>
        <w:t>Derīgo izrakteņu ieguve nedrīkst paslik</w:t>
      </w:r>
      <w:r>
        <w:rPr>
          <w:rFonts w:eastAsia="Times New Roman" w:cs="Times New Roman"/>
          <w:szCs w:val="24"/>
          <w:lang w:eastAsia="lv-LV"/>
        </w:rPr>
        <w:t>tināt hidroloģisko režīmu pieguļ</w:t>
      </w:r>
      <w:r w:rsidRPr="00BE4DD1">
        <w:rPr>
          <w:rFonts w:eastAsia="Times New Roman" w:cs="Times New Roman"/>
          <w:szCs w:val="24"/>
          <w:lang w:eastAsia="lv-LV"/>
        </w:rPr>
        <w:t>ošajās teritorijās.</w:t>
      </w:r>
    </w:p>
    <w:p w14:paraId="3CE9F266" w14:textId="77777777" w:rsidR="00AD7D33" w:rsidRPr="00BE4DD1" w:rsidRDefault="00AD7D33" w:rsidP="00AD7D33">
      <w:pPr>
        <w:numPr>
          <w:ilvl w:val="1"/>
          <w:numId w:val="4"/>
        </w:numPr>
        <w:tabs>
          <w:tab w:val="num" w:pos="1276"/>
        </w:tabs>
        <w:spacing w:after="0" w:line="240" w:lineRule="auto"/>
        <w:ind w:left="1276" w:hanging="567"/>
        <w:jc w:val="both"/>
        <w:rPr>
          <w:rFonts w:eastAsia="Times New Roman" w:cs="Times New Roman"/>
          <w:szCs w:val="24"/>
          <w:lang w:eastAsia="lv-LV"/>
        </w:rPr>
      </w:pPr>
      <w:r w:rsidRPr="00BE4DD1">
        <w:rPr>
          <w:rFonts w:eastAsia="Times New Roman" w:cs="Times New Roman"/>
          <w:szCs w:val="24"/>
          <w:lang w:eastAsia="lv-LV"/>
        </w:rPr>
        <w:t xml:space="preserve">Veicot derīgo izrakteņu ieguvi, nedrīkst piesārņot apkārtējo vidi ar naftas produktiem no tehnikas, kā arī ražošanas un sadzīves atkritumiem, notekūdeņiem. </w:t>
      </w:r>
    </w:p>
    <w:p w14:paraId="76051489" w14:textId="77777777" w:rsidR="00AD7D33" w:rsidRPr="00BE4DD1" w:rsidRDefault="00AD7D33" w:rsidP="00AD7D33">
      <w:pPr>
        <w:numPr>
          <w:ilvl w:val="1"/>
          <w:numId w:val="4"/>
        </w:numPr>
        <w:tabs>
          <w:tab w:val="num" w:pos="1276"/>
        </w:tabs>
        <w:spacing w:after="0" w:line="240" w:lineRule="auto"/>
        <w:ind w:left="1276" w:hanging="567"/>
        <w:jc w:val="both"/>
        <w:rPr>
          <w:rFonts w:eastAsia="Times New Roman" w:cs="Times New Roman"/>
          <w:szCs w:val="24"/>
          <w:lang w:eastAsia="lv-LV"/>
        </w:rPr>
      </w:pPr>
      <w:r w:rsidRPr="00BE4DD1">
        <w:rPr>
          <w:rFonts w:eastAsia="Times New Roman" w:cs="Times New Roman"/>
          <w:szCs w:val="24"/>
          <w:lang w:eastAsia="lv-LV"/>
        </w:rPr>
        <w:t>Derīgo izrakteņu transportēšanas rezultātā nedrīkst ierobežot pārvietošanās iespējas pa valsts un</w:t>
      </w:r>
      <w:r>
        <w:rPr>
          <w:rFonts w:eastAsia="Times New Roman" w:cs="Times New Roman"/>
          <w:szCs w:val="24"/>
          <w:lang w:eastAsia="lv-LV"/>
        </w:rPr>
        <w:t xml:space="preserve"> pašvaldības nozīmes autoceļiem</w:t>
      </w:r>
      <w:r w:rsidRPr="00BE4DD1">
        <w:rPr>
          <w:rFonts w:eastAsia="Times New Roman" w:cs="Times New Roman"/>
          <w:szCs w:val="24"/>
          <w:lang w:eastAsia="lv-LV"/>
        </w:rPr>
        <w:t xml:space="preserve"> un citiem ceļiem.</w:t>
      </w:r>
    </w:p>
    <w:p w14:paraId="3BF1B1AC" w14:textId="77777777" w:rsidR="00AD7D33" w:rsidRPr="00BE4DD1" w:rsidRDefault="00AD7D33" w:rsidP="00AD7D33">
      <w:pPr>
        <w:numPr>
          <w:ilvl w:val="1"/>
          <w:numId w:val="4"/>
        </w:numPr>
        <w:tabs>
          <w:tab w:val="num" w:pos="1276"/>
        </w:tabs>
        <w:spacing w:after="0" w:line="240" w:lineRule="auto"/>
        <w:ind w:left="1276" w:hanging="567"/>
        <w:jc w:val="both"/>
        <w:rPr>
          <w:rFonts w:eastAsia="Times New Roman" w:cs="Times New Roman"/>
          <w:szCs w:val="24"/>
          <w:lang w:eastAsia="lv-LV"/>
        </w:rPr>
      </w:pPr>
      <w:r w:rsidRPr="00BE4DD1">
        <w:rPr>
          <w:rFonts w:eastAsia="Times New Roman" w:cs="Times New Roman"/>
          <w:szCs w:val="24"/>
          <w:lang w:eastAsia="lv-LV"/>
        </w:rPr>
        <w:t>Derīgo izrakteņu transportēšanas rezultātā nedrīkst sabojāt pašvaldības autoceļu segumu.</w:t>
      </w:r>
    </w:p>
    <w:p w14:paraId="4239EE86" w14:textId="77777777" w:rsidR="00AD7D33" w:rsidRPr="00BE4DD1" w:rsidRDefault="00AD7D33" w:rsidP="00AD7D33">
      <w:pPr>
        <w:numPr>
          <w:ilvl w:val="0"/>
          <w:numId w:val="4"/>
        </w:numPr>
        <w:spacing w:before="120" w:after="0" w:line="240" w:lineRule="auto"/>
        <w:ind w:left="360"/>
        <w:jc w:val="both"/>
        <w:rPr>
          <w:rFonts w:eastAsia="Times New Roman" w:cs="Times New Roman"/>
          <w:szCs w:val="24"/>
          <w:lang w:eastAsia="lv-LV"/>
        </w:rPr>
      </w:pPr>
      <w:r w:rsidRPr="00BE4DD1">
        <w:rPr>
          <w:rFonts w:eastAsia="Times New Roman" w:cs="Times New Roman"/>
          <w:szCs w:val="24"/>
          <w:lang w:eastAsia="lv-LV"/>
        </w:rPr>
        <w:t>Atļaujas adresātam ir pienākums:</w:t>
      </w:r>
    </w:p>
    <w:p w14:paraId="438058C1" w14:textId="77777777" w:rsidR="00AD7D33" w:rsidRPr="00BE4DD1" w:rsidRDefault="00AD7D33" w:rsidP="00AD7D33">
      <w:pPr>
        <w:numPr>
          <w:ilvl w:val="1"/>
          <w:numId w:val="4"/>
        </w:numPr>
        <w:tabs>
          <w:tab w:val="num" w:pos="1276"/>
        </w:tabs>
        <w:spacing w:after="0" w:line="240" w:lineRule="auto"/>
        <w:ind w:left="1276" w:hanging="567"/>
        <w:jc w:val="both"/>
        <w:rPr>
          <w:rFonts w:eastAsia="Times New Roman" w:cs="Times New Roman"/>
          <w:szCs w:val="24"/>
          <w:lang w:eastAsia="lv-LV"/>
        </w:rPr>
      </w:pPr>
      <w:r>
        <w:rPr>
          <w:rFonts w:eastAsia="Times New Roman" w:cs="Times New Roman"/>
          <w:szCs w:val="24"/>
          <w:lang w:eastAsia="lv-LV"/>
        </w:rPr>
        <w:t>D</w:t>
      </w:r>
      <w:r w:rsidRPr="00BE4DD1">
        <w:rPr>
          <w:rFonts w:eastAsia="Times New Roman" w:cs="Times New Roman"/>
          <w:szCs w:val="24"/>
          <w:lang w:eastAsia="lv-LV"/>
        </w:rPr>
        <w:t xml:space="preserve">erīgo izrakteņu ieguves darbos </w:t>
      </w:r>
      <w:r>
        <w:rPr>
          <w:rFonts w:eastAsia="Times New Roman" w:cs="Times New Roman"/>
          <w:szCs w:val="24"/>
          <w:lang w:eastAsia="lv-LV"/>
        </w:rPr>
        <w:t xml:space="preserve">ievērot </w:t>
      </w:r>
      <w:r w:rsidRPr="00BE4DD1">
        <w:rPr>
          <w:rFonts w:eastAsia="Times New Roman" w:cs="Times New Roman"/>
          <w:szCs w:val="24"/>
          <w:lang w:eastAsia="lv-LV"/>
        </w:rPr>
        <w:t>vides aizsardzības un darba drošības prasības, kas noteiktas Latvijas Republikas normatīvajos aktos.</w:t>
      </w:r>
    </w:p>
    <w:p w14:paraId="2DD9C84B" w14:textId="77777777" w:rsidR="00AD7D33" w:rsidRPr="00BE4DD1" w:rsidRDefault="00AD7D33" w:rsidP="00AD7D33">
      <w:pPr>
        <w:numPr>
          <w:ilvl w:val="1"/>
          <w:numId w:val="4"/>
        </w:numPr>
        <w:tabs>
          <w:tab w:val="num" w:pos="1276"/>
        </w:tabs>
        <w:spacing w:after="0" w:line="240" w:lineRule="auto"/>
        <w:ind w:left="1276" w:hanging="567"/>
        <w:jc w:val="both"/>
        <w:rPr>
          <w:rFonts w:eastAsia="Times New Roman" w:cs="Times New Roman"/>
          <w:szCs w:val="24"/>
          <w:lang w:eastAsia="lv-LV"/>
        </w:rPr>
      </w:pPr>
      <w:r w:rsidRPr="00BE4DD1">
        <w:rPr>
          <w:rFonts w:eastAsia="Times New Roman" w:cs="Times New Roman"/>
          <w:szCs w:val="24"/>
          <w:lang w:eastAsia="lv-LV"/>
        </w:rPr>
        <w:t>Ievērot Valsts vides dienesta tehniskajos noteikumos noteiktās vides aizsardzības prasības.</w:t>
      </w:r>
    </w:p>
    <w:p w14:paraId="16E5B978" w14:textId="77777777" w:rsidR="00AD7D33" w:rsidRPr="00BE4DD1" w:rsidRDefault="00AD7D33" w:rsidP="00AD7D33">
      <w:pPr>
        <w:numPr>
          <w:ilvl w:val="1"/>
          <w:numId w:val="4"/>
        </w:numPr>
        <w:tabs>
          <w:tab w:val="num" w:pos="1276"/>
        </w:tabs>
        <w:spacing w:after="0" w:line="240" w:lineRule="auto"/>
        <w:ind w:left="1276" w:hanging="567"/>
        <w:jc w:val="both"/>
        <w:rPr>
          <w:rFonts w:eastAsia="Times New Roman" w:cs="Times New Roman"/>
          <w:szCs w:val="24"/>
          <w:lang w:eastAsia="lv-LV"/>
        </w:rPr>
      </w:pPr>
      <w:r w:rsidRPr="00BE4DD1">
        <w:rPr>
          <w:rFonts w:eastAsia="Times New Roman" w:cs="Times New Roman"/>
          <w:szCs w:val="24"/>
          <w:lang w:eastAsia="lv-LV"/>
        </w:rPr>
        <w:t>Ievērot derīgo izrakteņu ieguves limita laukuma robežas un zemes vienības robežas.</w:t>
      </w:r>
    </w:p>
    <w:p w14:paraId="0608EA5E" w14:textId="77777777" w:rsidR="00AD7D33" w:rsidRPr="00BE4DD1" w:rsidRDefault="00AD7D33" w:rsidP="00AD7D33">
      <w:pPr>
        <w:numPr>
          <w:ilvl w:val="1"/>
          <w:numId w:val="4"/>
        </w:numPr>
        <w:tabs>
          <w:tab w:val="num" w:pos="1276"/>
        </w:tabs>
        <w:spacing w:after="0" w:line="240" w:lineRule="auto"/>
        <w:ind w:left="1276" w:hanging="567"/>
        <w:jc w:val="both"/>
        <w:rPr>
          <w:rFonts w:eastAsia="Times New Roman" w:cs="Times New Roman"/>
          <w:szCs w:val="24"/>
          <w:lang w:eastAsia="lv-LV"/>
        </w:rPr>
      </w:pPr>
      <w:r w:rsidRPr="00BE4DD1">
        <w:rPr>
          <w:rFonts w:eastAsia="Times New Roman" w:cs="Times New Roman"/>
          <w:szCs w:val="24"/>
          <w:lang w:eastAsia="lv-LV"/>
        </w:rPr>
        <w:t>Veikt iegūto derīgo izrakteņu uzskaiti.</w:t>
      </w:r>
    </w:p>
    <w:p w14:paraId="1F13CD5A" w14:textId="77777777" w:rsidR="00AD7D33" w:rsidRPr="00BE4DD1" w:rsidRDefault="00AD7D33" w:rsidP="00AD7D33">
      <w:pPr>
        <w:numPr>
          <w:ilvl w:val="1"/>
          <w:numId w:val="4"/>
        </w:numPr>
        <w:tabs>
          <w:tab w:val="num" w:pos="1276"/>
        </w:tabs>
        <w:spacing w:after="0" w:line="240" w:lineRule="auto"/>
        <w:ind w:left="1276" w:hanging="567"/>
        <w:jc w:val="both"/>
        <w:rPr>
          <w:rFonts w:eastAsia="Times New Roman" w:cs="Times New Roman"/>
          <w:szCs w:val="24"/>
          <w:lang w:eastAsia="lv-LV"/>
        </w:rPr>
      </w:pPr>
      <w:r w:rsidRPr="00BE4DD1">
        <w:rPr>
          <w:rFonts w:eastAsia="Times New Roman" w:cs="Times New Roman"/>
          <w:szCs w:val="24"/>
          <w:lang w:eastAsia="lv-LV"/>
        </w:rPr>
        <w:t>Veikt izstrādātās atradnes rekultivācijas darbus, kas iepriekš saskaņoti ar pašvaldību.</w:t>
      </w:r>
    </w:p>
    <w:p w14:paraId="55B9A7D2" w14:textId="77777777" w:rsidR="00AD7D33" w:rsidRPr="00BE4DD1" w:rsidRDefault="00AD7D33" w:rsidP="00AD7D33">
      <w:pPr>
        <w:numPr>
          <w:ilvl w:val="0"/>
          <w:numId w:val="4"/>
        </w:numPr>
        <w:spacing w:before="120" w:after="0" w:line="240" w:lineRule="auto"/>
        <w:ind w:left="360"/>
        <w:jc w:val="both"/>
        <w:rPr>
          <w:rFonts w:eastAsia="Times New Roman" w:cs="Times New Roman"/>
          <w:szCs w:val="24"/>
          <w:lang w:eastAsia="lv-LV"/>
        </w:rPr>
      </w:pPr>
      <w:r w:rsidRPr="00BE4DD1">
        <w:rPr>
          <w:rFonts w:eastAsia="Times New Roman" w:cs="Times New Roman"/>
          <w:szCs w:val="24"/>
          <w:lang w:eastAsia="lv-LV"/>
        </w:rPr>
        <w:t>Atļaujas adresātam ir tiesības:</w:t>
      </w:r>
    </w:p>
    <w:p w14:paraId="4E6810FC" w14:textId="77777777" w:rsidR="00AD7D33" w:rsidRPr="00BE4DD1" w:rsidRDefault="00AD7D33" w:rsidP="00AD7D33">
      <w:pPr>
        <w:numPr>
          <w:ilvl w:val="1"/>
          <w:numId w:val="4"/>
        </w:numPr>
        <w:tabs>
          <w:tab w:val="num" w:pos="1276"/>
        </w:tabs>
        <w:spacing w:after="0" w:line="240" w:lineRule="auto"/>
        <w:ind w:left="1276" w:hanging="567"/>
        <w:jc w:val="both"/>
        <w:rPr>
          <w:rFonts w:eastAsia="Times New Roman" w:cs="Times New Roman"/>
          <w:szCs w:val="24"/>
          <w:lang w:eastAsia="lv-LV"/>
        </w:rPr>
      </w:pPr>
      <w:r w:rsidRPr="00BE4DD1">
        <w:rPr>
          <w:rFonts w:eastAsia="Times New Roman" w:cs="Times New Roman"/>
          <w:szCs w:val="24"/>
          <w:lang w:eastAsia="lv-LV"/>
        </w:rPr>
        <w:t>Īpašuma tiesības uz iegūtajiem derīgajiem izrakteņiem.</w:t>
      </w:r>
    </w:p>
    <w:p w14:paraId="09606A64" w14:textId="77777777" w:rsidR="00AD7D33" w:rsidRPr="00BE4DD1" w:rsidRDefault="00AD7D33" w:rsidP="00AD7D33">
      <w:pPr>
        <w:numPr>
          <w:ilvl w:val="1"/>
          <w:numId w:val="4"/>
        </w:numPr>
        <w:tabs>
          <w:tab w:val="num" w:pos="1276"/>
        </w:tabs>
        <w:spacing w:after="0" w:line="240" w:lineRule="auto"/>
        <w:ind w:left="1276" w:hanging="567"/>
        <w:jc w:val="both"/>
        <w:rPr>
          <w:rFonts w:eastAsia="Times New Roman" w:cs="Times New Roman"/>
          <w:szCs w:val="24"/>
          <w:lang w:eastAsia="lv-LV"/>
        </w:rPr>
      </w:pPr>
      <w:r w:rsidRPr="00BE4DD1">
        <w:rPr>
          <w:rFonts w:eastAsia="Times New Roman" w:cs="Times New Roman"/>
          <w:szCs w:val="24"/>
          <w:lang w:eastAsia="lv-LV"/>
        </w:rPr>
        <w:t>Atteikties no Atļaujas, iesniedzot paziņojumu Alūksnes novada pašvaldībai 6 </w:t>
      </w:r>
      <w:r>
        <w:rPr>
          <w:rFonts w:eastAsia="Times New Roman" w:cs="Times New Roman"/>
          <w:szCs w:val="24"/>
          <w:lang w:eastAsia="lv-LV"/>
        </w:rPr>
        <w:t xml:space="preserve">(sešus) </w:t>
      </w:r>
      <w:r w:rsidRPr="00BE4DD1">
        <w:rPr>
          <w:rFonts w:eastAsia="Times New Roman" w:cs="Times New Roman"/>
          <w:szCs w:val="24"/>
          <w:lang w:eastAsia="lv-LV"/>
        </w:rPr>
        <w:t>mēnešus pirms darbības pārtraukšanas. Tas neatbrīvo Atļaujas adresātu no Atļaujā paredzētajām saistībām.</w:t>
      </w:r>
    </w:p>
    <w:p w14:paraId="52DE45CF" w14:textId="77777777" w:rsidR="00AD7D33" w:rsidRPr="00BE4DD1" w:rsidRDefault="00AD7D33" w:rsidP="00AD7D33">
      <w:pPr>
        <w:numPr>
          <w:ilvl w:val="0"/>
          <w:numId w:val="4"/>
        </w:numPr>
        <w:tabs>
          <w:tab w:val="num" w:pos="426"/>
        </w:tabs>
        <w:spacing w:before="120" w:after="0" w:line="240" w:lineRule="auto"/>
        <w:ind w:left="426" w:hanging="426"/>
        <w:jc w:val="both"/>
        <w:rPr>
          <w:rFonts w:eastAsia="Times New Roman" w:cs="Times New Roman"/>
          <w:szCs w:val="24"/>
          <w:lang w:eastAsia="lv-LV"/>
        </w:rPr>
      </w:pPr>
      <w:r w:rsidRPr="00BE4DD1">
        <w:rPr>
          <w:rFonts w:eastAsia="Times New Roman" w:cs="Times New Roman"/>
          <w:szCs w:val="24"/>
          <w:lang w:eastAsia="lv-LV"/>
        </w:rPr>
        <w:t>Atļaujas adresāta darbība var tikt ierobežota, apturēta vai pārtraukta normatīvajos aktos noteiktajos gadījumos un kārtībā.</w:t>
      </w:r>
    </w:p>
    <w:p w14:paraId="3428FAFB" w14:textId="77777777" w:rsidR="00AD7D33" w:rsidRDefault="00AD7D33" w:rsidP="00AD7D33">
      <w:pPr>
        <w:spacing w:after="0" w:line="240" w:lineRule="auto"/>
        <w:jc w:val="both"/>
        <w:rPr>
          <w:rFonts w:eastAsia="Times New Roman" w:cs="Times New Roman"/>
          <w:color w:val="FF0000"/>
          <w:szCs w:val="24"/>
          <w:lang w:eastAsia="lv-LV"/>
        </w:rPr>
      </w:pPr>
      <w:r w:rsidRPr="00BE4DD1">
        <w:rPr>
          <w:rFonts w:eastAsia="Times New Roman" w:cs="Times New Roman"/>
          <w:color w:val="FF0000"/>
          <w:szCs w:val="24"/>
          <w:lang w:eastAsia="lv-LV"/>
        </w:rPr>
        <w:t xml:space="preserve"> </w:t>
      </w:r>
    </w:p>
    <w:p w14:paraId="23312E6D" w14:textId="77777777" w:rsidR="00AD7D33" w:rsidRPr="00BE4DD1" w:rsidRDefault="00AD7D33" w:rsidP="00AD7D33">
      <w:pPr>
        <w:spacing w:after="0" w:line="240" w:lineRule="auto"/>
        <w:jc w:val="both"/>
        <w:rPr>
          <w:rFonts w:eastAsia="Times New Roman" w:cs="Times New Roman"/>
          <w:color w:val="FF0000"/>
          <w:szCs w:val="24"/>
          <w:lang w:eastAsia="lv-LV"/>
        </w:rPr>
      </w:pPr>
    </w:p>
    <w:bookmarkEnd w:id="1"/>
    <w:p w14:paraId="6497F4E8" w14:textId="77777777" w:rsidR="00894145" w:rsidRDefault="00894145"/>
    <w:sectPr w:rsidR="00894145" w:rsidSect="00C755DC">
      <w:headerReference w:type="even" r:id="rId6"/>
      <w:footerReference w:type="even" r:id="rId7"/>
      <w:footerReference w:type="default" r:id="rId8"/>
      <w:pgSz w:w="11906" w:h="16838"/>
      <w:pgMar w:top="993" w:right="1133" w:bottom="851" w:left="1276"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9300" w14:textId="77777777" w:rsidR="00EF78C6" w:rsidRDefault="0000000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54C73932" w14:textId="77777777" w:rsidR="00EF78C6" w:rsidRDefault="0000000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FFD6" w14:textId="77777777" w:rsidR="00EF78C6" w:rsidRDefault="00000000">
    <w:pPr>
      <w:pStyle w:val="Kjene"/>
      <w:framePr w:wrap="around" w:vAnchor="text" w:hAnchor="margin" w:xAlign="center" w:y="1"/>
      <w:rPr>
        <w:rStyle w:val="Lappusesnumurs"/>
      </w:rPr>
    </w:pPr>
  </w:p>
  <w:p w14:paraId="5D868331" w14:textId="77777777" w:rsidR="00EF78C6" w:rsidRDefault="00000000">
    <w:pPr>
      <w:pStyle w:val="Kjen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20BC" w14:textId="77777777" w:rsidR="00EF78C6" w:rsidRDefault="0000000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2A7AE9B" w14:textId="77777777" w:rsidR="00EF78C6"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415B"/>
    <w:multiLevelType w:val="hybridMultilevel"/>
    <w:tmpl w:val="42A87422"/>
    <w:lvl w:ilvl="0" w:tplc="9684D028">
      <w:start w:val="1"/>
      <w:numFmt w:val="decimal"/>
      <w:lvlText w:val="%1."/>
      <w:lvlJc w:val="left"/>
      <w:pPr>
        <w:ind w:left="1830" w:hanging="111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0453C12"/>
    <w:multiLevelType w:val="multilevel"/>
    <w:tmpl w:val="893A11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52"/>
        </w:tabs>
        <w:ind w:left="1352" w:hanging="360"/>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B7A2603"/>
    <w:multiLevelType w:val="hybridMultilevel"/>
    <w:tmpl w:val="6DDAE586"/>
    <w:lvl w:ilvl="0" w:tplc="300A3C3E">
      <w:start w:val="2"/>
      <w:numFmt w:val="bullet"/>
      <w:lvlText w:val="-"/>
      <w:lvlJc w:val="left"/>
      <w:pPr>
        <w:ind w:left="1010" w:hanging="360"/>
      </w:pPr>
      <w:rPr>
        <w:rFonts w:ascii="Times New Roman" w:eastAsia="Times New Roman" w:hAnsi="Times New Roman" w:cs="Times New Roman" w:hint="default"/>
      </w:rPr>
    </w:lvl>
    <w:lvl w:ilvl="1" w:tplc="04260003" w:tentative="1">
      <w:start w:val="1"/>
      <w:numFmt w:val="bullet"/>
      <w:lvlText w:val="o"/>
      <w:lvlJc w:val="left"/>
      <w:pPr>
        <w:ind w:left="1730" w:hanging="360"/>
      </w:pPr>
      <w:rPr>
        <w:rFonts w:ascii="Courier New" w:hAnsi="Courier New" w:cs="Courier New" w:hint="default"/>
      </w:rPr>
    </w:lvl>
    <w:lvl w:ilvl="2" w:tplc="04260005" w:tentative="1">
      <w:start w:val="1"/>
      <w:numFmt w:val="bullet"/>
      <w:lvlText w:val=""/>
      <w:lvlJc w:val="left"/>
      <w:pPr>
        <w:ind w:left="2450" w:hanging="360"/>
      </w:pPr>
      <w:rPr>
        <w:rFonts w:ascii="Wingdings" w:hAnsi="Wingdings" w:hint="default"/>
      </w:rPr>
    </w:lvl>
    <w:lvl w:ilvl="3" w:tplc="04260001" w:tentative="1">
      <w:start w:val="1"/>
      <w:numFmt w:val="bullet"/>
      <w:lvlText w:val=""/>
      <w:lvlJc w:val="left"/>
      <w:pPr>
        <w:ind w:left="3170" w:hanging="360"/>
      </w:pPr>
      <w:rPr>
        <w:rFonts w:ascii="Symbol" w:hAnsi="Symbol" w:hint="default"/>
      </w:rPr>
    </w:lvl>
    <w:lvl w:ilvl="4" w:tplc="04260003" w:tentative="1">
      <w:start w:val="1"/>
      <w:numFmt w:val="bullet"/>
      <w:lvlText w:val="o"/>
      <w:lvlJc w:val="left"/>
      <w:pPr>
        <w:ind w:left="3890" w:hanging="360"/>
      </w:pPr>
      <w:rPr>
        <w:rFonts w:ascii="Courier New" w:hAnsi="Courier New" w:cs="Courier New" w:hint="default"/>
      </w:rPr>
    </w:lvl>
    <w:lvl w:ilvl="5" w:tplc="04260005" w:tentative="1">
      <w:start w:val="1"/>
      <w:numFmt w:val="bullet"/>
      <w:lvlText w:val=""/>
      <w:lvlJc w:val="left"/>
      <w:pPr>
        <w:ind w:left="4610" w:hanging="360"/>
      </w:pPr>
      <w:rPr>
        <w:rFonts w:ascii="Wingdings" w:hAnsi="Wingdings" w:hint="default"/>
      </w:rPr>
    </w:lvl>
    <w:lvl w:ilvl="6" w:tplc="04260001" w:tentative="1">
      <w:start w:val="1"/>
      <w:numFmt w:val="bullet"/>
      <w:lvlText w:val=""/>
      <w:lvlJc w:val="left"/>
      <w:pPr>
        <w:ind w:left="5330" w:hanging="360"/>
      </w:pPr>
      <w:rPr>
        <w:rFonts w:ascii="Symbol" w:hAnsi="Symbol" w:hint="default"/>
      </w:rPr>
    </w:lvl>
    <w:lvl w:ilvl="7" w:tplc="04260003" w:tentative="1">
      <w:start w:val="1"/>
      <w:numFmt w:val="bullet"/>
      <w:lvlText w:val="o"/>
      <w:lvlJc w:val="left"/>
      <w:pPr>
        <w:ind w:left="6050" w:hanging="360"/>
      </w:pPr>
      <w:rPr>
        <w:rFonts w:ascii="Courier New" w:hAnsi="Courier New" w:cs="Courier New" w:hint="default"/>
      </w:rPr>
    </w:lvl>
    <w:lvl w:ilvl="8" w:tplc="04260005" w:tentative="1">
      <w:start w:val="1"/>
      <w:numFmt w:val="bullet"/>
      <w:lvlText w:val=""/>
      <w:lvlJc w:val="left"/>
      <w:pPr>
        <w:ind w:left="6770" w:hanging="360"/>
      </w:pPr>
      <w:rPr>
        <w:rFonts w:ascii="Wingdings" w:hAnsi="Wingdings" w:hint="default"/>
      </w:rPr>
    </w:lvl>
  </w:abstractNum>
  <w:abstractNum w:abstractNumId="3" w15:restartNumberingAfterBreak="0">
    <w:nsid w:val="6C77698A"/>
    <w:multiLevelType w:val="singleLevel"/>
    <w:tmpl w:val="95A21762"/>
    <w:lvl w:ilvl="0">
      <w:start w:val="1"/>
      <w:numFmt w:val="decimal"/>
      <w:lvlText w:val="%1."/>
      <w:lvlJc w:val="left"/>
      <w:pPr>
        <w:tabs>
          <w:tab w:val="num" w:pos="360"/>
        </w:tabs>
        <w:ind w:left="360" w:hanging="360"/>
      </w:pPr>
      <w:rPr>
        <w:rFonts w:hint="default"/>
      </w:rPr>
    </w:lvl>
  </w:abstractNum>
  <w:num w:numId="1" w16cid:durableId="1813599409">
    <w:abstractNumId w:val="3"/>
  </w:num>
  <w:num w:numId="2" w16cid:durableId="1143735601">
    <w:abstractNumId w:val="2"/>
  </w:num>
  <w:num w:numId="3" w16cid:durableId="1558585898">
    <w:abstractNumId w:val="0"/>
  </w:num>
  <w:num w:numId="4" w16cid:durableId="326985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33"/>
    <w:rsid w:val="004F7DD7"/>
    <w:rsid w:val="00894145"/>
    <w:rsid w:val="00AD7D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43F46"/>
  <w15:chartTrackingRefBased/>
  <w15:docId w15:val="{44F24955-7F0E-4641-A8A5-C2712CF3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D7D3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AD7D33"/>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AD7D33"/>
  </w:style>
  <w:style w:type="paragraph" w:styleId="Kjene">
    <w:name w:val="footer"/>
    <w:basedOn w:val="Parasts"/>
    <w:link w:val="KjeneRakstz"/>
    <w:rsid w:val="00AD7D33"/>
    <w:pPr>
      <w:tabs>
        <w:tab w:val="center" w:pos="4153"/>
        <w:tab w:val="right" w:pos="8306"/>
      </w:tabs>
      <w:spacing w:after="0" w:line="240" w:lineRule="auto"/>
    </w:pPr>
    <w:rPr>
      <w:rFonts w:eastAsia="Times New Roman" w:cs="Times New Roman"/>
      <w:sz w:val="20"/>
      <w:szCs w:val="20"/>
      <w:lang w:val="en-AU" w:eastAsia="lv-LV"/>
    </w:rPr>
  </w:style>
  <w:style w:type="character" w:customStyle="1" w:styleId="KjeneRakstz">
    <w:name w:val="Kājene Rakstz."/>
    <w:basedOn w:val="Noklusjumarindkopasfonts"/>
    <w:link w:val="Kjene"/>
    <w:rsid w:val="00AD7D33"/>
    <w:rPr>
      <w:rFonts w:eastAsia="Times New Roman" w:cs="Times New Roman"/>
      <w:sz w:val="20"/>
      <w:szCs w:val="20"/>
      <w:lang w:val="en-AU" w:eastAsia="lv-LV"/>
    </w:rPr>
  </w:style>
  <w:style w:type="character" w:styleId="Lappusesnumurs">
    <w:name w:val="page number"/>
    <w:basedOn w:val="Noklusjumarindkopasfonts"/>
    <w:rsid w:val="00AD7D33"/>
  </w:style>
  <w:style w:type="character" w:styleId="Hipersaite">
    <w:name w:val="Hyperlink"/>
    <w:basedOn w:val="Noklusjumarindkopasfonts"/>
    <w:uiPriority w:val="99"/>
    <w:unhideWhenUsed/>
    <w:rsid w:val="00AD7D33"/>
    <w:rPr>
      <w:color w:val="0563C1" w:themeColor="hyperlink"/>
      <w:u w:val="single"/>
    </w:rPr>
  </w:style>
  <w:style w:type="character" w:customStyle="1" w:styleId="name">
    <w:name w:val="name"/>
    <w:basedOn w:val="Noklusjumarindkopasfonts"/>
    <w:rsid w:val="00AD7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registri.vvd.gov.lv/iesniegumi-un-informativie-pazinojumi-/informativie-pazinojumi-par-tn-iesniegumie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5219</Words>
  <Characters>2976</Characters>
  <Application>Microsoft Office Word</Application>
  <DocSecurity>0</DocSecurity>
  <Lines>24</Lines>
  <Paragraphs>16</Paragraphs>
  <ScaleCrop>false</ScaleCrop>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2024-08-20T06:16:00Z</dcterms:created>
  <dcterms:modified xsi:type="dcterms:W3CDTF">2024-08-20T06:18:00Z</dcterms:modified>
</cp:coreProperties>
</file>