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1C91" w:rsidRDefault="00E01C91" w:rsidP="00E01C91">
      <w:pPr>
        <w:jc w:val="right"/>
        <w:rPr>
          <w:i/>
          <w:iCs/>
          <w:sz w:val="24"/>
        </w:rPr>
      </w:pPr>
      <w:r w:rsidRPr="00B36AF3">
        <w:rPr>
          <w:i/>
          <w:iCs/>
          <w:sz w:val="24"/>
        </w:rPr>
        <w:t>Lēmuma projekts</w:t>
      </w:r>
    </w:p>
    <w:p w:rsidR="00E01C91" w:rsidRPr="00B36AF3" w:rsidRDefault="00E01C91" w:rsidP="00E01C91">
      <w:pPr>
        <w:jc w:val="right"/>
        <w:rPr>
          <w:i/>
          <w:iCs/>
          <w:sz w:val="24"/>
        </w:rPr>
      </w:pPr>
    </w:p>
    <w:p w:rsidR="00E01C91" w:rsidRPr="00E01C91" w:rsidRDefault="00E01C91" w:rsidP="00E01C91">
      <w:pPr>
        <w:pStyle w:val="Virsraksts4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E01C91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Par pašvaldības domes priekšsēdētāja komandējumu</w:t>
      </w:r>
    </w:p>
    <w:p w:rsidR="00E01C91" w:rsidRPr="00E01C91" w:rsidRDefault="00E01C91" w:rsidP="00E01C91"/>
    <w:p w:rsidR="00E01C91" w:rsidRDefault="00E01C91" w:rsidP="00E01C9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Pamatojoties uz</w:t>
      </w:r>
      <w:r w:rsidRPr="00DA2CAC">
        <w:rPr>
          <w:sz w:val="24"/>
          <w:szCs w:val="24"/>
        </w:rPr>
        <w:t xml:space="preserve"> Ministru kabineta </w:t>
      </w:r>
      <w:r>
        <w:rPr>
          <w:sz w:val="24"/>
          <w:szCs w:val="24"/>
        </w:rPr>
        <w:t xml:space="preserve">2010.gada 12.oktobra </w:t>
      </w:r>
      <w:r w:rsidRPr="00DA2CAC">
        <w:rPr>
          <w:sz w:val="24"/>
          <w:szCs w:val="24"/>
        </w:rPr>
        <w:t>noteikumu Nr.</w:t>
      </w:r>
      <w:r>
        <w:rPr>
          <w:sz w:val="24"/>
          <w:szCs w:val="24"/>
        </w:rPr>
        <w:t> </w:t>
      </w:r>
      <w:r w:rsidRPr="00DA2CAC">
        <w:rPr>
          <w:sz w:val="24"/>
          <w:szCs w:val="24"/>
        </w:rPr>
        <w:t>969 “Kārtība, kādā atlīdzināmi ar komandējumiem saistītie izdevumi” 2.,</w:t>
      </w:r>
      <w:r>
        <w:rPr>
          <w:sz w:val="24"/>
          <w:szCs w:val="24"/>
        </w:rPr>
        <w:t xml:space="preserve"> </w:t>
      </w:r>
      <w:r w:rsidRPr="00DA2CAC">
        <w:rPr>
          <w:sz w:val="24"/>
          <w:szCs w:val="24"/>
        </w:rPr>
        <w:t>8.</w:t>
      </w:r>
      <w:r>
        <w:rPr>
          <w:sz w:val="24"/>
          <w:szCs w:val="24"/>
        </w:rPr>
        <w:t xml:space="preserve"> 17.un 24. punktu</w:t>
      </w:r>
      <w:r w:rsidRPr="00DA2CAC">
        <w:rPr>
          <w:sz w:val="24"/>
          <w:szCs w:val="24"/>
        </w:rPr>
        <w:t>,</w:t>
      </w:r>
    </w:p>
    <w:p w:rsidR="00E01C91" w:rsidRPr="00DA2CAC" w:rsidRDefault="00E01C91" w:rsidP="00E01C9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ņemot vērā Alūksnes novada pašvaldības domes priekšsēdētāja Dzintara </w:t>
      </w:r>
      <w:proofErr w:type="spellStart"/>
      <w:r>
        <w:rPr>
          <w:sz w:val="24"/>
          <w:szCs w:val="24"/>
        </w:rPr>
        <w:t>Adlera</w:t>
      </w:r>
      <w:proofErr w:type="spellEnd"/>
      <w:r>
        <w:rPr>
          <w:sz w:val="24"/>
          <w:szCs w:val="24"/>
        </w:rPr>
        <w:t xml:space="preserve"> iesniegumu, kas saņemts Alūksnes novada pašvaldībā 15.09.2025. un reģistrēts ar Nr. ANP/1-47/25/3179,</w:t>
      </w:r>
    </w:p>
    <w:p w:rsidR="00E01C91" w:rsidRPr="00DA2CAC" w:rsidRDefault="00E01C91" w:rsidP="00E01C91"/>
    <w:p w:rsidR="00E01C91" w:rsidRDefault="00E01C91" w:rsidP="00E01C91">
      <w:pPr>
        <w:pStyle w:val="Pamatteksts2"/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Komandēt Alūksnes novada pašvaldības domes priekšsēdētāju Dzintaru </w:t>
      </w:r>
      <w:proofErr w:type="spellStart"/>
      <w:r>
        <w:rPr>
          <w:rFonts w:ascii="Times New Roman" w:hAnsi="Times New Roman"/>
          <w:szCs w:val="24"/>
          <w:lang w:val="lv-LV"/>
        </w:rPr>
        <w:t>Adleru</w:t>
      </w:r>
      <w:proofErr w:type="spellEnd"/>
      <w:r>
        <w:rPr>
          <w:rFonts w:ascii="Times New Roman" w:hAnsi="Times New Roman"/>
          <w:szCs w:val="24"/>
          <w:lang w:val="lv-LV"/>
        </w:rPr>
        <w:t xml:space="preserve"> no 2025. gada 9. oktobra līdz 2025. gada 10. oktobrim uz Valgas </w:t>
      </w:r>
      <w:proofErr w:type="spellStart"/>
      <w:r>
        <w:rPr>
          <w:rFonts w:ascii="Times New Roman" w:hAnsi="Times New Roman"/>
          <w:szCs w:val="24"/>
          <w:lang w:val="lv-LV"/>
        </w:rPr>
        <w:t>apriņķi</w:t>
      </w:r>
      <w:proofErr w:type="spellEnd"/>
      <w:r>
        <w:rPr>
          <w:rFonts w:ascii="Times New Roman" w:hAnsi="Times New Roman"/>
          <w:szCs w:val="24"/>
          <w:lang w:val="lv-LV"/>
        </w:rPr>
        <w:t>, Igauniju, lai piedalītos biedrības “Reģionālo attīstības centru un novadu apvienība” organizētajā pašvaldību vadītāju divu dienu pieredzes apmaiņas braucienā.</w:t>
      </w:r>
    </w:p>
    <w:p w:rsidR="00E01C91" w:rsidRDefault="00E01C91" w:rsidP="00E01C91">
      <w:pPr>
        <w:pStyle w:val="Pamatteksts2"/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Komandējuma izdevumus (naktsmītnes izdevumus un dienas naudu) segt no deputātu un komisiju darba nodrošināšanai paredzētajiem budžeta līdzekļiem.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7C61"/>
    <w:multiLevelType w:val="hybridMultilevel"/>
    <w:tmpl w:val="6706A6B6"/>
    <w:lvl w:ilvl="0" w:tplc="868410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984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91"/>
    <w:rsid w:val="00147D9E"/>
    <w:rsid w:val="009D2766"/>
    <w:rsid w:val="00E01C91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8E25"/>
  <w15:chartTrackingRefBased/>
  <w15:docId w15:val="{0060E7AC-83AE-4804-9498-6148B5D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1C91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0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01C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E01C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01C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01C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01C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01C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01C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01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1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01C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E01C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01C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01C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01C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01C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01C91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01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0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01C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01C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0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01C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01C9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01C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0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01C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01C91"/>
    <w:rPr>
      <w:b/>
      <w:bCs/>
      <w:smallCaps/>
      <w:color w:val="0F4761" w:themeColor="accent1" w:themeShade="BF"/>
      <w:spacing w:val="5"/>
    </w:rPr>
  </w:style>
  <w:style w:type="paragraph" w:styleId="Pamatteksts2">
    <w:name w:val="Body Text 2"/>
    <w:basedOn w:val="Parasts"/>
    <w:link w:val="Pamatteksts2Rakstz"/>
    <w:rsid w:val="00E01C91"/>
    <w:rPr>
      <w:rFonts w:ascii="Bookman Old Style" w:hAnsi="Bookman Old Style"/>
      <w:sz w:val="24"/>
      <w:lang w:val="en-AU"/>
    </w:rPr>
  </w:style>
  <w:style w:type="character" w:customStyle="1" w:styleId="Pamatteksts2Rakstz">
    <w:name w:val="Pamatteksts 2 Rakstz."/>
    <w:basedOn w:val="Noklusjumarindkopasfonts"/>
    <w:link w:val="Pamatteksts2"/>
    <w:rsid w:val="00E01C91"/>
    <w:rPr>
      <w:rFonts w:ascii="Bookman Old Style" w:eastAsia="Times New Roman" w:hAnsi="Bookman Old Style" w:cs="Times New Roman"/>
      <w:kern w:val="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2025-09-18T05:22:00Z</dcterms:created>
  <dcterms:modified xsi:type="dcterms:W3CDTF">2025-09-18T05:23:00Z</dcterms:modified>
</cp:coreProperties>
</file>