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7633" w14:textId="430A4B87" w:rsidR="00BD2A9B" w:rsidRDefault="00E40D66" w:rsidP="00BD2A9B">
      <w:pPr>
        <w:spacing w:after="0" w:line="240" w:lineRule="auto"/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Lēmuma projekts</w:t>
      </w:r>
    </w:p>
    <w:p w14:paraId="0E4611CE" w14:textId="77777777" w:rsidR="00E40D66" w:rsidRPr="00661EA8" w:rsidRDefault="00E40D66" w:rsidP="00E40D66">
      <w:pPr>
        <w:spacing w:after="0" w:line="240" w:lineRule="auto"/>
        <w:jc w:val="right"/>
        <w:rPr>
          <w:rFonts w:cs="Times New Roman"/>
          <w:i/>
          <w:szCs w:val="24"/>
        </w:rPr>
      </w:pPr>
    </w:p>
    <w:p w14:paraId="10897CAA" w14:textId="5E83A29C" w:rsidR="00BD2A9B" w:rsidRDefault="00BD2A9B" w:rsidP="00E40D66">
      <w:pPr>
        <w:spacing w:after="0"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 w:rsidRPr="00661EA8">
        <w:rPr>
          <w:rFonts w:cs="Times New Roman"/>
          <w:b/>
          <w:szCs w:val="24"/>
        </w:rPr>
        <w:t xml:space="preserve">Par </w:t>
      </w:r>
      <w:r>
        <w:rPr>
          <w:rFonts w:cs="Times New Roman"/>
          <w:b/>
          <w:szCs w:val="24"/>
        </w:rPr>
        <w:t xml:space="preserve">saistošo </w:t>
      </w:r>
      <w:r w:rsidRPr="00661EA8">
        <w:rPr>
          <w:rFonts w:cs="Times New Roman"/>
          <w:b/>
          <w:szCs w:val="24"/>
        </w:rPr>
        <w:t>noteikumu Nr. __/202</w:t>
      </w:r>
      <w:r>
        <w:rPr>
          <w:rFonts w:cs="Times New Roman"/>
          <w:b/>
          <w:szCs w:val="24"/>
        </w:rPr>
        <w:t xml:space="preserve">5 </w:t>
      </w:r>
      <w:r w:rsidRPr="00661EA8">
        <w:rPr>
          <w:rFonts w:cs="Times New Roman"/>
          <w:b/>
          <w:szCs w:val="24"/>
        </w:rPr>
        <w:t>“</w:t>
      </w:r>
      <w:bookmarkStart w:id="0" w:name="_Hlk209165062"/>
      <w:r w:rsidRPr="00FC3EB0">
        <w:rPr>
          <w:rFonts w:cs="Times New Roman"/>
          <w:b/>
          <w:szCs w:val="24"/>
          <w:shd w:val="clear" w:color="auto" w:fill="FFFFFF"/>
        </w:rPr>
        <w:t>Par Alūksnes novad</w:t>
      </w:r>
      <w:r>
        <w:rPr>
          <w:rFonts w:cs="Times New Roman"/>
          <w:b/>
          <w:szCs w:val="24"/>
          <w:shd w:val="clear" w:color="auto" w:fill="FFFFFF"/>
        </w:rPr>
        <w:t>a</w:t>
      </w:r>
      <w:r w:rsidRPr="00FC3EB0">
        <w:rPr>
          <w:rFonts w:cs="Times New Roman"/>
          <w:b/>
          <w:szCs w:val="24"/>
          <w:shd w:val="clear" w:color="auto" w:fill="FFFFFF"/>
        </w:rPr>
        <w:t xml:space="preserve"> pašvaldība</w:t>
      </w:r>
      <w:r>
        <w:rPr>
          <w:rFonts w:cs="Times New Roman"/>
          <w:b/>
          <w:szCs w:val="24"/>
          <w:shd w:val="clear" w:color="auto" w:fill="FFFFFF"/>
        </w:rPr>
        <w:t>i piederošo vai tiesiskajā valdījumā esošo</w:t>
      </w:r>
      <w:r w:rsidRPr="00FC3EB0">
        <w:rPr>
          <w:rFonts w:cs="Times New Roman"/>
          <w:b/>
          <w:szCs w:val="24"/>
          <w:shd w:val="clear" w:color="auto" w:fill="FFFFFF"/>
        </w:rPr>
        <w:t xml:space="preserve"> dzīvojamo telpu</w:t>
      </w:r>
      <w:bookmarkEnd w:id="0"/>
      <w:r>
        <w:rPr>
          <w:rFonts w:cs="Times New Roman"/>
          <w:b/>
          <w:szCs w:val="24"/>
          <w:shd w:val="clear" w:color="auto" w:fill="FFFFFF"/>
        </w:rPr>
        <w:t xml:space="preserve"> izīrēšanas kārtību” izdošanu</w:t>
      </w:r>
    </w:p>
    <w:p w14:paraId="05803C16" w14:textId="77777777" w:rsidR="00BD2A9B" w:rsidRPr="00661EA8" w:rsidRDefault="00BD2A9B" w:rsidP="00E40D6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38DBF8E" w14:textId="525B043E" w:rsidR="00BD2A9B" w:rsidRDefault="00BD2A9B" w:rsidP="00E40D66">
      <w:pPr>
        <w:spacing w:after="0" w:line="240" w:lineRule="auto"/>
        <w:ind w:firstLine="540"/>
        <w:jc w:val="both"/>
        <w:rPr>
          <w:rFonts w:cs="Times New Roman"/>
          <w:color w:val="000000"/>
          <w:szCs w:val="24"/>
        </w:rPr>
      </w:pPr>
      <w:r w:rsidRPr="00661EA8">
        <w:rPr>
          <w:rFonts w:cs="Times New Roman"/>
          <w:color w:val="000000"/>
          <w:szCs w:val="24"/>
        </w:rPr>
        <w:t xml:space="preserve">Pamatojoties uz </w:t>
      </w:r>
      <w:r>
        <w:t>Dzīvojamo telpu īres likuma</w:t>
      </w:r>
      <w:r w:rsidRPr="000D4BC3">
        <w:t xml:space="preserve"> </w:t>
      </w:r>
      <w:r>
        <w:t>32</w:t>
      </w:r>
      <w:r w:rsidRPr="000D4BC3">
        <w:t>.</w:t>
      </w:r>
      <w:r w:rsidR="00E40D66">
        <w:t> </w:t>
      </w:r>
      <w:r w:rsidRPr="000D4BC3">
        <w:t>panta pirm</w:t>
      </w:r>
      <w:r>
        <w:t>o</w:t>
      </w:r>
      <w:r w:rsidRPr="000D4BC3">
        <w:t xml:space="preserve"> daļ</w:t>
      </w:r>
      <w:r>
        <w:t>u</w:t>
      </w:r>
      <w:r>
        <w:rPr>
          <w:rFonts w:cs="Times New Roman"/>
          <w:color w:val="000000"/>
          <w:szCs w:val="24"/>
        </w:rPr>
        <w:t>,</w:t>
      </w:r>
    </w:p>
    <w:p w14:paraId="0FFA80D5" w14:textId="77777777" w:rsidR="00BD2A9B" w:rsidRPr="00661EA8" w:rsidRDefault="00BD2A9B" w:rsidP="00E40D66">
      <w:pPr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182D217B" w14:textId="18E9FBA8" w:rsidR="00BD2A9B" w:rsidRPr="00E40D66" w:rsidRDefault="00894309" w:rsidP="00E40D66">
      <w:pPr>
        <w:spacing w:after="0" w:line="240" w:lineRule="auto"/>
        <w:ind w:firstLine="540"/>
        <w:jc w:val="both"/>
        <w:rPr>
          <w:rFonts w:cs="Times New Roman"/>
          <w:szCs w:val="24"/>
        </w:rPr>
      </w:pPr>
      <w:r w:rsidRPr="00E40D66">
        <w:rPr>
          <w:rFonts w:cs="Times New Roman"/>
          <w:szCs w:val="24"/>
        </w:rPr>
        <w:t>i</w:t>
      </w:r>
      <w:r w:rsidR="00BD2A9B" w:rsidRPr="00E40D66">
        <w:rPr>
          <w:rFonts w:cs="Times New Roman"/>
          <w:szCs w:val="24"/>
        </w:rPr>
        <w:t>zdot saistošos noteikumus Nr. __/2025 “</w:t>
      </w:r>
      <w:r w:rsidR="00BD2A9B" w:rsidRPr="00E40D66">
        <w:rPr>
          <w:rFonts w:cs="Times New Roman"/>
          <w:szCs w:val="24"/>
          <w:shd w:val="clear" w:color="auto" w:fill="FFFFFF"/>
        </w:rPr>
        <w:t>Par Alūksnes novada pašvaldībai piederošo vai tiesiskajā valdījumā esošo dzīvojamo telpu izīrēšanas kārtību</w:t>
      </w:r>
      <w:r w:rsidR="00BD2A9B" w:rsidRPr="00E40D66">
        <w:rPr>
          <w:rFonts w:cs="Times New Roman"/>
          <w:szCs w:val="24"/>
        </w:rPr>
        <w:t>”.</w:t>
      </w:r>
    </w:p>
    <w:p w14:paraId="27197820" w14:textId="77777777" w:rsidR="00E40D66" w:rsidRDefault="00E40D66">
      <w:pPr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br w:type="page"/>
      </w:r>
    </w:p>
    <w:p w14:paraId="6F96F548" w14:textId="539017DC" w:rsidR="001026FA" w:rsidRPr="001026FA" w:rsidRDefault="001026FA" w:rsidP="00EC1BC0">
      <w:pPr>
        <w:widowControl w:val="0"/>
        <w:tabs>
          <w:tab w:val="left" w:pos="2127"/>
        </w:tabs>
        <w:suppressAutoHyphens/>
        <w:autoSpaceDN w:val="0"/>
        <w:jc w:val="right"/>
        <w:textAlignment w:val="baseline"/>
        <w:rPr>
          <w:rFonts w:eastAsia="SimSun" w:cs="Mangal"/>
          <w:i/>
          <w:iCs/>
          <w:kern w:val="3"/>
          <w:u w:val="single"/>
          <w:lang w:eastAsia="zh-CN" w:bidi="hi-IN"/>
        </w:rPr>
      </w:pPr>
      <w:r w:rsidRPr="10759776">
        <w:rPr>
          <w:rFonts w:eastAsia="SimSun" w:cs="Mangal"/>
          <w:i/>
          <w:iCs/>
          <w:kern w:val="3"/>
          <w:u w:val="single"/>
          <w:lang w:eastAsia="zh-CN" w:bidi="hi-IN"/>
        </w:rPr>
        <w:lastRenderedPageBreak/>
        <w:t>SAISTOŠO NOTEIKUMU PROJEKTS</w:t>
      </w:r>
    </w:p>
    <w:p w14:paraId="0CF1196A" w14:textId="4AC9A875" w:rsidR="00147514" w:rsidRDefault="00AA2588" w:rsidP="00AA2588">
      <w:pPr>
        <w:jc w:val="center"/>
        <w:rPr>
          <w:rFonts w:cs="Times New Roman"/>
          <w:b/>
          <w:szCs w:val="24"/>
          <w:shd w:val="clear" w:color="auto" w:fill="FFFFFF"/>
        </w:rPr>
      </w:pPr>
      <w:r w:rsidRPr="00FC3EB0">
        <w:rPr>
          <w:rFonts w:cs="Times New Roman"/>
          <w:b/>
          <w:szCs w:val="24"/>
          <w:shd w:val="clear" w:color="auto" w:fill="FFFFFF"/>
        </w:rPr>
        <w:t>Par Alūksnes novad</w:t>
      </w:r>
      <w:r>
        <w:rPr>
          <w:rFonts w:cs="Times New Roman"/>
          <w:b/>
          <w:szCs w:val="24"/>
          <w:shd w:val="clear" w:color="auto" w:fill="FFFFFF"/>
        </w:rPr>
        <w:t>a</w:t>
      </w:r>
      <w:r w:rsidRPr="00FC3EB0">
        <w:rPr>
          <w:rFonts w:cs="Times New Roman"/>
          <w:b/>
          <w:szCs w:val="24"/>
          <w:shd w:val="clear" w:color="auto" w:fill="FFFFFF"/>
        </w:rPr>
        <w:t xml:space="preserve"> pašvaldība</w:t>
      </w:r>
      <w:r>
        <w:rPr>
          <w:rFonts w:cs="Times New Roman"/>
          <w:b/>
          <w:szCs w:val="24"/>
          <w:shd w:val="clear" w:color="auto" w:fill="FFFFFF"/>
        </w:rPr>
        <w:t>i piederošo vai tiesiskajā valdījumā esošo</w:t>
      </w:r>
      <w:r w:rsidRPr="00FC3EB0">
        <w:rPr>
          <w:rFonts w:cs="Times New Roman"/>
          <w:b/>
          <w:szCs w:val="24"/>
          <w:shd w:val="clear" w:color="auto" w:fill="FFFFFF"/>
        </w:rPr>
        <w:t xml:space="preserve"> dzīvojamo telpu</w:t>
      </w:r>
      <w:r>
        <w:rPr>
          <w:rFonts w:cs="Times New Roman"/>
          <w:b/>
          <w:szCs w:val="24"/>
          <w:shd w:val="clear" w:color="auto" w:fill="FFFFFF"/>
        </w:rPr>
        <w:t xml:space="preserve"> </w:t>
      </w:r>
      <w:r w:rsidR="00A124FA">
        <w:rPr>
          <w:rFonts w:cs="Times New Roman"/>
          <w:b/>
          <w:szCs w:val="24"/>
          <w:shd w:val="clear" w:color="auto" w:fill="FFFFFF"/>
        </w:rPr>
        <w:t>izīrēšanas</w:t>
      </w:r>
      <w:r>
        <w:rPr>
          <w:rFonts w:cs="Times New Roman"/>
          <w:b/>
          <w:szCs w:val="24"/>
          <w:shd w:val="clear" w:color="auto" w:fill="FFFFFF"/>
        </w:rPr>
        <w:t xml:space="preserve"> kārtību</w:t>
      </w:r>
    </w:p>
    <w:p w14:paraId="1868BD32" w14:textId="77777777" w:rsidR="00251376" w:rsidRDefault="00AA2588" w:rsidP="00AA2588">
      <w:pPr>
        <w:pStyle w:val="Sarakstarindkopa"/>
        <w:spacing w:line="240" w:lineRule="auto"/>
        <w:jc w:val="right"/>
        <w:rPr>
          <w:rFonts w:cs="Times New Roman"/>
          <w:i/>
          <w:iCs/>
          <w:shd w:val="clear" w:color="auto" w:fill="FFFFFF"/>
        </w:rPr>
      </w:pPr>
      <w:r w:rsidRPr="10759776">
        <w:rPr>
          <w:rFonts w:cs="Times New Roman"/>
          <w:i/>
          <w:iCs/>
          <w:shd w:val="clear" w:color="auto" w:fill="FFFFFF"/>
        </w:rPr>
        <w:t xml:space="preserve">Izdoti saskaņā </w:t>
      </w:r>
      <w:r w:rsidRPr="003E5A50">
        <w:rPr>
          <w:rFonts w:cs="Times New Roman"/>
          <w:i/>
          <w:iCs/>
          <w:shd w:val="clear" w:color="auto" w:fill="FFFFFF"/>
        </w:rPr>
        <w:t>ar</w:t>
      </w:r>
      <w:r w:rsidRPr="10759776">
        <w:rPr>
          <w:rFonts w:cs="Times New Roman"/>
          <w:i/>
          <w:iCs/>
          <w:shd w:val="clear" w:color="auto" w:fill="FFFFFF"/>
        </w:rPr>
        <w:t xml:space="preserve"> Dzīvojamo telpu īres</w:t>
      </w:r>
      <w:r w:rsidR="00251376">
        <w:rPr>
          <w:rFonts w:cs="Times New Roman"/>
          <w:i/>
          <w:iCs/>
          <w:shd w:val="clear" w:color="auto" w:fill="FFFFFF"/>
        </w:rPr>
        <w:t xml:space="preserve"> </w:t>
      </w:r>
      <w:r w:rsidRPr="10759776">
        <w:rPr>
          <w:rFonts w:cs="Times New Roman"/>
          <w:i/>
          <w:iCs/>
          <w:shd w:val="clear" w:color="auto" w:fill="FFFFFF"/>
        </w:rPr>
        <w:t>likuma</w:t>
      </w:r>
    </w:p>
    <w:p w14:paraId="052ED7CC" w14:textId="77777777" w:rsidR="00AA2588" w:rsidRDefault="00AA2588" w:rsidP="00AA2588">
      <w:pPr>
        <w:pStyle w:val="Sarakstarindkopa"/>
        <w:spacing w:line="240" w:lineRule="auto"/>
        <w:jc w:val="right"/>
        <w:rPr>
          <w:rFonts w:cs="Times New Roman"/>
          <w:i/>
          <w:iCs/>
          <w:shd w:val="clear" w:color="auto" w:fill="FFFFFF"/>
        </w:rPr>
      </w:pPr>
      <w:hyperlink r:id="rId8" w:anchor="p32" w:history="1">
        <w:r w:rsidRPr="00E40D66">
          <w:rPr>
            <w:rStyle w:val="Hipersaite"/>
            <w:rFonts w:cs="Times New Roman"/>
            <w:i/>
            <w:iCs/>
            <w:color w:val="000000" w:themeColor="text1"/>
            <w:u w:val="none"/>
            <w:shd w:val="clear" w:color="auto" w:fill="FFFFFF"/>
          </w:rPr>
          <w:t>32. panta</w:t>
        </w:r>
      </w:hyperlink>
      <w:r w:rsidRPr="00821303">
        <w:rPr>
          <w:rFonts w:cs="Times New Roman"/>
          <w:i/>
          <w:iCs/>
          <w:shd w:val="clear" w:color="auto" w:fill="FFFFFF"/>
        </w:rPr>
        <w:t xml:space="preserve"> pirmo daļu</w:t>
      </w:r>
    </w:p>
    <w:p w14:paraId="71195C29" w14:textId="77777777" w:rsidR="00AA2588" w:rsidRDefault="00AA2588" w:rsidP="00AA2588">
      <w:pPr>
        <w:pStyle w:val="Sarakstarindkopa"/>
        <w:spacing w:line="240" w:lineRule="auto"/>
        <w:jc w:val="right"/>
        <w:rPr>
          <w:rFonts w:cs="Times New Roman"/>
          <w:i/>
          <w:iCs/>
          <w:shd w:val="clear" w:color="auto" w:fill="FFFFFF"/>
        </w:rPr>
      </w:pPr>
    </w:p>
    <w:p w14:paraId="74F193CB" w14:textId="5B1585E9" w:rsidR="00AA2588" w:rsidRPr="00AA2588" w:rsidRDefault="00AA2588" w:rsidP="007B0405">
      <w:pPr>
        <w:pStyle w:val="Sarakstarindkopa"/>
        <w:numPr>
          <w:ilvl w:val="0"/>
          <w:numId w:val="9"/>
        </w:numPr>
        <w:spacing w:after="0"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 w:rsidRPr="00340CFB">
        <w:rPr>
          <w:b/>
        </w:rPr>
        <w:t>Vispārīgie jautājumi</w:t>
      </w:r>
    </w:p>
    <w:p w14:paraId="72BFB92C" w14:textId="2C8E605D" w:rsidR="00AA2588" w:rsidRDefault="00AA2588" w:rsidP="000646F0">
      <w:pPr>
        <w:pStyle w:val="tv21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0646F0">
        <w:t>Saistošie</w:t>
      </w:r>
      <w:r w:rsidRPr="00251376">
        <w:rPr>
          <w:shd w:val="clear" w:color="auto" w:fill="FFFFFF"/>
        </w:rPr>
        <w:t xml:space="preserve"> noteikumi (turpmāk – </w:t>
      </w:r>
      <w:r w:rsidR="00A158A3">
        <w:rPr>
          <w:shd w:val="clear" w:color="auto" w:fill="FFFFFF"/>
        </w:rPr>
        <w:t>n</w:t>
      </w:r>
      <w:r w:rsidRPr="00251376">
        <w:rPr>
          <w:shd w:val="clear" w:color="auto" w:fill="FFFFFF"/>
        </w:rPr>
        <w:t xml:space="preserve">oteikumi) nosaka </w:t>
      </w:r>
      <w:r w:rsidR="00A158A3">
        <w:rPr>
          <w:shd w:val="clear" w:color="auto" w:fill="FFFFFF"/>
        </w:rPr>
        <w:t xml:space="preserve">kārtību, kādā </w:t>
      </w:r>
      <w:r w:rsidR="00810457">
        <w:rPr>
          <w:shd w:val="clear" w:color="auto" w:fill="FFFFFF"/>
        </w:rPr>
        <w:t xml:space="preserve">tiek izīrētas </w:t>
      </w:r>
      <w:r w:rsidRPr="00251376">
        <w:rPr>
          <w:shd w:val="clear" w:color="auto" w:fill="FFFFFF"/>
        </w:rPr>
        <w:t>Alūksnes novada pašvaldība</w:t>
      </w:r>
      <w:r w:rsidR="00A320C5">
        <w:rPr>
          <w:shd w:val="clear" w:color="auto" w:fill="FFFFFF"/>
        </w:rPr>
        <w:t>i</w:t>
      </w:r>
      <w:r w:rsidRPr="00251376">
        <w:rPr>
          <w:shd w:val="clear" w:color="auto" w:fill="FFFFFF"/>
        </w:rPr>
        <w:t xml:space="preserve"> piederoš</w:t>
      </w:r>
      <w:r w:rsidR="00A158A3">
        <w:rPr>
          <w:shd w:val="clear" w:color="auto" w:fill="FFFFFF"/>
        </w:rPr>
        <w:t>ās</w:t>
      </w:r>
      <w:r w:rsidRPr="00251376">
        <w:rPr>
          <w:shd w:val="clear" w:color="auto" w:fill="FFFFFF"/>
        </w:rPr>
        <w:t xml:space="preserve"> vai tiesiskajā valdījumā esoš</w:t>
      </w:r>
      <w:r w:rsidR="00A158A3">
        <w:rPr>
          <w:shd w:val="clear" w:color="auto" w:fill="FFFFFF"/>
        </w:rPr>
        <w:t>ās</w:t>
      </w:r>
      <w:r w:rsidRPr="00251376">
        <w:rPr>
          <w:shd w:val="clear" w:color="auto" w:fill="FFFFFF"/>
        </w:rPr>
        <w:t xml:space="preserve"> dzīvojam</w:t>
      </w:r>
      <w:r w:rsidR="00A158A3">
        <w:rPr>
          <w:shd w:val="clear" w:color="auto" w:fill="FFFFFF"/>
        </w:rPr>
        <w:t>ās</w:t>
      </w:r>
      <w:r w:rsidRPr="00251376">
        <w:rPr>
          <w:shd w:val="clear" w:color="auto" w:fill="FFFFFF"/>
        </w:rPr>
        <w:t xml:space="preserve"> telp</w:t>
      </w:r>
      <w:r w:rsidR="00A158A3">
        <w:rPr>
          <w:shd w:val="clear" w:color="auto" w:fill="FFFFFF"/>
        </w:rPr>
        <w:t>as</w:t>
      </w:r>
      <w:r w:rsidRPr="00251376">
        <w:rPr>
          <w:shd w:val="clear" w:color="auto" w:fill="FFFFFF"/>
        </w:rPr>
        <w:t xml:space="preserve"> (turpmāk – dzīvojamā telpa)</w:t>
      </w:r>
      <w:r w:rsidR="00A158A3">
        <w:rPr>
          <w:shd w:val="clear" w:color="auto" w:fill="FFFFFF"/>
        </w:rPr>
        <w:t xml:space="preserve">, kā arī </w:t>
      </w:r>
      <w:r w:rsidR="000A634C">
        <w:rPr>
          <w:shd w:val="clear" w:color="auto" w:fill="FFFFFF"/>
        </w:rPr>
        <w:t xml:space="preserve">dzīvojamās telpas </w:t>
      </w:r>
      <w:r w:rsidR="00E44279">
        <w:rPr>
          <w:shd w:val="clear" w:color="auto" w:fill="FFFFFF"/>
        </w:rPr>
        <w:t xml:space="preserve">īres </w:t>
      </w:r>
      <w:r w:rsidR="00A158A3">
        <w:rPr>
          <w:shd w:val="clear" w:color="auto" w:fill="FFFFFF"/>
        </w:rPr>
        <w:t xml:space="preserve">līguma slēgšanas </w:t>
      </w:r>
      <w:r w:rsidR="00251376" w:rsidRPr="00251376">
        <w:rPr>
          <w:shd w:val="clear" w:color="auto" w:fill="FFFFFF"/>
        </w:rPr>
        <w:t>nosacījumus</w:t>
      </w:r>
      <w:r w:rsidR="00A158A3">
        <w:rPr>
          <w:shd w:val="clear" w:color="auto" w:fill="FFFFFF"/>
        </w:rPr>
        <w:t xml:space="preserve"> un</w:t>
      </w:r>
      <w:r w:rsidR="00251376" w:rsidRPr="00251376">
        <w:rPr>
          <w:shd w:val="clear" w:color="auto" w:fill="FFFFFF"/>
        </w:rPr>
        <w:t xml:space="preserve"> termiņu, uz kādu slēdzams īres līgums.</w:t>
      </w:r>
    </w:p>
    <w:p w14:paraId="18BFEA18" w14:textId="10C119F1" w:rsidR="00BD5F0E" w:rsidRDefault="00251376" w:rsidP="00F92F2D">
      <w:pPr>
        <w:pStyle w:val="tv213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jc w:val="both"/>
        <w:rPr>
          <w:rFonts w:eastAsiaTheme="minorHAnsi"/>
          <w:szCs w:val="22"/>
          <w:shd w:val="clear" w:color="auto" w:fill="FFFFFF"/>
          <w:lang w:eastAsia="en-US"/>
        </w:rPr>
      </w:pPr>
      <w:r>
        <w:rPr>
          <w:rFonts w:eastAsiaTheme="minorHAnsi"/>
          <w:szCs w:val="22"/>
          <w:shd w:val="clear" w:color="auto" w:fill="FFFFFF"/>
          <w:lang w:eastAsia="en-US"/>
        </w:rPr>
        <w:t>Šie n</w:t>
      </w:r>
      <w:r w:rsidRPr="00251376">
        <w:rPr>
          <w:rFonts w:eastAsiaTheme="minorHAnsi"/>
          <w:szCs w:val="22"/>
          <w:shd w:val="clear" w:color="auto" w:fill="FFFFFF"/>
          <w:lang w:eastAsia="en-US"/>
        </w:rPr>
        <w:t>oteikumi neattiecas uz</w:t>
      </w:r>
      <w:r w:rsidR="00BD5F0E">
        <w:rPr>
          <w:rFonts w:eastAsiaTheme="minorHAnsi"/>
          <w:szCs w:val="22"/>
          <w:shd w:val="clear" w:color="auto" w:fill="FFFFFF"/>
          <w:lang w:eastAsia="en-US"/>
        </w:rPr>
        <w:t>:</w:t>
      </w:r>
    </w:p>
    <w:p w14:paraId="4D430F0A" w14:textId="3F5BFAD3" w:rsidR="00BD5F0E" w:rsidRPr="00BD5F0E" w:rsidRDefault="00BD5F0E" w:rsidP="00E40D66">
      <w:pPr>
        <w:pStyle w:val="Sarakstarindkopa"/>
        <w:numPr>
          <w:ilvl w:val="1"/>
          <w:numId w:val="2"/>
        </w:numPr>
        <w:spacing w:line="240" w:lineRule="auto"/>
        <w:ind w:left="851" w:hanging="425"/>
        <w:jc w:val="both"/>
        <w:rPr>
          <w:rFonts w:cs="Times New Roman"/>
          <w:shd w:val="clear" w:color="auto" w:fill="FFFFFF"/>
        </w:rPr>
      </w:pPr>
      <w:r w:rsidRPr="00BD5F0E">
        <w:rPr>
          <w:rFonts w:cs="Times New Roman"/>
          <w:shd w:val="clear" w:color="auto" w:fill="FFFFFF"/>
        </w:rPr>
        <w:t>neizīrētām dzīvojamām telpām;</w:t>
      </w:r>
    </w:p>
    <w:p w14:paraId="78B29A47" w14:textId="74FC2FEF" w:rsidR="00B24B51" w:rsidRDefault="00B24B51" w:rsidP="00E40D66">
      <w:pPr>
        <w:pStyle w:val="Sarakstarindkopa"/>
        <w:numPr>
          <w:ilvl w:val="1"/>
          <w:numId w:val="2"/>
        </w:numPr>
        <w:spacing w:line="240" w:lineRule="auto"/>
        <w:ind w:left="851" w:hanging="425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dzīvojamām telpām, kas izīrētas kā palīdzība dzīvokļu jautājumu risināšanā.</w:t>
      </w:r>
    </w:p>
    <w:p w14:paraId="09C7DC3D" w14:textId="77777777" w:rsidR="002A6313" w:rsidRDefault="002A6313" w:rsidP="00154524">
      <w:pPr>
        <w:pStyle w:val="Sarakstarindkopa"/>
        <w:spacing w:line="240" w:lineRule="auto"/>
        <w:ind w:left="851"/>
        <w:jc w:val="both"/>
        <w:rPr>
          <w:rFonts w:cs="Times New Roman"/>
          <w:shd w:val="clear" w:color="auto" w:fill="FFFFFF"/>
        </w:rPr>
      </w:pPr>
    </w:p>
    <w:p w14:paraId="525754DF" w14:textId="0F1FEC44" w:rsidR="002A6313" w:rsidRPr="00154524" w:rsidRDefault="00025F7A" w:rsidP="00154524">
      <w:pPr>
        <w:pStyle w:val="Sarakstarindkopa"/>
        <w:numPr>
          <w:ilvl w:val="0"/>
          <w:numId w:val="9"/>
        </w:numPr>
        <w:spacing w:line="240" w:lineRule="auto"/>
        <w:jc w:val="center"/>
        <w:rPr>
          <w:rFonts w:cs="Times New Roman"/>
          <w:b/>
          <w:bCs/>
          <w:shd w:val="clear" w:color="auto" w:fill="FFFFFF"/>
        </w:rPr>
      </w:pPr>
      <w:r w:rsidRPr="00025F7A">
        <w:rPr>
          <w:rFonts w:cs="Times New Roman"/>
          <w:b/>
          <w:bCs/>
          <w:shd w:val="clear" w:color="auto" w:fill="FFFFFF"/>
        </w:rPr>
        <w:t>Beztermiņ</w:t>
      </w:r>
      <w:r>
        <w:rPr>
          <w:rFonts w:cs="Times New Roman"/>
          <w:b/>
          <w:bCs/>
          <w:shd w:val="clear" w:color="auto" w:fill="FFFFFF"/>
        </w:rPr>
        <w:t>a</w:t>
      </w:r>
      <w:r w:rsidR="002A6313" w:rsidRPr="00154524">
        <w:rPr>
          <w:rFonts w:cs="Times New Roman"/>
          <w:b/>
          <w:bCs/>
          <w:shd w:val="clear" w:color="auto" w:fill="FFFFFF"/>
        </w:rPr>
        <w:t xml:space="preserve"> dzīvojamās telpas īres līgumu pārslēgšanas kārtība</w:t>
      </w:r>
    </w:p>
    <w:p w14:paraId="692E5339" w14:textId="3776DB3C" w:rsidR="002A6313" w:rsidRPr="00154524" w:rsidRDefault="001164DF" w:rsidP="002A6313">
      <w:pPr>
        <w:pStyle w:val="Sarakstarindkopa"/>
        <w:numPr>
          <w:ilvl w:val="0"/>
          <w:numId w:val="2"/>
        </w:numPr>
        <w:spacing w:line="240" w:lineRule="auto"/>
        <w:jc w:val="both"/>
        <w:rPr>
          <w:rStyle w:val="Komentraatsauce"/>
          <w:rFonts w:cs="Times New Roman"/>
          <w:sz w:val="24"/>
          <w:szCs w:val="22"/>
          <w:shd w:val="clear" w:color="auto" w:fill="FFFFFF"/>
        </w:rPr>
      </w:pPr>
      <w:r>
        <w:rPr>
          <w:rFonts w:cs="Times New Roman"/>
          <w:shd w:val="clear" w:color="auto" w:fill="FFFFFF"/>
        </w:rPr>
        <w:t>Dzīvojamās telpas īres l</w:t>
      </w:r>
      <w:r w:rsidRPr="00F71A73">
        <w:rPr>
          <w:rFonts w:cs="Times New Roman"/>
          <w:shd w:val="clear" w:color="auto" w:fill="FFFFFF"/>
        </w:rPr>
        <w:t xml:space="preserve">īgumi, kas noslēgti līdz šo </w:t>
      </w:r>
      <w:r>
        <w:rPr>
          <w:rFonts w:cs="Times New Roman"/>
          <w:shd w:val="clear" w:color="auto" w:fill="FFFFFF"/>
        </w:rPr>
        <w:t>n</w:t>
      </w:r>
      <w:r w:rsidRPr="00F71A73">
        <w:rPr>
          <w:rFonts w:cs="Times New Roman"/>
          <w:shd w:val="clear" w:color="auto" w:fill="FFFFFF"/>
        </w:rPr>
        <w:t xml:space="preserve">oteikumu spēkā stāšanās </w:t>
      </w:r>
      <w:r>
        <w:rPr>
          <w:rFonts w:cs="Times New Roman"/>
          <w:shd w:val="clear" w:color="auto" w:fill="FFFFFF"/>
        </w:rPr>
        <w:t>dienai</w:t>
      </w:r>
      <w:r w:rsidRPr="00F71A73">
        <w:rPr>
          <w:rFonts w:cs="Times New Roman"/>
          <w:shd w:val="clear" w:color="auto" w:fill="FFFFFF"/>
        </w:rPr>
        <w:t xml:space="preserve"> un kuros nav norādīts</w:t>
      </w:r>
      <w:r>
        <w:rPr>
          <w:rFonts w:cs="Times New Roman"/>
          <w:shd w:val="clear" w:color="auto" w:fill="FFFFFF"/>
        </w:rPr>
        <w:t xml:space="preserve"> </w:t>
      </w:r>
      <w:r w:rsidRPr="00F71A73">
        <w:rPr>
          <w:rFonts w:cs="Times New Roman"/>
          <w:shd w:val="clear" w:color="auto" w:fill="FFFFFF"/>
        </w:rPr>
        <w:t>līguma termiņš</w:t>
      </w:r>
      <w:r>
        <w:rPr>
          <w:rFonts w:cs="Times New Roman"/>
          <w:shd w:val="clear" w:color="auto" w:fill="FFFFFF"/>
        </w:rPr>
        <w:t xml:space="preserve">, </w:t>
      </w:r>
      <w:r>
        <w:rPr>
          <w:rStyle w:val="Komentraatsauce"/>
          <w:sz w:val="24"/>
          <w:szCs w:val="24"/>
        </w:rPr>
        <w:t xml:space="preserve">jānoslēdz no jauna </w:t>
      </w:r>
      <w:r w:rsidR="0039362C">
        <w:rPr>
          <w:rStyle w:val="Komentraatsauce"/>
          <w:sz w:val="24"/>
          <w:szCs w:val="24"/>
        </w:rPr>
        <w:t>ne vēlāk kā līdz 2026.</w:t>
      </w:r>
      <w:r w:rsidR="0031615F">
        <w:rPr>
          <w:rStyle w:val="Komentraatsauce"/>
          <w:sz w:val="24"/>
          <w:szCs w:val="24"/>
        </w:rPr>
        <w:t> </w:t>
      </w:r>
      <w:r w:rsidR="0039362C">
        <w:rPr>
          <w:rStyle w:val="Komentraatsauce"/>
          <w:sz w:val="24"/>
          <w:szCs w:val="24"/>
        </w:rPr>
        <w:t>gada 30.</w:t>
      </w:r>
      <w:r w:rsidR="0031615F">
        <w:rPr>
          <w:rStyle w:val="Komentraatsauce"/>
          <w:sz w:val="24"/>
          <w:szCs w:val="24"/>
        </w:rPr>
        <w:t> </w:t>
      </w:r>
      <w:r w:rsidR="0039362C">
        <w:rPr>
          <w:rStyle w:val="Komentraatsauce"/>
          <w:sz w:val="24"/>
          <w:szCs w:val="24"/>
        </w:rPr>
        <w:t>jūnijam</w:t>
      </w:r>
      <w:r>
        <w:rPr>
          <w:rStyle w:val="Komentraatsauce"/>
          <w:sz w:val="24"/>
          <w:szCs w:val="24"/>
        </w:rPr>
        <w:t xml:space="preserve"> </w:t>
      </w:r>
      <w:r w:rsidR="002A3DBD">
        <w:rPr>
          <w:rStyle w:val="Komentraatsauce"/>
          <w:sz w:val="24"/>
          <w:szCs w:val="24"/>
        </w:rPr>
        <w:t>no šo noteikumu spēkā stāšanās dienas</w:t>
      </w:r>
      <w:r w:rsidR="00874892">
        <w:rPr>
          <w:rStyle w:val="Komentraatsauce"/>
          <w:sz w:val="24"/>
          <w:szCs w:val="24"/>
        </w:rPr>
        <w:t xml:space="preserve">, nosakot </w:t>
      </w:r>
      <w:r>
        <w:rPr>
          <w:rStyle w:val="Komentraatsauce"/>
          <w:sz w:val="24"/>
          <w:szCs w:val="24"/>
        </w:rPr>
        <w:t>dzīvojamās telpas īres līguma termiņu uz 5 (pieciem) gadiem.</w:t>
      </w:r>
    </w:p>
    <w:p w14:paraId="01D84646" w14:textId="23649145" w:rsidR="001164DF" w:rsidRPr="002A6313" w:rsidRDefault="008A1E0F" w:rsidP="00154524">
      <w:pPr>
        <w:pStyle w:val="Sarakstarindkopa"/>
        <w:numPr>
          <w:ilvl w:val="0"/>
          <w:numId w:val="2"/>
        </w:numPr>
        <w:spacing w:line="240" w:lineRule="auto"/>
        <w:jc w:val="both"/>
        <w:rPr>
          <w:rFonts w:cs="Times New Roman"/>
          <w:shd w:val="clear" w:color="auto" w:fill="FFFFFF"/>
        </w:rPr>
      </w:pPr>
      <w:r w:rsidRPr="00F71A73">
        <w:rPr>
          <w:rFonts w:cs="Times New Roman"/>
          <w:shd w:val="clear" w:color="auto" w:fill="FFFFFF"/>
        </w:rPr>
        <w:t xml:space="preserve">Ja </w:t>
      </w:r>
      <w:r>
        <w:rPr>
          <w:rFonts w:cs="Times New Roman"/>
          <w:shd w:val="clear" w:color="auto" w:fill="FFFFFF"/>
        </w:rPr>
        <w:t xml:space="preserve">pašvaldības dzīvojamā fonda </w:t>
      </w:r>
      <w:r w:rsidRPr="00154524">
        <w:rPr>
          <w:rFonts w:cs="Times New Roman"/>
          <w:shd w:val="clear" w:color="auto" w:fill="FFFFFF"/>
        </w:rPr>
        <w:t>pārvaldnieks</w:t>
      </w:r>
      <w:r>
        <w:rPr>
          <w:rFonts w:cs="Times New Roman"/>
          <w:shd w:val="clear" w:color="auto" w:fill="FFFFFF"/>
        </w:rPr>
        <w:t xml:space="preserve"> – sabiedrība ar ierobežotu atbildību “ALŪKSNES NAMI” (turpmāk – pārvaldnieks) </w:t>
      </w:r>
      <w:r w:rsidRPr="00F71A73">
        <w:rPr>
          <w:rFonts w:cs="Times New Roman"/>
          <w:shd w:val="clear" w:color="auto" w:fill="FFFFFF"/>
        </w:rPr>
        <w:t xml:space="preserve">un īrnieks nevar vienoties par </w:t>
      </w:r>
      <w:r>
        <w:rPr>
          <w:rFonts w:cs="Times New Roman"/>
          <w:shd w:val="clear" w:color="auto" w:fill="FFFFFF"/>
        </w:rPr>
        <w:t xml:space="preserve">dzīvojamās telpas īres līguma </w:t>
      </w:r>
      <w:r w:rsidRPr="00F71A73">
        <w:rPr>
          <w:rFonts w:cs="Times New Roman"/>
          <w:shd w:val="clear" w:color="auto" w:fill="FFFFFF"/>
        </w:rPr>
        <w:t>noteikumiem, strīds izšķirams tiesā. Prasība ceļama ne vēlāk kā līdz 2026.</w:t>
      </w:r>
      <w:r>
        <w:rPr>
          <w:rFonts w:cs="Times New Roman"/>
          <w:shd w:val="clear" w:color="auto" w:fill="FFFFFF"/>
        </w:rPr>
        <w:t> </w:t>
      </w:r>
      <w:r w:rsidRPr="00F71A73">
        <w:rPr>
          <w:rFonts w:cs="Times New Roman"/>
          <w:shd w:val="clear" w:color="auto" w:fill="FFFFFF"/>
        </w:rPr>
        <w:t>gada 31.</w:t>
      </w:r>
      <w:r>
        <w:rPr>
          <w:rFonts w:cs="Times New Roman"/>
          <w:shd w:val="clear" w:color="auto" w:fill="FFFFFF"/>
        </w:rPr>
        <w:t> </w:t>
      </w:r>
      <w:r w:rsidRPr="00F71A73">
        <w:rPr>
          <w:rFonts w:cs="Times New Roman"/>
          <w:shd w:val="clear" w:color="auto" w:fill="FFFFFF"/>
        </w:rPr>
        <w:t>decembrim</w:t>
      </w:r>
      <w:r w:rsidR="0031615F">
        <w:rPr>
          <w:rFonts w:cs="Times New Roman"/>
          <w:shd w:val="clear" w:color="auto" w:fill="FFFFFF"/>
        </w:rPr>
        <w:t>.</w:t>
      </w:r>
    </w:p>
    <w:p w14:paraId="77CD7373" w14:textId="77777777" w:rsidR="00094A70" w:rsidRPr="00094A70" w:rsidRDefault="00094A70" w:rsidP="00094A70">
      <w:pPr>
        <w:pStyle w:val="Sarakstarindkopa"/>
        <w:spacing w:line="240" w:lineRule="auto"/>
        <w:ind w:left="1575"/>
        <w:jc w:val="both"/>
        <w:rPr>
          <w:rFonts w:cs="Times New Roman"/>
          <w:shd w:val="clear" w:color="auto" w:fill="FFFFFF"/>
        </w:rPr>
      </w:pPr>
    </w:p>
    <w:p w14:paraId="00B4A54B" w14:textId="40CE3760" w:rsidR="00153775" w:rsidRPr="007B0405" w:rsidRDefault="00295E2D" w:rsidP="007B0405">
      <w:pPr>
        <w:pStyle w:val="Sarakstarindkopa"/>
        <w:numPr>
          <w:ilvl w:val="0"/>
          <w:numId w:val="9"/>
        </w:numPr>
        <w:spacing w:after="0" w:line="240" w:lineRule="auto"/>
        <w:jc w:val="center"/>
        <w:rPr>
          <w:rFonts w:cs="Times New Roman"/>
          <w:b/>
          <w:shd w:val="clear" w:color="auto" w:fill="FFFFFF"/>
        </w:rPr>
      </w:pPr>
      <w:r w:rsidRPr="007B0405">
        <w:rPr>
          <w:b/>
        </w:rPr>
        <w:t>Īres līguma</w:t>
      </w:r>
      <w:r w:rsidR="005B7CCC" w:rsidRPr="007B0405">
        <w:rPr>
          <w:b/>
        </w:rPr>
        <w:t xml:space="preserve"> nosacījumi,</w:t>
      </w:r>
      <w:r w:rsidRPr="007B0405">
        <w:rPr>
          <w:b/>
        </w:rPr>
        <w:t xml:space="preserve"> termiņi un iesniegumu iesniegšana</w:t>
      </w:r>
    </w:p>
    <w:p w14:paraId="0D5EC477" w14:textId="3A48DD49" w:rsidR="005B7CCC" w:rsidRDefault="005B7CCC" w:rsidP="005B7CCC">
      <w:pPr>
        <w:pStyle w:val="Sarakstarindkopa"/>
        <w:numPr>
          <w:ilvl w:val="0"/>
          <w:numId w:val="2"/>
        </w:numPr>
        <w:spacing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Personai ir tiesības noslēgt jaunu dzīvojamās telpas īres līgumu, ja vienlaikus izpildās šādi nosacījumi:</w:t>
      </w:r>
    </w:p>
    <w:p w14:paraId="07A3CC12" w14:textId="77777777" w:rsidR="005B7CCC" w:rsidRDefault="005B7CCC" w:rsidP="00E40D66">
      <w:pPr>
        <w:pStyle w:val="Sarakstarindkopa"/>
        <w:numPr>
          <w:ilvl w:val="1"/>
          <w:numId w:val="2"/>
        </w:numPr>
        <w:spacing w:line="240" w:lineRule="auto"/>
        <w:ind w:left="851" w:hanging="425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persona īrē attiecīgo dzīvojamo telpu vai ir tajā iemitināta kā ģimenes loceklis normatīvajos aktos noteiktajā kārtībā; </w:t>
      </w:r>
    </w:p>
    <w:p w14:paraId="31D882EA" w14:textId="77777777" w:rsidR="005B7CCC" w:rsidRDefault="005B7CCC" w:rsidP="00E40D66">
      <w:pPr>
        <w:pStyle w:val="Sarakstarindkopa"/>
        <w:numPr>
          <w:ilvl w:val="1"/>
          <w:numId w:val="2"/>
        </w:numPr>
        <w:spacing w:line="240" w:lineRule="auto"/>
        <w:ind w:left="851" w:hanging="425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nav īres maksas parāda, kas pārsniedz 2 (divu) mēnešu īres maksas apmēru, vai ir noslēgta vienošanās par parādu atmaksu un tā tiek pildīta;</w:t>
      </w:r>
    </w:p>
    <w:p w14:paraId="5A232392" w14:textId="77777777" w:rsidR="005B7CCC" w:rsidRDefault="005B7CCC" w:rsidP="00E40D66">
      <w:pPr>
        <w:pStyle w:val="Sarakstarindkopa"/>
        <w:numPr>
          <w:ilvl w:val="1"/>
          <w:numId w:val="2"/>
        </w:numPr>
        <w:spacing w:line="240" w:lineRule="auto"/>
        <w:ind w:left="851" w:hanging="425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nav parādu par ar dzīvojamās telpas lietošanu saistītajiem maksājumiem, vai ir noslēgta vienošanās par parāda atmaksu un tā tiek pildīta;</w:t>
      </w:r>
    </w:p>
    <w:p w14:paraId="0421524B" w14:textId="6A8E6159" w:rsidR="005B7CCC" w:rsidRPr="00593DCE" w:rsidRDefault="005B7CCC" w:rsidP="00593DCE">
      <w:pPr>
        <w:pStyle w:val="Sarakstarindkopa"/>
        <w:numPr>
          <w:ilvl w:val="1"/>
          <w:numId w:val="2"/>
        </w:numPr>
        <w:spacing w:line="240" w:lineRule="auto"/>
        <w:ind w:left="851" w:hanging="425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nav pārkāpti normatīvajos aktos vai dzīvojamās telpas īres līgumā ietvertie ar dzīvojamās telpas lietošanu saistītie noteikumi</w:t>
      </w:r>
      <w:r w:rsidR="00E40D66" w:rsidRPr="00593DCE">
        <w:rPr>
          <w:rFonts w:cs="Times New Roman"/>
          <w:shd w:val="clear" w:color="auto" w:fill="FFFFFF"/>
        </w:rPr>
        <w:t>.</w:t>
      </w:r>
    </w:p>
    <w:p w14:paraId="6E720936" w14:textId="36CD7C2B" w:rsidR="007438C4" w:rsidRPr="00216539" w:rsidRDefault="00295E2D" w:rsidP="00216539">
      <w:pPr>
        <w:pStyle w:val="Sarakstarindkopa"/>
        <w:numPr>
          <w:ilvl w:val="0"/>
          <w:numId w:val="2"/>
        </w:numPr>
        <w:spacing w:line="240" w:lineRule="auto"/>
        <w:jc w:val="both"/>
        <w:rPr>
          <w:rFonts w:cs="Times New Roman"/>
          <w:shd w:val="clear" w:color="auto" w:fill="FFFFFF"/>
        </w:rPr>
      </w:pPr>
      <w:r w:rsidRPr="00216539">
        <w:t>Dzīvojamās telpas īres līgum</w:t>
      </w:r>
      <w:r w:rsidR="00196246" w:rsidRPr="00216539">
        <w:t>s</w:t>
      </w:r>
      <w:r w:rsidRPr="00216539">
        <w:t xml:space="preserve"> </w:t>
      </w:r>
      <w:r w:rsidR="00196246" w:rsidRPr="00216539">
        <w:t xml:space="preserve">tiek slēgts </w:t>
      </w:r>
      <w:r w:rsidR="007438C4" w:rsidRPr="00216539">
        <w:t>uz 5</w:t>
      </w:r>
      <w:r w:rsidR="00196246" w:rsidRPr="00216539">
        <w:t xml:space="preserve"> </w:t>
      </w:r>
      <w:r w:rsidR="00125376" w:rsidRPr="00216539">
        <w:t>(</w:t>
      </w:r>
      <w:r w:rsidR="007438C4" w:rsidRPr="00216539">
        <w:t>pieciem</w:t>
      </w:r>
      <w:r w:rsidR="00125376" w:rsidRPr="00216539">
        <w:t xml:space="preserve">) </w:t>
      </w:r>
      <w:r w:rsidR="00196246" w:rsidRPr="00216539">
        <w:t xml:space="preserve">gadiem, pamatojoties uz Alūksnes novada pašvaldības </w:t>
      </w:r>
      <w:r w:rsidR="00E44279" w:rsidRPr="00216539">
        <w:t>D</w:t>
      </w:r>
      <w:r w:rsidR="00196246" w:rsidRPr="00216539">
        <w:t>zīvokļu komisijas (turpmāk – Dzīvokļu komisija) lēmumu.</w:t>
      </w:r>
    </w:p>
    <w:p w14:paraId="6A40F847" w14:textId="3ACEF36A" w:rsidR="00975FD0" w:rsidRPr="005B7CCC" w:rsidRDefault="00196246" w:rsidP="005B7CCC">
      <w:pPr>
        <w:pStyle w:val="Sarakstarindkopa"/>
        <w:numPr>
          <w:ilvl w:val="0"/>
          <w:numId w:val="2"/>
        </w:numPr>
        <w:spacing w:line="240" w:lineRule="auto"/>
        <w:jc w:val="both"/>
        <w:rPr>
          <w:rFonts w:cs="Times New Roman"/>
          <w:shd w:val="clear" w:color="auto" w:fill="FFFFFF"/>
        </w:rPr>
      </w:pPr>
      <w:r>
        <w:t>Persona, kura</w:t>
      </w:r>
      <w:r w:rsidR="007438C4">
        <w:t xml:space="preserve"> </w:t>
      </w:r>
      <w:r>
        <w:t xml:space="preserve">vēlas noslēgt jaunu </w:t>
      </w:r>
      <w:r w:rsidR="003D7D7A">
        <w:t xml:space="preserve">dzīvojamās telpas </w:t>
      </w:r>
      <w:r w:rsidR="00E44279">
        <w:t xml:space="preserve">īres </w:t>
      </w:r>
      <w:r>
        <w:t>līgumu</w:t>
      </w:r>
      <w:r w:rsidR="00E44279">
        <w:t>,</w:t>
      </w:r>
      <w:r>
        <w:t xml:space="preserve"> iesniedz </w:t>
      </w:r>
      <w:r w:rsidR="00095674">
        <w:t xml:space="preserve">Alūksnes novada </w:t>
      </w:r>
      <w:r>
        <w:t>pašvaldībā iesniegumu</w:t>
      </w:r>
      <w:r w:rsidR="00555C93">
        <w:t xml:space="preserve"> (pielikumā)</w:t>
      </w:r>
      <w:r>
        <w:t xml:space="preserve"> </w:t>
      </w:r>
      <w:r w:rsidR="00E44279">
        <w:t xml:space="preserve">ne vēlāk </w:t>
      </w:r>
      <w:r w:rsidR="009356C9">
        <w:t xml:space="preserve">kā </w:t>
      </w:r>
      <w:r w:rsidR="00216539">
        <w:t>3</w:t>
      </w:r>
      <w:r>
        <w:t xml:space="preserve"> (</w:t>
      </w:r>
      <w:r w:rsidR="00216539">
        <w:t>trīs</w:t>
      </w:r>
      <w:r>
        <w:t xml:space="preserve">) mēnešus pirms </w:t>
      </w:r>
      <w:r w:rsidR="003D7D7A">
        <w:t xml:space="preserve">dzīvojamās telpas </w:t>
      </w:r>
      <w:r w:rsidR="00E44279">
        <w:t xml:space="preserve">īres </w:t>
      </w:r>
      <w:r>
        <w:t>līguma termiņa beigām.</w:t>
      </w:r>
    </w:p>
    <w:p w14:paraId="41D03860" w14:textId="77777777" w:rsidR="005B7CCC" w:rsidRPr="005B7CCC" w:rsidRDefault="005B7CCC" w:rsidP="005B7CCC">
      <w:pPr>
        <w:pStyle w:val="Sarakstarindkopa"/>
        <w:spacing w:line="240" w:lineRule="auto"/>
        <w:ind w:left="360"/>
        <w:jc w:val="both"/>
        <w:rPr>
          <w:rFonts w:cs="Times New Roman"/>
          <w:shd w:val="clear" w:color="auto" w:fill="FFFFFF"/>
        </w:rPr>
      </w:pPr>
    </w:p>
    <w:p w14:paraId="6AF9238D" w14:textId="6E001E0F" w:rsidR="00975FD0" w:rsidRPr="00975FD0" w:rsidRDefault="00975FD0" w:rsidP="00E57095">
      <w:pPr>
        <w:pStyle w:val="Sarakstarindkopa"/>
        <w:numPr>
          <w:ilvl w:val="0"/>
          <w:numId w:val="9"/>
        </w:numPr>
        <w:spacing w:line="240" w:lineRule="auto"/>
        <w:jc w:val="center"/>
        <w:rPr>
          <w:rFonts w:cs="Times New Roman"/>
          <w:b/>
          <w:bCs/>
          <w:shd w:val="clear" w:color="auto" w:fill="FFFFFF"/>
        </w:rPr>
      </w:pPr>
      <w:r w:rsidRPr="00975FD0">
        <w:rPr>
          <w:rFonts w:cs="Times New Roman"/>
          <w:b/>
          <w:bCs/>
          <w:shd w:val="clear" w:color="auto" w:fill="FFFFFF"/>
        </w:rPr>
        <w:t xml:space="preserve">Lēmumu pieņemšana un </w:t>
      </w:r>
      <w:r w:rsidR="005E4C60">
        <w:rPr>
          <w:rFonts w:cs="Times New Roman"/>
          <w:b/>
          <w:bCs/>
          <w:shd w:val="clear" w:color="auto" w:fill="FFFFFF"/>
        </w:rPr>
        <w:t xml:space="preserve">īres </w:t>
      </w:r>
      <w:r w:rsidRPr="00975FD0">
        <w:rPr>
          <w:rFonts w:cs="Times New Roman"/>
          <w:b/>
          <w:bCs/>
          <w:shd w:val="clear" w:color="auto" w:fill="FFFFFF"/>
        </w:rPr>
        <w:t>līguma slēgšana</w:t>
      </w:r>
    </w:p>
    <w:p w14:paraId="3B76613A" w14:textId="4A018027" w:rsidR="007D4DEE" w:rsidRDefault="00975FD0" w:rsidP="00CB603C">
      <w:pPr>
        <w:pStyle w:val="Sarakstarindkopa"/>
        <w:numPr>
          <w:ilvl w:val="0"/>
          <w:numId w:val="2"/>
        </w:numPr>
        <w:spacing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Lēmumu par </w:t>
      </w:r>
      <w:r w:rsidR="005E4C60">
        <w:rPr>
          <w:rFonts w:cs="Times New Roman"/>
          <w:shd w:val="clear" w:color="auto" w:fill="FFFFFF"/>
        </w:rPr>
        <w:t xml:space="preserve">dzīvojamās telpas īres </w:t>
      </w:r>
      <w:r>
        <w:rPr>
          <w:rFonts w:cs="Times New Roman"/>
          <w:shd w:val="clear" w:color="auto" w:fill="FFFFFF"/>
        </w:rPr>
        <w:t>līguma slēgšanu, grozīšanu</w:t>
      </w:r>
      <w:r w:rsidR="001C4D8A">
        <w:rPr>
          <w:rFonts w:cs="Times New Roman"/>
          <w:shd w:val="clear" w:color="auto" w:fill="FFFFFF"/>
        </w:rPr>
        <w:t xml:space="preserve"> </w:t>
      </w:r>
      <w:r w:rsidR="00D9070A">
        <w:rPr>
          <w:rFonts w:cs="Times New Roman"/>
          <w:shd w:val="clear" w:color="auto" w:fill="FFFFFF"/>
        </w:rPr>
        <w:t xml:space="preserve">vai atteikumu noslēgt </w:t>
      </w:r>
      <w:r w:rsidR="001C4D8A">
        <w:rPr>
          <w:rFonts w:cs="Times New Roman"/>
          <w:shd w:val="clear" w:color="auto" w:fill="FFFFFF"/>
        </w:rPr>
        <w:t>dzī</w:t>
      </w:r>
      <w:r w:rsidR="00530DDA">
        <w:rPr>
          <w:rFonts w:cs="Times New Roman"/>
          <w:shd w:val="clear" w:color="auto" w:fill="FFFFFF"/>
        </w:rPr>
        <w:t xml:space="preserve">vojamās </w:t>
      </w:r>
      <w:r w:rsidR="00D9070A">
        <w:rPr>
          <w:rFonts w:cs="Times New Roman"/>
          <w:shd w:val="clear" w:color="auto" w:fill="FFFFFF"/>
        </w:rPr>
        <w:t>telpas īres līgumu</w:t>
      </w:r>
      <w:r>
        <w:rPr>
          <w:rFonts w:cs="Times New Roman"/>
          <w:shd w:val="clear" w:color="auto" w:fill="FFFFFF"/>
        </w:rPr>
        <w:t xml:space="preserve"> </w:t>
      </w:r>
      <w:r w:rsidR="00EA1E1C">
        <w:rPr>
          <w:rFonts w:cs="Times New Roman"/>
          <w:shd w:val="clear" w:color="auto" w:fill="FFFFFF"/>
        </w:rPr>
        <w:t xml:space="preserve">Dzīvokļu komisija pieņem </w:t>
      </w:r>
      <w:r w:rsidR="00C1203E">
        <w:rPr>
          <w:rFonts w:cs="Times New Roman"/>
          <w:shd w:val="clear" w:color="auto" w:fill="FFFFFF"/>
        </w:rPr>
        <w:t xml:space="preserve">1 (viena) mēneša laikā </w:t>
      </w:r>
      <w:r w:rsidR="00F83F1E">
        <w:rPr>
          <w:rFonts w:cs="Times New Roman"/>
          <w:shd w:val="clear" w:color="auto" w:fill="FFFFFF"/>
        </w:rPr>
        <w:t xml:space="preserve">no iesnieguma saņemšanas </w:t>
      </w:r>
      <w:r w:rsidR="00B60796">
        <w:rPr>
          <w:rFonts w:cs="Times New Roman"/>
          <w:shd w:val="clear" w:color="auto" w:fill="FFFFFF"/>
        </w:rPr>
        <w:t>dienas</w:t>
      </w:r>
      <w:r w:rsidR="00530DDA">
        <w:rPr>
          <w:rFonts w:cs="Times New Roman"/>
          <w:shd w:val="clear" w:color="auto" w:fill="FFFFFF"/>
        </w:rPr>
        <w:t>.</w:t>
      </w:r>
    </w:p>
    <w:p w14:paraId="5235D4C1" w14:textId="64764062" w:rsidR="00367B16" w:rsidRDefault="00367B16" w:rsidP="00CB603C">
      <w:pPr>
        <w:pStyle w:val="Sarakstarindkopa"/>
        <w:numPr>
          <w:ilvl w:val="0"/>
          <w:numId w:val="2"/>
        </w:numPr>
        <w:spacing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Dzīvokļu komisija</w:t>
      </w:r>
      <w:r w:rsidR="00A2471D">
        <w:rPr>
          <w:rFonts w:cs="Times New Roman"/>
          <w:shd w:val="clear" w:color="auto" w:fill="FFFFFF"/>
        </w:rPr>
        <w:t>i</w:t>
      </w:r>
      <w:r>
        <w:rPr>
          <w:rFonts w:cs="Times New Roman"/>
          <w:shd w:val="clear" w:color="auto" w:fill="FFFFFF"/>
        </w:rPr>
        <w:t xml:space="preserve"> ir tiesī</w:t>
      </w:r>
      <w:r w:rsidR="00A2471D">
        <w:rPr>
          <w:rFonts w:cs="Times New Roman"/>
          <w:shd w:val="clear" w:color="auto" w:fill="FFFFFF"/>
        </w:rPr>
        <w:t>bas</w:t>
      </w:r>
      <w:r>
        <w:rPr>
          <w:rFonts w:cs="Times New Roman"/>
          <w:shd w:val="clear" w:color="auto" w:fill="FFFFFF"/>
        </w:rPr>
        <w:t xml:space="preserve"> pārbaudīt </w:t>
      </w:r>
      <w:r w:rsidR="00735645">
        <w:rPr>
          <w:rFonts w:cs="Times New Roman"/>
          <w:shd w:val="clear" w:color="auto" w:fill="FFFFFF"/>
        </w:rPr>
        <w:t xml:space="preserve">iesniegumā </w:t>
      </w:r>
      <w:r>
        <w:rPr>
          <w:rFonts w:cs="Times New Roman"/>
          <w:shd w:val="clear" w:color="auto" w:fill="FFFFFF"/>
        </w:rPr>
        <w:t xml:space="preserve">sniegto ziņu patiesumu valsts datu reģistros, pieprasīt papildu informāciju vai dokumentus, sadarbojoties </w:t>
      </w:r>
      <w:r w:rsidR="008A1E0F">
        <w:rPr>
          <w:rFonts w:cs="Times New Roman"/>
          <w:shd w:val="clear" w:color="auto" w:fill="FFFFFF"/>
        </w:rPr>
        <w:t>ar pārvaldnieku</w:t>
      </w:r>
      <w:r>
        <w:rPr>
          <w:rFonts w:cs="Times New Roman"/>
          <w:shd w:val="clear" w:color="auto" w:fill="FFFFFF"/>
        </w:rPr>
        <w:t xml:space="preserve"> un citām pašvaldības iestādēm pēc nepieciešamības</w:t>
      </w:r>
      <w:r w:rsidR="00437DA2">
        <w:rPr>
          <w:rFonts w:cs="Times New Roman"/>
          <w:shd w:val="clear" w:color="auto" w:fill="FFFFFF"/>
        </w:rPr>
        <w:t>.</w:t>
      </w:r>
    </w:p>
    <w:p w14:paraId="236BF795" w14:textId="7F4761EA" w:rsidR="000A1685" w:rsidRDefault="000A1685" w:rsidP="000A1685">
      <w:pPr>
        <w:pStyle w:val="Sarakstarindkopa"/>
        <w:numPr>
          <w:ilvl w:val="0"/>
          <w:numId w:val="2"/>
        </w:numPr>
        <w:spacing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Pamatojoties uz Dzīvokļu komisijas lēmumu</w:t>
      </w:r>
      <w:r w:rsidR="00454667">
        <w:rPr>
          <w:rFonts w:cs="Times New Roman"/>
          <w:shd w:val="clear" w:color="auto" w:fill="FFFFFF"/>
        </w:rPr>
        <w:t xml:space="preserve">, </w:t>
      </w:r>
      <w:r>
        <w:rPr>
          <w:rFonts w:cs="Times New Roman"/>
          <w:shd w:val="clear" w:color="auto" w:fill="FFFFFF"/>
        </w:rPr>
        <w:t>pārvaldnieks</w:t>
      </w:r>
      <w:r w:rsidR="0084352E">
        <w:rPr>
          <w:rFonts w:cs="Times New Roman"/>
          <w:shd w:val="clear" w:color="auto" w:fill="FFFFFF"/>
        </w:rPr>
        <w:t xml:space="preserve"> </w:t>
      </w:r>
      <w:r w:rsidRPr="00824836">
        <w:rPr>
          <w:rFonts w:cs="Times New Roman"/>
          <w:shd w:val="clear" w:color="auto" w:fill="FFFFFF"/>
        </w:rPr>
        <w:t>2 (divu) mēneš</w:t>
      </w:r>
      <w:r w:rsidR="00674394" w:rsidRPr="00824836">
        <w:rPr>
          <w:rFonts w:cs="Times New Roman"/>
          <w:shd w:val="clear" w:color="auto" w:fill="FFFFFF"/>
        </w:rPr>
        <w:t>u</w:t>
      </w:r>
      <w:r w:rsidRPr="00824836">
        <w:rPr>
          <w:rFonts w:cs="Times New Roman"/>
          <w:shd w:val="clear" w:color="auto" w:fill="FFFFFF"/>
        </w:rPr>
        <w:t xml:space="preserve"> laikā</w:t>
      </w:r>
      <w:r>
        <w:rPr>
          <w:rFonts w:cs="Times New Roman"/>
          <w:shd w:val="clear" w:color="auto" w:fill="FFFFFF"/>
        </w:rPr>
        <w:t xml:space="preserve"> noslēdz </w:t>
      </w:r>
      <w:r w:rsidR="00454667">
        <w:rPr>
          <w:rFonts w:cs="Times New Roman"/>
          <w:shd w:val="clear" w:color="auto" w:fill="FFFFFF"/>
        </w:rPr>
        <w:t xml:space="preserve">dzīvojamās telpas </w:t>
      </w:r>
      <w:r>
        <w:rPr>
          <w:rFonts w:cs="Times New Roman"/>
          <w:shd w:val="clear" w:color="auto" w:fill="FFFFFF"/>
        </w:rPr>
        <w:t>īres līgumu ar īrnieku. Ja šajā termiņā</w:t>
      </w:r>
      <w:r w:rsidR="00F83F1E">
        <w:rPr>
          <w:rFonts w:cs="Times New Roman"/>
          <w:shd w:val="clear" w:color="auto" w:fill="FFFFFF"/>
        </w:rPr>
        <w:t xml:space="preserve"> dzīvojamās telpas</w:t>
      </w:r>
      <w:r>
        <w:rPr>
          <w:rFonts w:cs="Times New Roman"/>
          <w:shd w:val="clear" w:color="auto" w:fill="FFFFFF"/>
        </w:rPr>
        <w:t xml:space="preserve"> īres līgums </w:t>
      </w:r>
      <w:r>
        <w:rPr>
          <w:rFonts w:cs="Times New Roman"/>
          <w:shd w:val="clear" w:color="auto" w:fill="FFFFFF"/>
        </w:rPr>
        <w:lastRenderedPageBreak/>
        <w:t xml:space="preserve">netiek noslēgts, </w:t>
      </w:r>
      <w:r w:rsidR="001B4374">
        <w:rPr>
          <w:rFonts w:cs="Times New Roman"/>
          <w:shd w:val="clear" w:color="auto" w:fill="FFFFFF"/>
        </w:rPr>
        <w:t xml:space="preserve">pārvaldnieks sniedz informāciju Dzīvokļu komisijai un </w:t>
      </w:r>
      <w:r>
        <w:rPr>
          <w:rFonts w:cs="Times New Roman"/>
          <w:shd w:val="clear" w:color="auto" w:fill="FFFFFF"/>
        </w:rPr>
        <w:t>Dzīvokļu komisijas pieņemtais lēmums zaudē spēku.</w:t>
      </w:r>
    </w:p>
    <w:p w14:paraId="71705876" w14:textId="77777777" w:rsidR="00F71A73" w:rsidRDefault="00F71A73" w:rsidP="00F71A73">
      <w:pPr>
        <w:pStyle w:val="Sarakstarindkopa"/>
        <w:spacing w:line="240" w:lineRule="auto"/>
        <w:ind w:left="360"/>
        <w:jc w:val="both"/>
        <w:rPr>
          <w:rFonts w:cs="Times New Roman"/>
          <w:shd w:val="clear" w:color="auto" w:fill="FFFFFF"/>
        </w:rPr>
      </w:pPr>
    </w:p>
    <w:p w14:paraId="63AA82B9" w14:textId="4F360E51" w:rsidR="00C90E8A" w:rsidRPr="005B7CCC" w:rsidRDefault="00F71A73" w:rsidP="00E57095">
      <w:pPr>
        <w:pStyle w:val="Sarakstarindkopa"/>
        <w:numPr>
          <w:ilvl w:val="0"/>
          <w:numId w:val="9"/>
        </w:numPr>
        <w:spacing w:line="240" w:lineRule="auto"/>
        <w:jc w:val="center"/>
        <w:rPr>
          <w:rFonts w:cs="Times New Roman"/>
          <w:b/>
          <w:bCs/>
          <w:shd w:val="clear" w:color="auto" w:fill="FFFFFF"/>
        </w:rPr>
      </w:pPr>
      <w:r w:rsidRPr="005B7CCC">
        <w:rPr>
          <w:rFonts w:cs="Times New Roman"/>
          <w:b/>
          <w:bCs/>
          <w:shd w:val="clear" w:color="auto" w:fill="FFFFFF"/>
        </w:rPr>
        <w:t>Lēmuma apstrīdēšanas un pārsūdzēšanas kārtība</w:t>
      </w:r>
    </w:p>
    <w:p w14:paraId="49ADEECA" w14:textId="79B69CDB" w:rsidR="00F20179" w:rsidRDefault="00F71A73" w:rsidP="00CB603C">
      <w:pPr>
        <w:pStyle w:val="Sarakstarindkopa"/>
        <w:numPr>
          <w:ilvl w:val="0"/>
          <w:numId w:val="2"/>
        </w:numPr>
        <w:spacing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Dzīvokļu komisijas lēmumu var apstrīdēt Alūksnes novada pašvaldības domē.</w:t>
      </w:r>
    </w:p>
    <w:p w14:paraId="33D9264E" w14:textId="55A36E8A" w:rsidR="00F20179" w:rsidRDefault="00F71A73" w:rsidP="00CB603C">
      <w:pPr>
        <w:pStyle w:val="Sarakstarindkopa"/>
        <w:numPr>
          <w:ilvl w:val="0"/>
          <w:numId w:val="2"/>
        </w:numPr>
        <w:spacing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Alūksnes novada pašvaldības domes lēmumu var pārsūdzēt Administratīvajā rajona tiesā Administratīvā procesa likuma noteiktajā kārtībā.</w:t>
      </w:r>
    </w:p>
    <w:p w14:paraId="69197D59" w14:textId="77777777" w:rsidR="00060D47" w:rsidRDefault="00060D47" w:rsidP="00DA04F0">
      <w:pPr>
        <w:spacing w:line="240" w:lineRule="auto"/>
        <w:jc w:val="both"/>
        <w:rPr>
          <w:rFonts w:cs="Times New Roman"/>
          <w:szCs w:val="24"/>
          <w:shd w:val="clear" w:color="auto" w:fill="FFFFFF"/>
        </w:rPr>
      </w:pPr>
    </w:p>
    <w:p w14:paraId="1EF6A206" w14:textId="77777777" w:rsidR="00060D47" w:rsidRDefault="00060D47" w:rsidP="00DA04F0">
      <w:pPr>
        <w:spacing w:line="240" w:lineRule="auto"/>
        <w:jc w:val="both"/>
        <w:rPr>
          <w:rFonts w:cs="Times New Roman"/>
          <w:szCs w:val="24"/>
          <w:shd w:val="clear" w:color="auto" w:fill="FFFFFF"/>
        </w:rPr>
      </w:pPr>
    </w:p>
    <w:p w14:paraId="3A3C20FA" w14:textId="1076BA09" w:rsidR="00C46E60" w:rsidRDefault="00C46E60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br w:type="page"/>
      </w:r>
    </w:p>
    <w:p w14:paraId="5162B0E2" w14:textId="131F03A3" w:rsidR="009A58C2" w:rsidRDefault="00DA04F0" w:rsidP="00DA04F0">
      <w:pPr>
        <w:suppressAutoHyphens/>
        <w:spacing w:before="130" w:after="0" w:line="260" w:lineRule="exact"/>
        <w:ind w:firstLine="539"/>
        <w:jc w:val="right"/>
        <w:rPr>
          <w:rFonts w:eastAsia="Times New Roman" w:cs="Times New Roman"/>
          <w:szCs w:val="24"/>
        </w:rPr>
      </w:pPr>
      <w:r w:rsidRPr="00DA04F0">
        <w:rPr>
          <w:rFonts w:eastAsia="Times New Roman" w:cs="Times New Roman"/>
          <w:szCs w:val="24"/>
        </w:rPr>
        <w:lastRenderedPageBreak/>
        <w:t>Pielikums</w:t>
      </w:r>
      <w:r w:rsidRPr="00DA04F0">
        <w:rPr>
          <w:rFonts w:eastAsia="Times New Roman" w:cs="Times New Roman"/>
          <w:szCs w:val="24"/>
        </w:rPr>
        <w:br/>
        <w:t>Alūksnes novada pašvaldības domes</w:t>
      </w:r>
      <w:r w:rsidRPr="00DA04F0">
        <w:rPr>
          <w:rFonts w:eastAsia="Times New Roman" w:cs="Times New Roman"/>
          <w:szCs w:val="24"/>
        </w:rPr>
        <w:br/>
        <w:t>saistošajiem noteikumiem Nr.</w:t>
      </w:r>
      <w:bookmarkStart w:id="1" w:name="piel-1144866"/>
      <w:bookmarkEnd w:id="1"/>
      <w:r w:rsidRPr="00DA04F0">
        <w:rPr>
          <w:rFonts w:eastAsia="Times New Roman" w:cs="Times New Roman"/>
          <w:szCs w:val="24"/>
        </w:rPr>
        <w:t xml:space="preserve"> </w:t>
      </w:r>
      <w:r w:rsidR="009A58C2">
        <w:rPr>
          <w:rFonts w:eastAsia="Times New Roman" w:cs="Times New Roman"/>
          <w:szCs w:val="24"/>
        </w:rPr>
        <w:t>__/2025</w:t>
      </w:r>
    </w:p>
    <w:p w14:paraId="41FD9C4F" w14:textId="27DB360B" w:rsidR="009A58C2" w:rsidRDefault="009A58C2" w:rsidP="009A58C2">
      <w:pPr>
        <w:suppressAutoHyphens/>
        <w:spacing w:after="0" w:line="260" w:lineRule="exact"/>
        <w:ind w:firstLine="539"/>
        <w:jc w:val="right"/>
        <w:rPr>
          <w:rFonts w:cs="Times New Roman"/>
          <w:szCs w:val="24"/>
          <w:shd w:val="clear" w:color="auto" w:fill="FFFFFF"/>
        </w:rPr>
      </w:pPr>
      <w:r>
        <w:rPr>
          <w:rFonts w:eastAsia="Times New Roman" w:cs="Times New Roman"/>
          <w:szCs w:val="24"/>
        </w:rPr>
        <w:t>“</w:t>
      </w:r>
      <w:r w:rsidRPr="00D13309">
        <w:rPr>
          <w:rFonts w:cs="Times New Roman"/>
          <w:szCs w:val="24"/>
          <w:shd w:val="clear" w:color="auto" w:fill="FFFFFF"/>
        </w:rPr>
        <w:t>Par Alūksnes novada pašvaldībai piederošo vai tiesiskajā</w:t>
      </w:r>
    </w:p>
    <w:p w14:paraId="656F02B2" w14:textId="0EC048DF" w:rsidR="00DA04F0" w:rsidRDefault="009A58C2" w:rsidP="009A58C2">
      <w:pPr>
        <w:suppressAutoHyphens/>
        <w:spacing w:after="0" w:line="260" w:lineRule="exact"/>
        <w:ind w:firstLine="539"/>
        <w:jc w:val="right"/>
        <w:rPr>
          <w:rFonts w:eastAsia="Times New Roman" w:cs="Times New Roman"/>
          <w:szCs w:val="24"/>
        </w:rPr>
      </w:pPr>
      <w:r w:rsidRPr="00D13309">
        <w:rPr>
          <w:rFonts w:cs="Times New Roman"/>
          <w:szCs w:val="24"/>
          <w:shd w:val="clear" w:color="auto" w:fill="FFFFFF"/>
        </w:rPr>
        <w:t xml:space="preserve">valdījumā esošo dzīvojamo telpu </w:t>
      </w:r>
      <w:r>
        <w:rPr>
          <w:rFonts w:cs="Times New Roman"/>
          <w:szCs w:val="24"/>
          <w:shd w:val="clear" w:color="auto" w:fill="FFFFFF"/>
        </w:rPr>
        <w:t>izīrēšanas kārtību</w:t>
      </w:r>
      <w:r>
        <w:rPr>
          <w:rFonts w:eastAsia="Times New Roman" w:cs="Times New Roman"/>
          <w:szCs w:val="24"/>
        </w:rPr>
        <w:t>”</w:t>
      </w:r>
    </w:p>
    <w:p w14:paraId="01B83DBA" w14:textId="77777777" w:rsidR="006F4029" w:rsidRPr="00DA04F0" w:rsidRDefault="006F4029" w:rsidP="00905525">
      <w:pPr>
        <w:suppressAutoHyphens/>
        <w:spacing w:after="0" w:line="260" w:lineRule="exact"/>
        <w:ind w:firstLine="539"/>
        <w:jc w:val="right"/>
        <w:rPr>
          <w:rFonts w:eastAsia="Times New Roman" w:cs="Times New Roman"/>
          <w:szCs w:val="24"/>
        </w:rPr>
      </w:pPr>
    </w:p>
    <w:p w14:paraId="6EC7576E" w14:textId="65C55241" w:rsidR="00DA04F0" w:rsidRPr="00DA04F0" w:rsidRDefault="00DA04F0" w:rsidP="00905525">
      <w:pPr>
        <w:suppressAutoHyphens/>
        <w:spacing w:after="0" w:line="260" w:lineRule="exact"/>
        <w:ind w:firstLine="539"/>
        <w:jc w:val="right"/>
        <w:rPr>
          <w:rFonts w:eastAsia="Calibri" w:cs="Times New Roman"/>
          <w:szCs w:val="24"/>
        </w:rPr>
      </w:pPr>
      <w:r w:rsidRPr="00DA04F0">
        <w:rPr>
          <w:rFonts w:eastAsia="Calibri" w:cs="Times New Roman"/>
          <w:szCs w:val="24"/>
        </w:rPr>
        <w:t>Alūksnes novada pašvaldībai</w:t>
      </w:r>
      <w:r w:rsidRPr="00DA04F0">
        <w:rPr>
          <w:rFonts w:eastAsia="Calibri" w:cs="Times New Roman"/>
          <w:szCs w:val="24"/>
        </w:rPr>
        <w:br/>
        <w:t>Dārza ielā 11, Alūksnē, Alūksnes novadā, LV 4301</w:t>
      </w:r>
      <w:r w:rsidR="006F4029">
        <w:rPr>
          <w:rFonts w:eastAsia="Calibri" w:cs="Times New Roman"/>
          <w:szCs w:val="24"/>
        </w:rPr>
        <w:t>,</w:t>
      </w:r>
    </w:p>
    <w:p w14:paraId="7071FEF5" w14:textId="77777777" w:rsidR="00DA04F0" w:rsidRPr="00DA04F0" w:rsidRDefault="00DA04F0" w:rsidP="00905525">
      <w:pPr>
        <w:suppressAutoHyphens/>
        <w:spacing w:after="0" w:line="260" w:lineRule="exact"/>
        <w:ind w:firstLine="539"/>
        <w:jc w:val="right"/>
        <w:rPr>
          <w:rFonts w:eastAsia="Times New Roman" w:cs="Times New Roman"/>
          <w:szCs w:val="24"/>
        </w:rPr>
      </w:pPr>
      <w:r w:rsidRPr="00DA04F0">
        <w:rPr>
          <w:rFonts w:eastAsia="Times New Roman" w:cs="Times New Roman"/>
          <w:szCs w:val="24"/>
        </w:rPr>
        <w:t xml:space="preserve">vai uz e-pastu dome@aluksne.lv, </w:t>
      </w:r>
      <w:r w:rsidRPr="00DA04F0">
        <w:rPr>
          <w:rFonts w:eastAsia="Times New Roman" w:cs="Times New Roman"/>
          <w:szCs w:val="24"/>
        </w:rPr>
        <w:br/>
        <w:t>izmantojot drošu elektronisko parakstu</w:t>
      </w:r>
    </w:p>
    <w:p w14:paraId="604F01B3" w14:textId="5C2C1453" w:rsidR="00DA04F0" w:rsidRPr="00DA04F0" w:rsidRDefault="00DA04F0" w:rsidP="00905525">
      <w:pPr>
        <w:suppressAutoHyphens/>
        <w:spacing w:after="0" w:line="260" w:lineRule="exact"/>
        <w:ind w:firstLine="539"/>
        <w:jc w:val="right"/>
        <w:rPr>
          <w:rFonts w:eastAsia="Times New Roman" w:cs="Times New Roman"/>
          <w:szCs w:val="24"/>
          <w:lang w:eastAsia="lv-LV"/>
        </w:rPr>
      </w:pPr>
      <w:r w:rsidRPr="00DA04F0">
        <w:rPr>
          <w:rFonts w:eastAsia="Times New Roman" w:cs="Times New Roman"/>
          <w:szCs w:val="24"/>
          <w:lang w:eastAsia="lv-LV"/>
        </w:rPr>
        <w:t xml:space="preserve">vai, izmantojot </w:t>
      </w:r>
      <w:r w:rsidR="00810457">
        <w:rPr>
          <w:rFonts w:eastAsia="Times New Roman" w:cs="Times New Roman"/>
          <w:szCs w:val="24"/>
          <w:lang w:eastAsia="lv-LV"/>
        </w:rPr>
        <w:t>p</w:t>
      </w:r>
      <w:r w:rsidRPr="00DA04F0">
        <w:rPr>
          <w:rFonts w:eastAsia="Times New Roman" w:cs="Times New Roman"/>
          <w:szCs w:val="24"/>
          <w:lang w:eastAsia="lv-LV"/>
        </w:rPr>
        <w:t>ašvaldības oficiālo e-adresi</w:t>
      </w:r>
    </w:p>
    <w:p w14:paraId="5201243E" w14:textId="77777777" w:rsidR="00DA04F0" w:rsidRPr="00DA04F0" w:rsidRDefault="00DA04F0" w:rsidP="00DA04F0">
      <w:pPr>
        <w:suppressAutoHyphens/>
        <w:spacing w:before="130" w:after="0" w:line="260" w:lineRule="exact"/>
        <w:ind w:firstLine="539"/>
        <w:jc w:val="right"/>
        <w:rPr>
          <w:rFonts w:eastAsia="Times New Roman" w:cs="Times New Roman"/>
          <w:szCs w:val="24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81"/>
        <w:gridCol w:w="5990"/>
      </w:tblGrid>
      <w:tr w:rsidR="00DA04F0" w:rsidRPr="00DA04F0" w14:paraId="52D0244F" w14:textId="77777777" w:rsidTr="00AE6966">
        <w:tc>
          <w:tcPr>
            <w:tcW w:w="1680" w:type="pct"/>
            <w:hideMark/>
          </w:tcPr>
          <w:p w14:paraId="10D82DCD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Iesniedzēja vārds, uzvārds:</w:t>
            </w:r>
          </w:p>
        </w:tc>
        <w:tc>
          <w:tcPr>
            <w:tcW w:w="3266" w:type="pct"/>
            <w:tcBorders>
              <w:bottom w:val="single" w:sz="4" w:space="0" w:color="auto"/>
            </w:tcBorders>
            <w:hideMark/>
          </w:tcPr>
          <w:p w14:paraId="5061CBB1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DA04F0" w:rsidRPr="00DA04F0" w14:paraId="4ACF954B" w14:textId="77777777" w:rsidTr="00AE6966">
        <w:tc>
          <w:tcPr>
            <w:tcW w:w="1680" w:type="pct"/>
            <w:hideMark/>
          </w:tcPr>
          <w:p w14:paraId="160DD0D4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Personas kods:</w:t>
            </w:r>
          </w:p>
        </w:tc>
        <w:tc>
          <w:tcPr>
            <w:tcW w:w="326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111E99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DA04F0" w:rsidRPr="00DA04F0" w14:paraId="65BF1D6B" w14:textId="77777777" w:rsidTr="00AE6966">
        <w:tc>
          <w:tcPr>
            <w:tcW w:w="1680" w:type="pct"/>
            <w:hideMark/>
          </w:tcPr>
          <w:p w14:paraId="189F438D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Deklarētā adrese:</w:t>
            </w:r>
          </w:p>
        </w:tc>
        <w:tc>
          <w:tcPr>
            <w:tcW w:w="326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0EF41E1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DA04F0" w:rsidRPr="00DA04F0" w14:paraId="1005060F" w14:textId="77777777" w:rsidTr="00AE6966">
        <w:tc>
          <w:tcPr>
            <w:tcW w:w="1680" w:type="pct"/>
            <w:hideMark/>
          </w:tcPr>
          <w:p w14:paraId="6FD8730D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Faktiskā adrese</w:t>
            </w:r>
          </w:p>
        </w:tc>
        <w:tc>
          <w:tcPr>
            <w:tcW w:w="326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DC2AA1D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DA04F0" w:rsidRPr="00DA04F0" w14:paraId="7AAAF153" w14:textId="77777777" w:rsidTr="00AE6966">
        <w:tc>
          <w:tcPr>
            <w:tcW w:w="1680" w:type="pct"/>
            <w:hideMark/>
          </w:tcPr>
          <w:p w14:paraId="2BC63A07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Iesniedzēja tālrunis:</w:t>
            </w:r>
          </w:p>
        </w:tc>
        <w:tc>
          <w:tcPr>
            <w:tcW w:w="326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ACEA71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DA04F0" w:rsidRPr="00DA04F0" w14:paraId="2FE0E9F2" w14:textId="77777777" w:rsidTr="00AE6966">
        <w:tc>
          <w:tcPr>
            <w:tcW w:w="1680" w:type="pct"/>
            <w:hideMark/>
          </w:tcPr>
          <w:p w14:paraId="0AF8FC29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Iesniedzēja e-pasts:</w:t>
            </w:r>
          </w:p>
        </w:tc>
        <w:tc>
          <w:tcPr>
            <w:tcW w:w="326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CEE5FE1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14:paraId="627BAD06" w14:textId="77777777" w:rsidR="00DA04F0" w:rsidRPr="00DA04F0" w:rsidRDefault="00DA04F0" w:rsidP="00DA04F0">
      <w:pPr>
        <w:suppressAutoHyphens/>
        <w:spacing w:before="360" w:after="0" w:line="240" w:lineRule="auto"/>
        <w:ind w:left="567" w:right="567"/>
        <w:jc w:val="center"/>
        <w:outlineLvl w:val="3"/>
        <w:rPr>
          <w:rFonts w:eastAsia="Times New Roman" w:cs="Times New Roman"/>
          <w:b/>
          <w:iCs/>
          <w:szCs w:val="24"/>
        </w:rPr>
      </w:pPr>
      <w:r w:rsidRPr="00DA04F0">
        <w:rPr>
          <w:rFonts w:eastAsia="Times New Roman" w:cs="Times New Roman"/>
          <w:b/>
          <w:iCs/>
          <w:szCs w:val="24"/>
        </w:rPr>
        <w:t>IESNIEGUMS</w:t>
      </w:r>
    </w:p>
    <w:p w14:paraId="3DA99D4A" w14:textId="77777777" w:rsidR="00DA04F0" w:rsidRPr="00DA04F0" w:rsidRDefault="00DA04F0" w:rsidP="00DA04F0">
      <w:pPr>
        <w:suppressAutoHyphens/>
        <w:spacing w:before="130" w:after="0" w:line="260" w:lineRule="exact"/>
        <w:ind w:firstLine="539"/>
        <w:jc w:val="both"/>
        <w:rPr>
          <w:rFonts w:eastAsia="Times New Roman" w:cs="Times New Roman"/>
          <w:szCs w:val="24"/>
          <w:lang w:eastAsia="lv-LV"/>
        </w:rPr>
      </w:pPr>
      <w:r w:rsidRPr="00DA04F0">
        <w:rPr>
          <w:rFonts w:eastAsia="Times New Roman" w:cs="Times New Roman"/>
          <w:szCs w:val="24"/>
          <w:lang w:eastAsia="lv-LV"/>
        </w:rPr>
        <w:t>Lūdzu noslēgt ar mani dzīvojamās telpas īres līgumu:</w:t>
      </w:r>
    </w:p>
    <w:p w14:paraId="2F03FF1E" w14:textId="77777777" w:rsidR="00DA04F0" w:rsidRPr="00DA04F0" w:rsidRDefault="00DA04F0" w:rsidP="00DA04F0">
      <w:pPr>
        <w:suppressAutoHyphens/>
        <w:spacing w:before="130" w:after="0" w:line="260" w:lineRule="exact"/>
        <w:ind w:firstLine="539"/>
        <w:jc w:val="both"/>
        <w:rPr>
          <w:rFonts w:eastAsia="Times New Roman" w:cs="Times New Roman"/>
          <w:szCs w:val="24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1"/>
      </w:tblGrid>
      <w:tr w:rsidR="00DA04F0" w:rsidRPr="00DA04F0" w14:paraId="2125FC42" w14:textId="77777777" w:rsidTr="00AE6966"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75EF691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DA04F0" w:rsidRPr="00DA04F0" w14:paraId="64E9304C" w14:textId="77777777" w:rsidTr="00AE6966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</w:tcPr>
          <w:p w14:paraId="494B32D0" w14:textId="77777777" w:rsidR="00DA04F0" w:rsidRPr="00DA04F0" w:rsidRDefault="00DA04F0" w:rsidP="00AE696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(adrese)</w:t>
            </w:r>
          </w:p>
        </w:tc>
      </w:tr>
    </w:tbl>
    <w:p w14:paraId="60EED289" w14:textId="77777777" w:rsidR="00DA04F0" w:rsidRPr="00DA04F0" w:rsidRDefault="00DA04F0" w:rsidP="00DA04F0">
      <w:pPr>
        <w:suppressAutoHyphens/>
        <w:spacing w:before="130" w:after="0" w:line="260" w:lineRule="exact"/>
        <w:ind w:firstLine="539"/>
        <w:jc w:val="both"/>
        <w:rPr>
          <w:rFonts w:eastAsia="Times New Roman" w:cs="Times New Roman"/>
          <w:szCs w:val="24"/>
          <w:lang w:eastAsia="lv-LV"/>
        </w:rPr>
      </w:pPr>
      <w:r w:rsidRPr="00DA04F0">
        <w:rPr>
          <w:rFonts w:eastAsia="Times New Roman" w:cs="Times New Roman"/>
          <w:szCs w:val="24"/>
          <w:lang w:eastAsia="lv-LV"/>
        </w:rPr>
        <w:t xml:space="preserve">jo: </w:t>
      </w:r>
      <w:r w:rsidRPr="00DA04F0">
        <w:rPr>
          <w:rFonts w:eastAsia="Times New Roman" w:cs="Times New Roman"/>
          <w:i/>
          <w:iCs/>
          <w:szCs w:val="24"/>
          <w:lang w:eastAsia="lv-LV"/>
        </w:rPr>
        <w:t>(atzīmēt atbilstošo)</w:t>
      </w:r>
    </w:p>
    <w:p w14:paraId="450FC66F" w14:textId="2358AE4D" w:rsidR="00DA04F0" w:rsidRPr="00DA04F0" w:rsidRDefault="00DA04F0" w:rsidP="00DA04F0">
      <w:pPr>
        <w:suppressAutoHyphens/>
        <w:spacing w:before="130" w:after="0" w:line="260" w:lineRule="exact"/>
        <w:ind w:firstLine="539"/>
        <w:jc w:val="both"/>
        <w:rPr>
          <w:rFonts w:eastAsia="Times New Roman" w:cs="Times New Roman"/>
          <w:szCs w:val="24"/>
        </w:rPr>
      </w:pPr>
      <w:r w:rsidRPr="00DA04F0">
        <w:rPr>
          <w:rFonts w:ascii="Cambria Math" w:eastAsia="Times New Roman" w:hAnsi="Cambria Math" w:cs="Cambria Math"/>
          <w:noProof/>
          <w:w w:val="140"/>
          <w:szCs w:val="24"/>
          <w:lang w:eastAsia="lv-LV"/>
        </w:rPr>
        <w:t>⎕</w:t>
      </w:r>
      <w:r w:rsidRPr="00DA04F0">
        <w:rPr>
          <w:rFonts w:eastAsia="Times New Roman" w:cs="Times New Roman"/>
          <w:noProof/>
          <w:w w:val="140"/>
          <w:szCs w:val="24"/>
          <w:lang w:eastAsia="lv-LV"/>
        </w:rPr>
        <w:t xml:space="preserve"> </w:t>
      </w:r>
      <w:r w:rsidRPr="00DA04F0">
        <w:rPr>
          <w:rFonts w:eastAsia="Times New Roman" w:cs="Times New Roman"/>
          <w:szCs w:val="24"/>
        </w:rPr>
        <w:t>iepriekš noslēgtajā dzīvojamās telpas īres līgumā nav norādīts līguma termiņš;</w:t>
      </w:r>
    </w:p>
    <w:p w14:paraId="093C630C" w14:textId="7C18E730" w:rsidR="00DA04F0" w:rsidRPr="00DA04F0" w:rsidRDefault="00DA04F0" w:rsidP="00DA04F0">
      <w:pPr>
        <w:suppressAutoHyphens/>
        <w:spacing w:before="130" w:after="0" w:line="260" w:lineRule="exact"/>
        <w:ind w:firstLine="539"/>
        <w:jc w:val="both"/>
        <w:rPr>
          <w:rFonts w:eastAsia="Times New Roman" w:cs="Times New Roman"/>
          <w:szCs w:val="24"/>
        </w:rPr>
      </w:pPr>
      <w:r w:rsidRPr="00DA04F0">
        <w:rPr>
          <w:rFonts w:ascii="Cambria Math" w:eastAsia="Times New Roman" w:hAnsi="Cambria Math" w:cs="Cambria Math"/>
          <w:noProof/>
          <w:w w:val="140"/>
          <w:szCs w:val="24"/>
          <w:lang w:eastAsia="lv-LV"/>
        </w:rPr>
        <w:t>⎕</w:t>
      </w:r>
      <w:r w:rsidRPr="00DA04F0">
        <w:rPr>
          <w:rFonts w:eastAsia="Times New Roman" w:cs="Times New Roman"/>
          <w:noProof/>
          <w:w w:val="140"/>
          <w:szCs w:val="24"/>
          <w:lang w:eastAsia="lv-LV"/>
        </w:rPr>
        <w:t xml:space="preserve"> </w:t>
      </w:r>
      <w:r w:rsidRPr="00DA04F0">
        <w:rPr>
          <w:rFonts w:eastAsia="Times New Roman" w:cs="Times New Roman"/>
          <w:szCs w:val="24"/>
        </w:rPr>
        <w:t xml:space="preserve">tuvāko </w:t>
      </w:r>
      <w:r w:rsidR="00433A0D">
        <w:rPr>
          <w:rFonts w:eastAsia="Times New Roman" w:cs="Times New Roman"/>
          <w:szCs w:val="24"/>
        </w:rPr>
        <w:t>3 (trīs)</w:t>
      </w:r>
      <w:r w:rsidRPr="00DA04F0">
        <w:rPr>
          <w:rFonts w:eastAsia="Times New Roman" w:cs="Times New Roman"/>
          <w:szCs w:val="24"/>
        </w:rPr>
        <w:t xml:space="preserve"> mēnešu laikā izbeidzas iepriekšējā dzīvojamās telpas īres līguma termiņš;</w:t>
      </w:r>
    </w:p>
    <w:p w14:paraId="6CB08B37" w14:textId="6520DFD4" w:rsidR="00DA04F0" w:rsidRPr="00DA04F0" w:rsidRDefault="00DA04F0" w:rsidP="00DA04F0">
      <w:pPr>
        <w:suppressAutoHyphens/>
        <w:spacing w:before="130" w:after="0" w:line="260" w:lineRule="exact"/>
        <w:ind w:firstLine="539"/>
        <w:jc w:val="both"/>
        <w:rPr>
          <w:rFonts w:eastAsia="Times New Roman" w:cs="Times New Roman"/>
          <w:szCs w:val="24"/>
        </w:rPr>
      </w:pPr>
      <w:r w:rsidRPr="00DA04F0">
        <w:rPr>
          <w:rFonts w:ascii="Cambria Math" w:eastAsia="Times New Roman" w:hAnsi="Cambria Math" w:cs="Cambria Math"/>
          <w:noProof/>
          <w:w w:val="140"/>
          <w:szCs w:val="24"/>
          <w:lang w:eastAsia="lv-LV"/>
        </w:rPr>
        <w:t>⎕</w:t>
      </w:r>
      <w:r w:rsidRPr="00DA04F0">
        <w:rPr>
          <w:rFonts w:eastAsia="Times New Roman" w:cs="Times New Roman"/>
          <w:noProof/>
          <w:w w:val="140"/>
          <w:szCs w:val="24"/>
          <w:lang w:eastAsia="lv-LV"/>
        </w:rPr>
        <w:t xml:space="preserve"> </w:t>
      </w:r>
      <w:r w:rsidRPr="00DA04F0">
        <w:rPr>
          <w:rFonts w:eastAsia="Times New Roman" w:cs="Times New Roman"/>
          <w:szCs w:val="24"/>
        </w:rPr>
        <w:t>īrnieks, kas slēdzis dzīvojamās telpas īres līgumu, ir miris un es esmu dzīvojamā telpā iemitināts ģimenes loceklis</w:t>
      </w:r>
      <w:r w:rsidR="002941F5">
        <w:rPr>
          <w:rFonts w:eastAsia="Times New Roman" w:cs="Times New Roman"/>
          <w:szCs w:val="24"/>
        </w:rPr>
        <w:t>.</w:t>
      </w:r>
    </w:p>
    <w:p w14:paraId="4DF3B4AC" w14:textId="77777777" w:rsidR="00DA04F0" w:rsidRPr="00DA04F0" w:rsidRDefault="00DA04F0" w:rsidP="00DA04F0">
      <w:pPr>
        <w:suppressAutoHyphens/>
        <w:spacing w:before="130" w:after="120" w:line="260" w:lineRule="exact"/>
        <w:ind w:firstLine="539"/>
        <w:rPr>
          <w:rFonts w:eastAsia="Times New Roman" w:cs="Times New Roman"/>
          <w:szCs w:val="24"/>
          <w:lang w:eastAsia="lv-LV"/>
        </w:rPr>
      </w:pPr>
      <w:r w:rsidRPr="00DA04F0">
        <w:rPr>
          <w:rFonts w:eastAsia="Times New Roman" w:cs="Times New Roman"/>
          <w:szCs w:val="24"/>
          <w:lang w:eastAsia="lv-LV"/>
        </w:rPr>
        <w:t>Kopā ar mani iemitināsies sekojošas personas: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28"/>
        <w:gridCol w:w="2084"/>
        <w:gridCol w:w="4349"/>
      </w:tblGrid>
      <w:tr w:rsidR="00DA04F0" w:rsidRPr="00DA04F0" w14:paraId="4222D843" w14:textId="77777777" w:rsidTr="00AE6966">
        <w:trPr>
          <w:trHeight w:val="227"/>
        </w:trPr>
        <w:tc>
          <w:tcPr>
            <w:tcW w:w="1450" w:type="pct"/>
            <w:hideMark/>
          </w:tcPr>
          <w:p w14:paraId="196715B6" w14:textId="77777777" w:rsidR="00DA04F0" w:rsidRPr="00DA04F0" w:rsidRDefault="00DA04F0" w:rsidP="00AE696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Vārds, uzvārds</w:t>
            </w:r>
          </w:p>
        </w:tc>
        <w:tc>
          <w:tcPr>
            <w:tcW w:w="1150" w:type="pct"/>
            <w:hideMark/>
          </w:tcPr>
          <w:p w14:paraId="22B897D3" w14:textId="77777777" w:rsidR="00DA04F0" w:rsidRPr="00DA04F0" w:rsidRDefault="00DA04F0" w:rsidP="00AE696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Personas kods</w:t>
            </w:r>
          </w:p>
        </w:tc>
        <w:tc>
          <w:tcPr>
            <w:tcW w:w="2400" w:type="pct"/>
            <w:hideMark/>
          </w:tcPr>
          <w:p w14:paraId="1EA52FAE" w14:textId="77777777" w:rsidR="00DA04F0" w:rsidRPr="00DA04F0" w:rsidRDefault="00DA04F0" w:rsidP="00AE696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Radniecības pakāpe/ cits</w:t>
            </w:r>
          </w:p>
        </w:tc>
      </w:tr>
      <w:tr w:rsidR="00DA04F0" w:rsidRPr="00DA04F0" w14:paraId="346DDB60" w14:textId="77777777" w:rsidTr="00AE6966">
        <w:trPr>
          <w:trHeight w:val="227"/>
        </w:trPr>
        <w:tc>
          <w:tcPr>
            <w:tcW w:w="1450" w:type="pct"/>
            <w:hideMark/>
          </w:tcPr>
          <w:p w14:paraId="4DCF6911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0" w:type="pct"/>
            <w:hideMark/>
          </w:tcPr>
          <w:p w14:paraId="28FE8C24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4853082F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DA04F0" w:rsidRPr="00DA04F0" w14:paraId="1CF2DDB2" w14:textId="77777777" w:rsidTr="00AE6966">
        <w:trPr>
          <w:trHeight w:val="227"/>
        </w:trPr>
        <w:tc>
          <w:tcPr>
            <w:tcW w:w="1450" w:type="pct"/>
            <w:hideMark/>
          </w:tcPr>
          <w:p w14:paraId="7585C5B8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0" w:type="pct"/>
            <w:hideMark/>
          </w:tcPr>
          <w:p w14:paraId="27FF0780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7DCF8373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DA04F0" w:rsidRPr="00DA04F0" w14:paraId="14C678CA" w14:textId="77777777" w:rsidTr="00AE6966">
        <w:trPr>
          <w:trHeight w:val="227"/>
        </w:trPr>
        <w:tc>
          <w:tcPr>
            <w:tcW w:w="1450" w:type="pct"/>
            <w:hideMark/>
          </w:tcPr>
          <w:p w14:paraId="2C2FC683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0" w:type="pct"/>
            <w:hideMark/>
          </w:tcPr>
          <w:p w14:paraId="3FDF690E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78CE1347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DA04F0" w:rsidRPr="00DA04F0" w14:paraId="750BF336" w14:textId="77777777" w:rsidTr="00AE6966">
        <w:trPr>
          <w:trHeight w:val="227"/>
        </w:trPr>
        <w:tc>
          <w:tcPr>
            <w:tcW w:w="1450" w:type="pct"/>
            <w:hideMark/>
          </w:tcPr>
          <w:p w14:paraId="1D14A9BD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0" w:type="pct"/>
            <w:hideMark/>
          </w:tcPr>
          <w:p w14:paraId="3CC06EA8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3D62094F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DA04F0" w:rsidRPr="00DA04F0" w14:paraId="05EE9FD1" w14:textId="77777777" w:rsidTr="00AE6966">
        <w:trPr>
          <w:trHeight w:val="227"/>
        </w:trPr>
        <w:tc>
          <w:tcPr>
            <w:tcW w:w="1450" w:type="pct"/>
            <w:hideMark/>
          </w:tcPr>
          <w:p w14:paraId="667E64D0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0" w:type="pct"/>
            <w:hideMark/>
          </w:tcPr>
          <w:p w14:paraId="19EE65B1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69C000E1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A04F0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14:paraId="2E75D3DE" w14:textId="77777777" w:rsidR="00DA04F0" w:rsidRPr="00DA04F0" w:rsidRDefault="00DA04F0" w:rsidP="00DA04F0">
      <w:pPr>
        <w:suppressAutoHyphens/>
        <w:spacing w:before="130" w:after="0" w:line="260" w:lineRule="exact"/>
        <w:ind w:firstLine="539"/>
        <w:jc w:val="both"/>
        <w:rPr>
          <w:rFonts w:eastAsia="Times New Roman" w:cs="Times New Roman"/>
          <w:szCs w:val="24"/>
          <w:lang w:eastAsia="lv-LV"/>
        </w:rPr>
      </w:pPr>
      <w:r w:rsidRPr="00DA04F0">
        <w:rPr>
          <w:rFonts w:eastAsia="Times New Roman" w:cs="Times New Roman"/>
          <w:szCs w:val="24"/>
          <w:lang w:eastAsia="lv-LV"/>
        </w:rPr>
        <w:t>Ar savu parakstu apliecinu, ka:</w:t>
      </w:r>
    </w:p>
    <w:p w14:paraId="50A4D2FC" w14:textId="665210B3" w:rsidR="00DA04F0" w:rsidRPr="00593DCE" w:rsidRDefault="00DA04F0" w:rsidP="00593DCE">
      <w:pPr>
        <w:suppressAutoHyphens/>
        <w:spacing w:before="130" w:after="0" w:line="260" w:lineRule="exact"/>
        <w:ind w:firstLine="539"/>
        <w:jc w:val="both"/>
        <w:rPr>
          <w:rFonts w:eastAsia="Calibri" w:cs="Times New Roman"/>
          <w:szCs w:val="24"/>
        </w:rPr>
      </w:pPr>
      <w:r w:rsidRPr="00DA04F0">
        <w:rPr>
          <w:rFonts w:eastAsia="Calibri" w:cs="Times New Roman"/>
          <w:szCs w:val="24"/>
        </w:rPr>
        <w:t>– man nav parād</w:t>
      </w:r>
      <w:r w:rsidR="00E355C3">
        <w:rPr>
          <w:rFonts w:eastAsia="Calibri" w:cs="Times New Roman"/>
          <w:szCs w:val="24"/>
        </w:rPr>
        <w:t>u</w:t>
      </w:r>
      <w:r w:rsidRPr="00DA04F0">
        <w:rPr>
          <w:rFonts w:eastAsia="Calibri" w:cs="Times New Roman"/>
          <w:szCs w:val="24"/>
        </w:rPr>
        <w:t xml:space="preserve"> </w:t>
      </w:r>
      <w:r w:rsidR="00810457" w:rsidRPr="00DA04F0">
        <w:rPr>
          <w:rFonts w:eastAsia="Calibri" w:cs="Times New Roman"/>
          <w:szCs w:val="24"/>
        </w:rPr>
        <w:t>par īri</w:t>
      </w:r>
      <w:r w:rsidR="00810457">
        <w:rPr>
          <w:rFonts w:eastAsia="Calibri" w:cs="Times New Roman"/>
          <w:szCs w:val="24"/>
        </w:rPr>
        <w:t xml:space="preserve"> un </w:t>
      </w:r>
      <w:r w:rsidR="00810457">
        <w:rPr>
          <w:rFonts w:cs="Times New Roman"/>
          <w:shd w:val="clear" w:color="auto" w:fill="FFFFFF"/>
        </w:rPr>
        <w:t>ar dzīvojamās telpas lietošanu saistītajiem maksājumiem</w:t>
      </w:r>
      <w:r w:rsidR="000D7443">
        <w:rPr>
          <w:rFonts w:eastAsia="Calibri" w:cs="Times New Roman"/>
          <w:szCs w:val="24"/>
        </w:rPr>
        <w:t xml:space="preserve">, </w:t>
      </w:r>
      <w:r w:rsidR="00E355C3">
        <w:rPr>
          <w:rFonts w:eastAsia="Calibri" w:cs="Times New Roman"/>
          <w:szCs w:val="24"/>
        </w:rPr>
        <w:t>vai esmu noslēdzis vienošanos par parādu atmaksu un to pildu</w:t>
      </w:r>
      <w:r w:rsidR="00593DCE">
        <w:rPr>
          <w:rFonts w:eastAsia="Calibri" w:cs="Times New Roman"/>
          <w:szCs w:val="24"/>
        </w:rPr>
        <w:t>.</w:t>
      </w:r>
    </w:p>
    <w:p w14:paraId="2C82D017" w14:textId="4B16F48F" w:rsidR="009F0883" w:rsidRDefault="003E1F17" w:rsidP="00DA04F0">
      <w:pPr>
        <w:suppressAutoHyphens/>
        <w:spacing w:before="130" w:after="0" w:line="260" w:lineRule="exact"/>
        <w:ind w:firstLine="539"/>
        <w:jc w:val="both"/>
        <w:rPr>
          <w:rFonts w:eastAsia="Times New Roman" w:cs="Times New Roman"/>
          <w:szCs w:val="24"/>
          <w:lang w:eastAsia="lv-LV"/>
        </w:rPr>
      </w:pPr>
      <w:r w:rsidRPr="003E1F17">
        <w:rPr>
          <w:rFonts w:eastAsia="Times New Roman" w:cs="Times New Roman"/>
          <w:szCs w:val="24"/>
          <w:lang w:eastAsia="lv-LV"/>
        </w:rPr>
        <w:t xml:space="preserve">Piekrītu </w:t>
      </w:r>
      <w:r w:rsidR="009F0883">
        <w:rPr>
          <w:rFonts w:eastAsia="Times New Roman" w:cs="Times New Roman"/>
          <w:szCs w:val="24"/>
          <w:lang w:eastAsia="lv-LV"/>
        </w:rPr>
        <w:t xml:space="preserve">personas </w:t>
      </w:r>
      <w:r w:rsidRPr="003E1F17">
        <w:rPr>
          <w:rFonts w:eastAsia="Times New Roman" w:cs="Times New Roman"/>
          <w:szCs w:val="24"/>
          <w:lang w:eastAsia="lv-LV"/>
        </w:rPr>
        <w:t>datu apstrādei atbilstoši Eiropas Parlamenta un padomes regulai (ES) </w:t>
      </w:r>
      <w:hyperlink r:id="rId9" w:tgtFrame="_blank" w:history="1">
        <w:r w:rsidRPr="00905525">
          <w:rPr>
            <w:rStyle w:val="Hipersaite"/>
            <w:rFonts w:eastAsia="Times New Roman" w:cs="Times New Roman"/>
            <w:color w:val="000000" w:themeColor="text1"/>
            <w:szCs w:val="24"/>
            <w:u w:val="none"/>
            <w:lang w:eastAsia="lv-LV"/>
          </w:rPr>
          <w:t>2016/679</w:t>
        </w:r>
      </w:hyperlink>
      <w:r w:rsidRPr="00905525">
        <w:rPr>
          <w:rFonts w:eastAsia="Times New Roman" w:cs="Times New Roman"/>
          <w:color w:val="000000" w:themeColor="text1"/>
          <w:szCs w:val="24"/>
          <w:lang w:eastAsia="lv-LV"/>
        </w:rPr>
        <w:t xml:space="preserve"> par fizisko </w:t>
      </w:r>
      <w:r w:rsidRPr="003E1F17">
        <w:rPr>
          <w:rFonts w:eastAsia="Times New Roman" w:cs="Times New Roman"/>
          <w:szCs w:val="24"/>
          <w:lang w:eastAsia="lv-LV"/>
        </w:rPr>
        <w:t>personu aizsardzību attiecībā uz personas datu apstrādi un šādu datu brīvu apriti un citu normatīvo aktu prasībām līdz pilnīgai tiesību un pienākumu izpildei ar Alūksnes novada pašvaldību</w:t>
      </w:r>
      <w:r>
        <w:rPr>
          <w:rFonts w:eastAsia="Times New Roman" w:cs="Times New Roman"/>
          <w:szCs w:val="24"/>
          <w:lang w:eastAsia="lv-LV"/>
        </w:rPr>
        <w:t>.</w:t>
      </w:r>
    </w:p>
    <w:p w14:paraId="4AB0FBE6" w14:textId="3526519D" w:rsidR="00F050D6" w:rsidRDefault="00F050D6" w:rsidP="00DA04F0">
      <w:pPr>
        <w:suppressAutoHyphens/>
        <w:spacing w:before="130" w:after="0" w:line="260" w:lineRule="exact"/>
        <w:ind w:firstLine="539"/>
        <w:jc w:val="both"/>
        <w:rPr>
          <w:rFonts w:eastAsia="Times New Roman" w:cs="Times New Roman"/>
          <w:szCs w:val="24"/>
          <w:lang w:eastAsia="lv-LV"/>
        </w:rPr>
      </w:pPr>
      <w:r w:rsidRPr="00273DA9">
        <w:rPr>
          <w:rFonts w:eastAsia="Times New Roman" w:cs="Times New Roman"/>
          <w:szCs w:val="24"/>
          <w:lang w:eastAsia="lv-LV"/>
        </w:rPr>
        <w:lastRenderedPageBreak/>
        <w:t xml:space="preserve">Piekrītu, ka dati var tikt nodoti pārvaldniekam un citām pašvaldības iestādēm pēc nepieciešamības, lai </w:t>
      </w:r>
      <w:r w:rsidR="00273DA9" w:rsidRPr="00154524">
        <w:rPr>
          <w:rFonts w:eastAsia="Times New Roman" w:cs="Times New Roman"/>
          <w:szCs w:val="24"/>
          <w:lang w:eastAsia="lv-LV"/>
        </w:rPr>
        <w:t>nodrošinātu</w:t>
      </w:r>
      <w:r w:rsidRPr="00273DA9">
        <w:rPr>
          <w:rFonts w:eastAsia="Times New Roman" w:cs="Times New Roman"/>
          <w:szCs w:val="24"/>
          <w:lang w:eastAsia="lv-LV"/>
        </w:rPr>
        <w:t xml:space="preserve"> iesniegumā norādīto ziņu patiesuma </w:t>
      </w:r>
      <w:proofErr w:type="spellStart"/>
      <w:r w:rsidRPr="00273DA9">
        <w:rPr>
          <w:rFonts w:eastAsia="Times New Roman" w:cs="Times New Roman"/>
          <w:szCs w:val="24"/>
          <w:lang w:eastAsia="lv-LV"/>
        </w:rPr>
        <w:t>izvērtējumu</w:t>
      </w:r>
      <w:proofErr w:type="spellEnd"/>
      <w:r w:rsidRPr="00273DA9">
        <w:rPr>
          <w:rFonts w:eastAsia="Times New Roman" w:cs="Times New Roman"/>
          <w:szCs w:val="24"/>
          <w:lang w:eastAsia="lv-LV"/>
        </w:rPr>
        <w:t>.</w:t>
      </w:r>
    </w:p>
    <w:p w14:paraId="3182D07D" w14:textId="1264F799" w:rsidR="003E1F17" w:rsidRPr="00DA04F0" w:rsidRDefault="005C46A9" w:rsidP="00DA04F0">
      <w:pPr>
        <w:suppressAutoHyphens/>
        <w:spacing w:before="130" w:after="0" w:line="260" w:lineRule="exact"/>
        <w:ind w:firstLine="539"/>
        <w:jc w:val="both"/>
        <w:rPr>
          <w:rFonts w:eastAsia="Times New Roman" w:cs="Times New Roman"/>
          <w:szCs w:val="24"/>
        </w:rPr>
      </w:pPr>
      <w:r w:rsidRPr="005C46A9">
        <w:rPr>
          <w:rFonts w:eastAsia="Times New Roman" w:cs="Times New Roman"/>
          <w:szCs w:val="24"/>
        </w:rPr>
        <w:t>Esmu informēts, ka personas datu apstrādes pārzinis ir Alūksnes novada pašvaldība, reģistrācijas Nr. 90000018622, juridiskā adrese Dārza ielā 11, Alūksnē, Alūksnes novadā, LV-4301, e-pasts dome@aluksne.lv, tālrunis 64381469. Personas datu apstrādes mērķis – </w:t>
      </w:r>
      <w:r>
        <w:rPr>
          <w:rFonts w:eastAsia="Times New Roman" w:cs="Times New Roman"/>
          <w:i/>
          <w:iCs/>
          <w:szCs w:val="24"/>
        </w:rPr>
        <w:t>dzīvojam</w:t>
      </w:r>
      <w:r w:rsidR="002F2D4C">
        <w:rPr>
          <w:rFonts w:eastAsia="Times New Roman" w:cs="Times New Roman"/>
          <w:i/>
          <w:iCs/>
          <w:szCs w:val="24"/>
        </w:rPr>
        <w:t>ās</w:t>
      </w:r>
      <w:r>
        <w:rPr>
          <w:rFonts w:eastAsia="Times New Roman" w:cs="Times New Roman"/>
          <w:i/>
          <w:iCs/>
          <w:szCs w:val="24"/>
        </w:rPr>
        <w:t xml:space="preserve"> telp</w:t>
      </w:r>
      <w:r w:rsidR="002F2D4C">
        <w:rPr>
          <w:rFonts w:eastAsia="Times New Roman" w:cs="Times New Roman"/>
          <w:i/>
          <w:iCs/>
          <w:szCs w:val="24"/>
        </w:rPr>
        <w:t>as</w:t>
      </w:r>
      <w:r>
        <w:rPr>
          <w:rFonts w:eastAsia="Times New Roman" w:cs="Times New Roman"/>
          <w:i/>
          <w:iCs/>
          <w:szCs w:val="24"/>
        </w:rPr>
        <w:t xml:space="preserve"> īres līgum</w:t>
      </w:r>
      <w:r w:rsidR="000D7443">
        <w:rPr>
          <w:rFonts w:eastAsia="Times New Roman" w:cs="Times New Roman"/>
          <w:i/>
          <w:iCs/>
          <w:szCs w:val="24"/>
        </w:rPr>
        <w:t>a</w:t>
      </w:r>
      <w:r>
        <w:rPr>
          <w:rFonts w:eastAsia="Times New Roman" w:cs="Times New Roman"/>
          <w:i/>
          <w:iCs/>
          <w:szCs w:val="24"/>
        </w:rPr>
        <w:t xml:space="preserve"> noslēgšana</w:t>
      </w:r>
      <w:r w:rsidRPr="005C46A9">
        <w:rPr>
          <w:rFonts w:eastAsia="Times New Roman" w:cs="Times New Roman"/>
          <w:i/>
          <w:iCs/>
          <w:szCs w:val="24"/>
        </w:rPr>
        <w:t>. Personas datu apstrādes tiesiskais pamats – Vispārīgās datu aizsardzības regulas 6.</w:t>
      </w:r>
      <w:r w:rsidR="0031615F">
        <w:rPr>
          <w:rFonts w:eastAsia="Times New Roman" w:cs="Times New Roman"/>
          <w:i/>
          <w:iCs/>
          <w:szCs w:val="24"/>
        </w:rPr>
        <w:t> </w:t>
      </w:r>
      <w:r w:rsidRPr="005C46A9">
        <w:rPr>
          <w:rFonts w:eastAsia="Times New Roman" w:cs="Times New Roman"/>
          <w:i/>
          <w:iCs/>
          <w:szCs w:val="24"/>
        </w:rPr>
        <w:t>panta pirmās daļas c)apakšpunkts.</w:t>
      </w:r>
      <w:r w:rsidR="0031615F">
        <w:rPr>
          <w:rFonts w:eastAsia="Times New Roman" w:cs="Times New Roman"/>
          <w:szCs w:val="24"/>
        </w:rPr>
        <w:t xml:space="preserve"> </w:t>
      </w:r>
      <w:r w:rsidRPr="005C46A9">
        <w:rPr>
          <w:rFonts w:eastAsia="Times New Roman" w:cs="Times New Roman"/>
          <w:szCs w:val="24"/>
        </w:rPr>
        <w:t>Papildus informācija par personas datu apstrādi pieejama Alūksnes novada pašvaldības oficiālajā tīmekļvietnē www.aluksne.lv sadaļā "Dokumenti"</w:t>
      </w:r>
      <w:r>
        <w:rPr>
          <w:rFonts w:eastAsia="Times New Roman" w:cs="Times New Roman"/>
          <w:szCs w:val="24"/>
        </w:rPr>
        <w:t>.</w:t>
      </w:r>
    </w:p>
    <w:p w14:paraId="2FA9C258" w14:textId="77777777" w:rsidR="00DA04F0" w:rsidRPr="00DA04F0" w:rsidRDefault="00DA04F0" w:rsidP="00DA04F0">
      <w:pPr>
        <w:suppressAutoHyphens/>
        <w:spacing w:before="130" w:after="0" w:line="260" w:lineRule="exact"/>
        <w:ind w:firstLine="539"/>
        <w:jc w:val="both"/>
        <w:rPr>
          <w:rFonts w:eastAsia="Times New Roman" w:cs="Times New Roman"/>
          <w:szCs w:val="24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4"/>
        <w:gridCol w:w="2942"/>
        <w:gridCol w:w="3335"/>
      </w:tblGrid>
      <w:tr w:rsidR="00DA04F0" w:rsidRPr="00DA04F0" w14:paraId="5A23CDDE" w14:textId="77777777" w:rsidTr="00AE6966">
        <w:tc>
          <w:tcPr>
            <w:tcW w:w="1339" w:type="pct"/>
            <w:vAlign w:val="bottom"/>
            <w:hideMark/>
          </w:tcPr>
          <w:p w14:paraId="1E916ED5" w14:textId="75349B84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DA04F0">
              <w:rPr>
                <w:rFonts w:eastAsia="Times New Roman" w:cs="Times New Roman"/>
                <w:szCs w:val="24"/>
                <w:lang w:eastAsia="lv-LV"/>
              </w:rPr>
              <w:t>20__.gada____.__________</w:t>
            </w:r>
          </w:p>
        </w:tc>
        <w:tc>
          <w:tcPr>
            <w:tcW w:w="1688" w:type="pct"/>
            <w:vAlign w:val="bottom"/>
            <w:hideMark/>
          </w:tcPr>
          <w:p w14:paraId="4C559215" w14:textId="77777777" w:rsidR="00DA04F0" w:rsidRPr="00DA04F0" w:rsidRDefault="00DA04F0" w:rsidP="00AE696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DA04F0">
              <w:rPr>
                <w:rFonts w:eastAsia="Times New Roman" w:cs="Times New Roman"/>
                <w:szCs w:val="24"/>
                <w:lang w:eastAsia="lv-LV"/>
              </w:rPr>
              <w:t>Iesniedzēja paraksts:</w:t>
            </w:r>
          </w:p>
        </w:tc>
        <w:tc>
          <w:tcPr>
            <w:tcW w:w="1901" w:type="pct"/>
            <w:tcBorders>
              <w:bottom w:val="single" w:sz="4" w:space="0" w:color="auto"/>
            </w:tcBorders>
            <w:vAlign w:val="bottom"/>
            <w:hideMark/>
          </w:tcPr>
          <w:p w14:paraId="09D20C05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DA04F0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</w:tr>
      <w:tr w:rsidR="00DA04F0" w:rsidRPr="00DA04F0" w14:paraId="38E7BBFE" w14:textId="77777777" w:rsidTr="00AE6966">
        <w:tc>
          <w:tcPr>
            <w:tcW w:w="1339" w:type="pct"/>
            <w:hideMark/>
          </w:tcPr>
          <w:p w14:paraId="2A9DA460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DA04F0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688" w:type="pct"/>
            <w:hideMark/>
          </w:tcPr>
          <w:p w14:paraId="7CB7D1D6" w14:textId="77777777" w:rsidR="00DA04F0" w:rsidRPr="00DA04F0" w:rsidRDefault="00DA04F0" w:rsidP="00AE696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DA04F0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1901" w:type="pct"/>
            <w:tcBorders>
              <w:top w:val="single" w:sz="4" w:space="0" w:color="auto"/>
            </w:tcBorders>
            <w:hideMark/>
          </w:tcPr>
          <w:p w14:paraId="32F9EC37" w14:textId="269B7EE5" w:rsidR="00DA04F0" w:rsidRPr="00DA04F0" w:rsidRDefault="00DA04F0" w:rsidP="00AE696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DA04F0">
              <w:rPr>
                <w:rFonts w:eastAsia="Times New Roman" w:cs="Times New Roman"/>
                <w:szCs w:val="24"/>
                <w:lang w:eastAsia="lv-LV"/>
              </w:rPr>
              <w:t>(paraksts, atšifrējums</w:t>
            </w:r>
            <w:r w:rsidR="002F2D4C">
              <w:rPr>
                <w:rFonts w:eastAsia="Times New Roman" w:cs="Times New Roman"/>
                <w:szCs w:val="24"/>
                <w:lang w:eastAsia="lv-LV"/>
              </w:rPr>
              <w:t>)</w:t>
            </w:r>
          </w:p>
        </w:tc>
      </w:tr>
    </w:tbl>
    <w:p w14:paraId="2D23DA17" w14:textId="77777777" w:rsidR="00DA04F0" w:rsidRPr="00DA04F0" w:rsidRDefault="00DA04F0" w:rsidP="00DA04F0">
      <w:pPr>
        <w:suppressAutoHyphens/>
        <w:spacing w:before="130" w:after="0" w:line="260" w:lineRule="exact"/>
        <w:ind w:firstLine="539"/>
        <w:rPr>
          <w:rFonts w:eastAsia="Times New Roman" w:cs="Times New Roman"/>
          <w:szCs w:val="24"/>
        </w:rPr>
      </w:pPr>
    </w:p>
    <w:p w14:paraId="53725D86" w14:textId="77777777" w:rsidR="00DA04F0" w:rsidRPr="00DA04F0" w:rsidRDefault="00DA04F0" w:rsidP="00DA04F0">
      <w:pPr>
        <w:suppressAutoHyphens/>
        <w:spacing w:before="130" w:after="0" w:line="260" w:lineRule="exact"/>
        <w:ind w:firstLine="539"/>
        <w:jc w:val="both"/>
        <w:rPr>
          <w:rFonts w:eastAsia="Times New Roman" w:cs="Times New Roman"/>
          <w:szCs w:val="24"/>
        </w:rPr>
      </w:pPr>
      <w:r w:rsidRPr="00DA04F0">
        <w:rPr>
          <w:rFonts w:eastAsia="Times New Roman" w:cs="Times New Roman"/>
          <w:szCs w:val="24"/>
        </w:rPr>
        <w:t>* Pašrocīgs paraksts nav nepieciešams, ja dokuments parakstīts ar drošu elektronisku parakstu, kas satur laika zīmogu.</w:t>
      </w:r>
    </w:p>
    <w:p w14:paraId="7CB04B88" w14:textId="77777777" w:rsidR="00DA04F0" w:rsidRPr="00DA04F0" w:rsidRDefault="00DA04F0" w:rsidP="00DA04F0">
      <w:pPr>
        <w:spacing w:line="240" w:lineRule="auto"/>
        <w:jc w:val="both"/>
        <w:rPr>
          <w:rFonts w:cs="Times New Roman"/>
          <w:shd w:val="clear" w:color="auto" w:fill="FFFFFF"/>
        </w:rPr>
      </w:pPr>
    </w:p>
    <w:p w14:paraId="474300FD" w14:textId="1C6AE391" w:rsidR="008F4AAC" w:rsidRDefault="008F4AAC" w:rsidP="008F4AAC">
      <w:pPr>
        <w:pStyle w:val="Sarakstarindkopa"/>
        <w:spacing w:line="240" w:lineRule="auto"/>
        <w:ind w:left="360"/>
        <w:jc w:val="both"/>
        <w:rPr>
          <w:rFonts w:cs="Times New Roman"/>
          <w:shd w:val="clear" w:color="auto" w:fill="FFFFFF"/>
        </w:rPr>
      </w:pPr>
    </w:p>
    <w:p w14:paraId="79A71400" w14:textId="77777777" w:rsidR="00AE42CF" w:rsidRDefault="00AE42CF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br w:type="page"/>
      </w:r>
    </w:p>
    <w:p w14:paraId="13D07370" w14:textId="77777777" w:rsidR="00AE42CF" w:rsidRPr="00210962" w:rsidRDefault="00AE42CF" w:rsidP="00AE42CF">
      <w:pPr>
        <w:spacing w:after="0" w:line="240" w:lineRule="auto"/>
        <w:ind w:left="357"/>
        <w:jc w:val="center"/>
        <w:rPr>
          <w:rFonts w:eastAsia="Calibri" w:cs="Times New Roman"/>
          <w:b/>
          <w:bCs/>
          <w:kern w:val="2"/>
          <w14:ligatures w14:val="standardContextual"/>
        </w:rPr>
      </w:pPr>
      <w:r w:rsidRPr="00210962">
        <w:rPr>
          <w:rFonts w:eastAsia="Calibri" w:cs="Times New Roman"/>
          <w:b/>
          <w:bCs/>
          <w:kern w:val="2"/>
          <w14:ligatures w14:val="standardContextual"/>
        </w:rPr>
        <w:lastRenderedPageBreak/>
        <w:t>Paskaidrojuma raksts</w:t>
      </w:r>
    </w:p>
    <w:p w14:paraId="30444453" w14:textId="77777777" w:rsidR="00AE42CF" w:rsidRDefault="00AE42CF" w:rsidP="00AE42CF">
      <w:pPr>
        <w:spacing w:after="0" w:line="240" w:lineRule="auto"/>
        <w:ind w:left="357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210962">
        <w:rPr>
          <w:rFonts w:eastAsia="Calibri" w:cs="Times New Roman"/>
          <w:b/>
          <w:bCs/>
          <w:kern w:val="2"/>
          <w14:ligatures w14:val="standardContextual"/>
        </w:rPr>
        <w:t>Alūksnes novada</w:t>
      </w:r>
      <w:r w:rsidRPr="00210962">
        <w:rPr>
          <w:rFonts w:eastAsia="Times New Roman" w:cs="Times New Roman"/>
          <w:b/>
          <w:bCs/>
          <w:kern w:val="2"/>
          <w:szCs w:val="24"/>
          <w:lang w:eastAsia="lv-LV"/>
          <w14:ligatures w14:val="standardContextual"/>
        </w:rPr>
        <w:t xml:space="preserve"> pašvaldības domes 2025. gada </w:t>
      </w:r>
      <w:r>
        <w:rPr>
          <w:rFonts w:eastAsia="Times New Roman" w:cs="Times New Roman"/>
          <w:b/>
          <w:bCs/>
          <w:kern w:val="2"/>
          <w:szCs w:val="24"/>
          <w:lang w:eastAsia="lv-LV"/>
          <w14:ligatures w14:val="standardContextual"/>
        </w:rPr>
        <w:t>_</w:t>
      </w:r>
      <w:r w:rsidRPr="00210962">
        <w:rPr>
          <w:rFonts w:eastAsia="Times New Roman" w:cs="Times New Roman"/>
          <w:b/>
          <w:bCs/>
          <w:kern w:val="2"/>
          <w:szCs w:val="24"/>
          <w:lang w:eastAsia="lv-LV"/>
          <w14:ligatures w14:val="standardContextual"/>
        </w:rPr>
        <w:t xml:space="preserve"> saistošajiem noteikumiem Nr.  /2025 “</w:t>
      </w:r>
      <w:r w:rsidRPr="00FC3EB0">
        <w:rPr>
          <w:rFonts w:cs="Times New Roman"/>
          <w:b/>
          <w:szCs w:val="24"/>
          <w:shd w:val="clear" w:color="auto" w:fill="FFFFFF"/>
        </w:rPr>
        <w:t>Par Alūksnes novad</w:t>
      </w:r>
      <w:r>
        <w:rPr>
          <w:rFonts w:cs="Times New Roman"/>
          <w:b/>
          <w:szCs w:val="24"/>
          <w:shd w:val="clear" w:color="auto" w:fill="FFFFFF"/>
        </w:rPr>
        <w:t>a</w:t>
      </w:r>
      <w:r w:rsidRPr="00FC3EB0">
        <w:rPr>
          <w:rFonts w:cs="Times New Roman"/>
          <w:b/>
          <w:szCs w:val="24"/>
          <w:shd w:val="clear" w:color="auto" w:fill="FFFFFF"/>
        </w:rPr>
        <w:t xml:space="preserve"> pašvaldība</w:t>
      </w:r>
      <w:r>
        <w:rPr>
          <w:rFonts w:cs="Times New Roman"/>
          <w:b/>
          <w:szCs w:val="24"/>
          <w:shd w:val="clear" w:color="auto" w:fill="FFFFFF"/>
        </w:rPr>
        <w:t>i piederošo vai tiesiskajā valdījumā esošo</w:t>
      </w:r>
      <w:r w:rsidRPr="00FC3EB0">
        <w:rPr>
          <w:rFonts w:cs="Times New Roman"/>
          <w:b/>
          <w:szCs w:val="24"/>
          <w:shd w:val="clear" w:color="auto" w:fill="FFFFFF"/>
        </w:rPr>
        <w:t xml:space="preserve"> dzīvojamo telpu</w:t>
      </w:r>
      <w:r>
        <w:rPr>
          <w:rFonts w:cs="Times New Roman"/>
          <w:b/>
          <w:szCs w:val="24"/>
          <w:shd w:val="clear" w:color="auto" w:fill="FFFFFF"/>
        </w:rPr>
        <w:t xml:space="preserve"> izīrēšanas kārtību</w:t>
      </w:r>
      <w:r w:rsidRPr="00210962">
        <w:rPr>
          <w:rFonts w:eastAsia="Calibri" w:cs="Times New Roman"/>
          <w:b/>
          <w:bCs/>
          <w:kern w:val="2"/>
          <w:szCs w:val="24"/>
          <w14:ligatures w14:val="standardContextual"/>
        </w:rPr>
        <w:t>”</w:t>
      </w:r>
    </w:p>
    <w:p w14:paraId="116146A6" w14:textId="3C47E7F9" w:rsidR="008F4AAC" w:rsidRPr="00AE42CF" w:rsidRDefault="008F4AAC" w:rsidP="00AE42CF">
      <w:pPr>
        <w:spacing w:after="0" w:line="240" w:lineRule="auto"/>
        <w:ind w:left="357"/>
        <w:jc w:val="center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07"/>
        <w:gridCol w:w="6248"/>
      </w:tblGrid>
      <w:tr w:rsidR="008F4AAC" w:rsidRPr="008F4AAC" w14:paraId="2C5FA7A2" w14:textId="77777777" w:rsidTr="008F4AAC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F494EB" w14:textId="77777777" w:rsidR="008F4AAC" w:rsidRPr="008F4AAC" w:rsidRDefault="008F4AAC">
            <w:pPr>
              <w:spacing w:before="195"/>
              <w:jc w:val="center"/>
              <w:rPr>
                <w:rFonts w:cs="Times New Roman"/>
                <w:color w:val="414142"/>
                <w:szCs w:val="24"/>
              </w:rPr>
            </w:pPr>
            <w:r w:rsidRPr="008F4AAC">
              <w:rPr>
                <w:rFonts w:cs="Times New Roman"/>
                <w:color w:val="414142"/>
                <w:szCs w:val="24"/>
              </w:rPr>
              <w:t>Paskaidrojuma raksta sadaļa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01E94A" w14:textId="77777777" w:rsidR="008F4AAC" w:rsidRPr="008F4AAC" w:rsidRDefault="008F4AAC">
            <w:pPr>
              <w:spacing w:before="195"/>
              <w:jc w:val="center"/>
              <w:rPr>
                <w:rFonts w:cs="Times New Roman"/>
                <w:color w:val="414142"/>
                <w:szCs w:val="24"/>
              </w:rPr>
            </w:pPr>
            <w:r w:rsidRPr="008F4AAC">
              <w:rPr>
                <w:rFonts w:cs="Times New Roman"/>
                <w:color w:val="414142"/>
                <w:szCs w:val="24"/>
              </w:rPr>
              <w:t>Norādāmā informācija</w:t>
            </w:r>
          </w:p>
        </w:tc>
      </w:tr>
      <w:tr w:rsidR="008F4AAC" w:rsidRPr="008F4AAC" w14:paraId="0E20DD27" w14:textId="77777777" w:rsidTr="001E36B1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CAEACF8" w14:textId="7AB7C113" w:rsidR="008F4AAC" w:rsidRPr="008F4AAC" w:rsidRDefault="008F4AAC">
            <w:pPr>
              <w:spacing w:before="195"/>
              <w:rPr>
                <w:rFonts w:cs="Times New Roman"/>
                <w:color w:val="414142"/>
                <w:szCs w:val="24"/>
              </w:rPr>
            </w:pPr>
            <w:r w:rsidRPr="008F4AAC">
              <w:rPr>
                <w:rFonts w:cs="Times New Roman"/>
                <w:color w:val="414142"/>
                <w:szCs w:val="24"/>
              </w:rPr>
              <w:t>1. Mērķis un nepieciešamības pamatojums</w:t>
            </w:r>
          </w:p>
          <w:p w14:paraId="042E8C00" w14:textId="77777777" w:rsidR="008F4AAC" w:rsidRPr="008F4AAC" w:rsidRDefault="008F4AAC">
            <w:pPr>
              <w:pStyle w:val="Paraststmeklis"/>
              <w:spacing w:line="293" w:lineRule="atLeast"/>
              <w:rPr>
                <w:color w:val="414142"/>
              </w:rPr>
            </w:pPr>
            <w:r w:rsidRPr="008F4AAC">
              <w:rPr>
                <w:color w:val="414142"/>
              </w:rPr>
              <w:t> 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BD90AE" w14:textId="05C3DA69" w:rsidR="008F4AAC" w:rsidRPr="00EB3D1B" w:rsidRDefault="00932E76" w:rsidP="00E40D66">
            <w:pPr>
              <w:pStyle w:val="Paraststmeklis"/>
              <w:spacing w:before="0" w:beforeAutospacing="0" w:after="0" w:afterAutospacing="0" w:line="293" w:lineRule="atLeast"/>
              <w:jc w:val="both"/>
            </w:pPr>
            <w:r>
              <w:t xml:space="preserve">Atbilstoši </w:t>
            </w:r>
            <w:hyperlink r:id="rId10" w:history="1">
              <w:r w:rsidRPr="00EB3D1B">
                <w:rPr>
                  <w:rStyle w:val="Hipersaite"/>
                </w:rPr>
                <w:t>Dzīvojamo telpu īres likuma</w:t>
              </w:r>
            </w:hyperlink>
            <w:r>
              <w:t xml:space="preserve"> </w:t>
            </w:r>
            <w:hyperlink r:id="rId11" w:anchor="p32" w:history="1">
              <w:r w:rsidRPr="00EB3D1B">
                <w:rPr>
                  <w:rStyle w:val="Hipersaite"/>
                </w:rPr>
                <w:t>32.</w:t>
              </w:r>
              <w:r w:rsidR="0031615F">
                <w:rPr>
                  <w:rStyle w:val="Hipersaite"/>
                </w:rPr>
                <w:t> </w:t>
              </w:r>
              <w:r w:rsidRPr="00EB3D1B">
                <w:rPr>
                  <w:rStyle w:val="Hipersaite"/>
                </w:rPr>
                <w:t>panta pirm</w:t>
              </w:r>
              <w:r>
                <w:rPr>
                  <w:rStyle w:val="Hipersaite"/>
                </w:rPr>
                <w:t>ajai</w:t>
              </w:r>
              <w:r w:rsidRPr="00EB3D1B">
                <w:rPr>
                  <w:rStyle w:val="Hipersaite"/>
                </w:rPr>
                <w:t xml:space="preserve"> da</w:t>
              </w:r>
              <w:r>
                <w:rPr>
                  <w:rStyle w:val="Hipersaite"/>
                </w:rPr>
                <w:t>ļai</w:t>
              </w:r>
            </w:hyperlink>
            <w:r>
              <w:t xml:space="preserve"> un </w:t>
            </w:r>
            <w:hyperlink r:id="rId12" w:anchor="p-777104" w:history="1">
              <w:r w:rsidRPr="00EB3D1B">
                <w:rPr>
                  <w:rStyle w:val="Hipersaite"/>
                </w:rPr>
                <w:t>pārejas noteikumu 6.</w:t>
              </w:r>
              <w:r w:rsidR="0031615F">
                <w:rPr>
                  <w:rStyle w:val="Hipersaite"/>
                </w:rPr>
                <w:t> </w:t>
              </w:r>
              <w:r w:rsidRPr="00EB3D1B">
                <w:rPr>
                  <w:rStyle w:val="Hipersaite"/>
                </w:rPr>
                <w:t>punkt</w:t>
              </w:r>
              <w:r>
                <w:rPr>
                  <w:rStyle w:val="Hipersaite"/>
                </w:rPr>
                <w:t>am</w:t>
              </w:r>
            </w:hyperlink>
            <w:r>
              <w:t xml:space="preserve">, saistošie noteikumi </w:t>
            </w:r>
            <w:r w:rsidR="008F4AAC" w:rsidRPr="00EB3D1B">
              <w:t>no</w:t>
            </w:r>
            <w:r>
              <w:t>saka</w:t>
            </w:r>
            <w:r w:rsidR="008F4AAC" w:rsidRPr="00EB3D1B">
              <w:t xml:space="preserve"> Alūksnes novada pašvaldība</w:t>
            </w:r>
            <w:r>
              <w:t>s</w:t>
            </w:r>
            <w:r w:rsidR="008F4AAC" w:rsidRPr="00EB3D1B">
              <w:t xml:space="preserve"> (turpmāk – pašvaldība) piederošo vai tiesiskajā valdījumā esoš</w:t>
            </w:r>
            <w:r w:rsidR="00183303">
              <w:t>o</w:t>
            </w:r>
            <w:r w:rsidR="008F4AAC" w:rsidRPr="00EB3D1B">
              <w:t xml:space="preserve"> dzīvojam</w:t>
            </w:r>
            <w:r w:rsidR="00183303">
              <w:t>o</w:t>
            </w:r>
            <w:r w:rsidR="008F4AAC" w:rsidRPr="00EB3D1B">
              <w:t xml:space="preserve"> telp</w:t>
            </w:r>
            <w:r w:rsidR="00183303">
              <w:t>u</w:t>
            </w:r>
            <w:r w:rsidR="008F4AAC" w:rsidRPr="00EB3D1B">
              <w:t xml:space="preserve"> (turpmāk – dzīvojamā telpa) izīrēšanas kārtību</w:t>
            </w:r>
            <w:r w:rsidR="00581593">
              <w:t xml:space="preserve">, </w:t>
            </w:r>
            <w:r w:rsidR="00555C93">
              <w:t>nosacījumu</w:t>
            </w:r>
            <w:r w:rsidR="00581593">
              <w:t>s dzīvojamo telpu īres līgumu slēgšanai</w:t>
            </w:r>
            <w:r w:rsidR="00810457">
              <w:t xml:space="preserve"> un dzīvojamo telpu īres </w:t>
            </w:r>
            <w:r w:rsidR="00581593">
              <w:t>līgumu termiņu</w:t>
            </w:r>
            <w:r w:rsidR="00810457">
              <w:t>.</w:t>
            </w:r>
          </w:p>
          <w:p w14:paraId="484B5C4D" w14:textId="70215426" w:rsidR="008F4AAC" w:rsidRPr="00433A0D" w:rsidRDefault="008F4AAC" w:rsidP="00E40D66">
            <w:pPr>
              <w:pStyle w:val="Paraststmeklis"/>
              <w:spacing w:before="0" w:beforeAutospacing="0" w:after="0" w:afterAutospacing="0" w:line="293" w:lineRule="atLeast"/>
              <w:jc w:val="both"/>
            </w:pPr>
            <w:r w:rsidRPr="00EB3D1B">
              <w:t>Ņemot vērā to, ka</w:t>
            </w:r>
            <w:r w:rsidR="0031615F">
              <w:t xml:space="preserve"> </w:t>
            </w:r>
            <w:hyperlink r:id="rId13" w:history="1">
              <w:r w:rsidRPr="00EB3D1B">
                <w:rPr>
                  <w:rStyle w:val="Hipersaite"/>
                </w:rPr>
                <w:t>Dzīvojamo telpu īres likums</w:t>
              </w:r>
            </w:hyperlink>
            <w:r w:rsidR="00932E76">
              <w:t xml:space="preserve"> </w:t>
            </w:r>
            <w:r w:rsidRPr="00EB3D1B">
              <w:t xml:space="preserve">vairs nepieļauj beztermiņa dzīvojamo telpu īres līgumus, saistošie noteikumi nosaka kārtību, kādā beztermiņa dzīvojamo telpu īres līgumi </w:t>
            </w:r>
            <w:r w:rsidR="00810457">
              <w:t>noslēdzami no jauna</w:t>
            </w:r>
            <w:r w:rsidR="00693F02">
              <w:t>,</w:t>
            </w:r>
            <w:r w:rsidRPr="00EB3D1B">
              <w:t xml:space="preserve"> nosakot dzīvojamās telpas īres līguma termiņu</w:t>
            </w:r>
            <w:r w:rsidR="00581593">
              <w:t xml:space="preserve"> uz 5 (pieciem) gadiem un termiņu, līdz kuram </w:t>
            </w:r>
            <w:r w:rsidR="00932E76">
              <w:t>tas veicams ārpus</w:t>
            </w:r>
            <w:r w:rsidR="00693F02">
              <w:t xml:space="preserve"> </w:t>
            </w:r>
            <w:r w:rsidR="00932E76">
              <w:t xml:space="preserve">tiesas </w:t>
            </w:r>
            <w:r w:rsidR="00932E76" w:rsidRPr="00F81D7C">
              <w:t>kārtībā</w:t>
            </w:r>
            <w:r w:rsidR="00183069" w:rsidRPr="00F81D7C">
              <w:t>, tas ir, līdz 2026.</w:t>
            </w:r>
            <w:r w:rsidR="00E40D66" w:rsidRPr="00F81D7C">
              <w:t> </w:t>
            </w:r>
            <w:r w:rsidR="00183069" w:rsidRPr="00F81D7C">
              <w:t>gada 3</w:t>
            </w:r>
            <w:r w:rsidR="00E96A4B" w:rsidRPr="00154524">
              <w:t>0.</w:t>
            </w:r>
            <w:r w:rsidR="0031615F">
              <w:t> </w:t>
            </w:r>
            <w:r w:rsidR="00E96A4B" w:rsidRPr="00154524">
              <w:t>jūnijam</w:t>
            </w:r>
            <w:r w:rsidR="00183069" w:rsidRPr="00F81D7C">
              <w:t>.</w:t>
            </w:r>
          </w:p>
        </w:tc>
      </w:tr>
      <w:tr w:rsidR="008F4AAC" w:rsidRPr="008F4AAC" w14:paraId="12AB8EC2" w14:textId="77777777" w:rsidTr="001E36B1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DD0D937" w14:textId="77777777" w:rsidR="008F4AAC" w:rsidRPr="008F4AAC" w:rsidRDefault="008F4AAC" w:rsidP="00FF2551">
            <w:pPr>
              <w:rPr>
                <w:rFonts w:cs="Times New Roman"/>
                <w:color w:val="414142"/>
                <w:szCs w:val="24"/>
              </w:rPr>
            </w:pPr>
            <w:r w:rsidRPr="008F4AAC">
              <w:rPr>
                <w:rFonts w:cs="Times New Roman"/>
                <w:color w:val="414142"/>
                <w:szCs w:val="24"/>
              </w:rPr>
              <w:t>2. Fiskālā ietekme uz pašvaldības budžetu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29E7B9" w14:textId="77777777" w:rsidR="008F4AAC" w:rsidRPr="008F4AAC" w:rsidRDefault="008F4AAC" w:rsidP="00EB3D1B">
            <w:pPr>
              <w:spacing w:before="100" w:beforeAutospacing="1" w:after="100" w:afterAutospacing="1" w:line="240" w:lineRule="auto"/>
              <w:rPr>
                <w:rFonts w:cs="Times New Roman"/>
                <w:color w:val="414142"/>
                <w:szCs w:val="24"/>
              </w:rPr>
            </w:pPr>
            <w:r w:rsidRPr="00EB3D1B">
              <w:rPr>
                <w:rFonts w:eastAsia="Times New Roman" w:cs="Times New Roman"/>
                <w:lang w:eastAsia="lv-LV"/>
              </w:rPr>
              <w:t>Saistošajiem noteikumiem nav fiskālās ietekmes uz pašvaldības budžetu.</w:t>
            </w:r>
          </w:p>
        </w:tc>
      </w:tr>
      <w:tr w:rsidR="008F4AAC" w:rsidRPr="008F4AAC" w14:paraId="1C04AAD5" w14:textId="77777777" w:rsidTr="001E36B1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906757" w14:textId="77777777" w:rsidR="008F4AAC" w:rsidRPr="008F4AAC" w:rsidRDefault="008F4AAC" w:rsidP="00FF2551">
            <w:pPr>
              <w:rPr>
                <w:rFonts w:cs="Times New Roman"/>
                <w:color w:val="414142"/>
                <w:szCs w:val="24"/>
              </w:rPr>
            </w:pPr>
            <w:r w:rsidRPr="008F4AAC">
              <w:rPr>
                <w:rFonts w:cs="Times New Roman"/>
                <w:color w:val="414142"/>
                <w:szCs w:val="24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D95DA7" w14:textId="032541B2" w:rsidR="008F4AAC" w:rsidRPr="00EB3D1B" w:rsidRDefault="008F4AAC" w:rsidP="00FF2551">
            <w:pPr>
              <w:pStyle w:val="Paraststmeklis"/>
              <w:spacing w:before="0" w:beforeAutospacing="0" w:after="0" w:afterAutospacing="0" w:line="293" w:lineRule="atLeast"/>
            </w:pPr>
            <w:r w:rsidRPr="00EB3D1B">
              <w:t xml:space="preserve">3.1. sociālā ietekme – </w:t>
            </w:r>
            <w:r w:rsidR="0094343E">
              <w:t xml:space="preserve">pozitīva. Nosakot īres attiecību termiņus, īres līgumu slēgšanas </w:t>
            </w:r>
            <w:r w:rsidR="00555C93">
              <w:t>nosacījumu</w:t>
            </w:r>
            <w:r w:rsidR="0094343E">
              <w:t>s</w:t>
            </w:r>
            <w:r w:rsidR="00555C93">
              <w:t>,</w:t>
            </w:r>
            <w:r w:rsidR="0094343E">
              <w:t xml:space="preserve"> tiek veicināta maksājumu disciplīna, jo </w:t>
            </w:r>
            <w:r w:rsidR="00555C93">
              <w:t>nosacījumi</w:t>
            </w:r>
            <w:r w:rsidR="0094343E">
              <w:t xml:space="preserve"> saistīti ar pienākumu norēķināties par īri un </w:t>
            </w:r>
            <w:r w:rsidR="003C1F23">
              <w:t xml:space="preserve">ar dzīvojamās telpas lietošanu saistītajiem </w:t>
            </w:r>
            <w:r w:rsidR="0094343E">
              <w:t>pakalpojumiem</w:t>
            </w:r>
            <w:r w:rsidR="0094343E" w:rsidRPr="00433A0D">
              <w:t xml:space="preserve">. </w:t>
            </w:r>
          </w:p>
          <w:p w14:paraId="5DEAC2D5" w14:textId="77777777" w:rsidR="008F4AAC" w:rsidRPr="00EB3D1B" w:rsidRDefault="008F4AAC" w:rsidP="00FF2551">
            <w:pPr>
              <w:pStyle w:val="Paraststmeklis"/>
              <w:spacing w:before="0" w:beforeAutospacing="0" w:after="0" w:afterAutospacing="0" w:line="293" w:lineRule="atLeast"/>
            </w:pPr>
            <w:r w:rsidRPr="00EB3D1B">
              <w:t>3.2. ietekme uz vidi – nav;</w:t>
            </w:r>
          </w:p>
          <w:p w14:paraId="12414644" w14:textId="77777777" w:rsidR="008F4AAC" w:rsidRPr="00EB3D1B" w:rsidRDefault="008F4AAC" w:rsidP="00FF2551">
            <w:pPr>
              <w:pStyle w:val="Paraststmeklis"/>
              <w:spacing w:before="0" w:beforeAutospacing="0" w:after="0" w:afterAutospacing="0" w:line="293" w:lineRule="atLeast"/>
            </w:pPr>
            <w:r w:rsidRPr="00EB3D1B">
              <w:t>3.3. ietekme uz iedzīvotāju veselību – nav;</w:t>
            </w:r>
          </w:p>
          <w:p w14:paraId="6D314CDB" w14:textId="77777777" w:rsidR="008F4AAC" w:rsidRPr="00EB3D1B" w:rsidRDefault="008F4AAC" w:rsidP="00FF2551">
            <w:pPr>
              <w:pStyle w:val="Paraststmeklis"/>
              <w:spacing w:before="0" w:beforeAutospacing="0" w:after="0" w:afterAutospacing="0" w:line="293" w:lineRule="atLeast"/>
            </w:pPr>
            <w:r w:rsidRPr="00EB3D1B">
              <w:t>3.4. ietekme uz uzņēmējdarbības vidi pašvaldības teritorijā – nav;</w:t>
            </w:r>
          </w:p>
          <w:p w14:paraId="175E6991" w14:textId="77777777" w:rsidR="008F4AAC" w:rsidRPr="008F4AAC" w:rsidRDefault="008F4AAC" w:rsidP="00FF2551">
            <w:pPr>
              <w:pStyle w:val="Paraststmeklis"/>
              <w:spacing w:before="0" w:beforeAutospacing="0" w:after="0" w:afterAutospacing="0" w:line="293" w:lineRule="atLeast"/>
              <w:rPr>
                <w:color w:val="414142"/>
              </w:rPr>
            </w:pPr>
            <w:r w:rsidRPr="00EB3D1B">
              <w:t>3.5. ietekme uz konkurenci – nav.</w:t>
            </w:r>
          </w:p>
        </w:tc>
      </w:tr>
      <w:tr w:rsidR="008F4AAC" w:rsidRPr="008F4AAC" w14:paraId="2631DB03" w14:textId="77777777" w:rsidTr="001E36B1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1A67F8" w14:textId="77777777" w:rsidR="008F4AAC" w:rsidRPr="008F4AAC" w:rsidRDefault="008F4AAC">
            <w:pPr>
              <w:spacing w:before="195"/>
              <w:rPr>
                <w:rFonts w:cs="Times New Roman"/>
                <w:color w:val="414142"/>
                <w:szCs w:val="24"/>
              </w:rPr>
            </w:pPr>
            <w:r w:rsidRPr="008F4AAC">
              <w:rPr>
                <w:rFonts w:cs="Times New Roman"/>
                <w:color w:val="414142"/>
                <w:szCs w:val="24"/>
              </w:rPr>
              <w:t>4. Ietekme uz administratīvajām procedūrām un to izmaksām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929383" w14:textId="3BA74BDB" w:rsidR="008F4AAC" w:rsidRPr="008F4AAC" w:rsidRDefault="008F4AAC" w:rsidP="00E40D66">
            <w:pPr>
              <w:spacing w:before="100" w:beforeAutospacing="1" w:after="100" w:afterAutospacing="1" w:line="240" w:lineRule="auto"/>
              <w:jc w:val="both"/>
              <w:rPr>
                <w:rFonts w:cs="Times New Roman"/>
                <w:color w:val="414142"/>
                <w:szCs w:val="24"/>
              </w:rPr>
            </w:pPr>
            <w:r w:rsidRPr="00EB3D1B">
              <w:rPr>
                <w:rFonts w:eastAsia="Times New Roman" w:cs="Times New Roman"/>
                <w:lang w:eastAsia="lv-LV"/>
              </w:rPr>
              <w:t>Saistošie noteikumi neparedz papildu administratīvo procedūru izmaksas</w:t>
            </w:r>
            <w:r w:rsidR="001B531A">
              <w:rPr>
                <w:rFonts w:eastAsia="Times New Roman" w:cs="Times New Roman"/>
                <w:lang w:eastAsia="lv-LV"/>
              </w:rPr>
              <w:t xml:space="preserve"> un atbilst </w:t>
            </w:r>
            <w:r w:rsidR="00DA04F0">
              <w:rPr>
                <w:rFonts w:eastAsia="Times New Roman" w:cs="Times New Roman"/>
                <w:lang w:eastAsia="lv-LV"/>
              </w:rPr>
              <w:t>pašvaldības pamatfunkcijām dzīvojamā fonda pārvaldības un sociālās stabilitātes nodrošināšanā.</w:t>
            </w:r>
          </w:p>
        </w:tc>
      </w:tr>
      <w:tr w:rsidR="008F4AAC" w:rsidRPr="008F4AAC" w14:paraId="103393AE" w14:textId="77777777" w:rsidTr="001E36B1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ABD46F" w14:textId="77777777" w:rsidR="008F4AAC" w:rsidRPr="008F4AAC" w:rsidRDefault="008F4AAC">
            <w:pPr>
              <w:spacing w:before="195"/>
              <w:rPr>
                <w:rFonts w:cs="Times New Roman"/>
                <w:color w:val="414142"/>
                <w:szCs w:val="24"/>
              </w:rPr>
            </w:pPr>
            <w:r w:rsidRPr="008F4AAC">
              <w:rPr>
                <w:rFonts w:cs="Times New Roman"/>
                <w:color w:val="414142"/>
                <w:szCs w:val="24"/>
              </w:rPr>
              <w:t>5. Ietekme uz pašvaldības funkcijām un cilvēkresursiem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019811" w14:textId="6E0B30F4" w:rsidR="008F4AAC" w:rsidRPr="008F4AAC" w:rsidRDefault="008F4AAC" w:rsidP="00E40D66">
            <w:pPr>
              <w:spacing w:before="100" w:beforeAutospacing="1" w:after="100" w:afterAutospacing="1" w:line="240" w:lineRule="auto"/>
              <w:jc w:val="both"/>
              <w:rPr>
                <w:rFonts w:cs="Times New Roman"/>
                <w:color w:val="414142"/>
                <w:szCs w:val="24"/>
              </w:rPr>
            </w:pPr>
            <w:r w:rsidRPr="00EB3D1B">
              <w:rPr>
                <w:rFonts w:eastAsia="Times New Roman" w:cs="Times New Roman"/>
                <w:lang w:eastAsia="lv-LV"/>
              </w:rPr>
              <w:t>Saistošie noteikum</w:t>
            </w:r>
            <w:r w:rsidR="00FE44A9">
              <w:rPr>
                <w:rFonts w:eastAsia="Times New Roman" w:cs="Times New Roman"/>
                <w:lang w:eastAsia="lv-LV"/>
              </w:rPr>
              <w:t>u</w:t>
            </w:r>
            <w:r w:rsidRPr="00EB3D1B">
              <w:rPr>
                <w:rFonts w:eastAsia="Times New Roman" w:cs="Times New Roman"/>
                <w:lang w:eastAsia="lv-LV"/>
              </w:rPr>
              <w:t xml:space="preserve"> īsteno</w:t>
            </w:r>
            <w:r w:rsidR="001B531A">
              <w:rPr>
                <w:rFonts w:eastAsia="Times New Roman" w:cs="Times New Roman"/>
                <w:lang w:eastAsia="lv-LV"/>
              </w:rPr>
              <w:t xml:space="preserve">šana – Dzīvokļu komisijas, </w:t>
            </w:r>
            <w:r w:rsidR="00FE44A9">
              <w:rPr>
                <w:rFonts w:eastAsia="Times New Roman" w:cs="Times New Roman"/>
                <w:lang w:eastAsia="lv-LV"/>
              </w:rPr>
              <w:t>C</w:t>
            </w:r>
            <w:r w:rsidR="001B531A">
              <w:rPr>
                <w:rFonts w:eastAsia="Times New Roman" w:cs="Times New Roman"/>
                <w:lang w:eastAsia="lv-LV"/>
              </w:rPr>
              <w:t>entrālās administrācijas un pārvaldnieka funkcijas saistībā ar dokumentu izvērtēšanu, lēmumu sagatavošanu un līgumu slēgšanu tiks veikta</w:t>
            </w:r>
            <w:r w:rsidRPr="00EB3D1B">
              <w:rPr>
                <w:rFonts w:eastAsia="Times New Roman" w:cs="Times New Roman"/>
                <w:lang w:eastAsia="lv-LV"/>
              </w:rPr>
              <w:t xml:space="preserve"> esošo cilvēkresursu ietvaros.</w:t>
            </w:r>
            <w:r w:rsidR="001B531A">
              <w:rPr>
                <w:rFonts w:eastAsia="Times New Roman" w:cs="Times New Roman"/>
                <w:lang w:eastAsia="lv-LV"/>
              </w:rPr>
              <w:t xml:space="preserve"> </w:t>
            </w:r>
          </w:p>
        </w:tc>
      </w:tr>
      <w:tr w:rsidR="008F4AAC" w:rsidRPr="008F4AAC" w14:paraId="20CB35B3" w14:textId="77777777" w:rsidTr="001E36B1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B522F9" w14:textId="77777777" w:rsidR="008F4AAC" w:rsidRPr="008F4AAC" w:rsidRDefault="008F4AAC">
            <w:pPr>
              <w:spacing w:before="195"/>
              <w:rPr>
                <w:rFonts w:cs="Times New Roman"/>
                <w:color w:val="414142"/>
                <w:szCs w:val="24"/>
              </w:rPr>
            </w:pPr>
            <w:r w:rsidRPr="008F4AAC">
              <w:rPr>
                <w:rFonts w:cs="Times New Roman"/>
                <w:color w:val="414142"/>
                <w:szCs w:val="24"/>
              </w:rPr>
              <w:t>6. Informācija par izpildes nodrošināšanu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CD8EC4" w14:textId="05E6C7B7" w:rsidR="008F4AAC" w:rsidRPr="00CC2361" w:rsidRDefault="008F4AAC" w:rsidP="00E40D66">
            <w:pPr>
              <w:spacing w:after="0" w:line="240" w:lineRule="auto"/>
              <w:jc w:val="both"/>
              <w:rPr>
                <w:rFonts w:eastAsia="Times New Roman" w:cs="Times New Roman"/>
                <w:lang w:eastAsia="lv-LV"/>
              </w:rPr>
            </w:pPr>
            <w:r w:rsidRPr="00CC2361">
              <w:rPr>
                <w:rFonts w:cs="Times New Roman"/>
              </w:rPr>
              <w:t>Saistošo</w:t>
            </w:r>
            <w:r w:rsidRPr="00CC2361">
              <w:rPr>
                <w:rFonts w:eastAsia="Times New Roman" w:cs="Times New Roman"/>
                <w:lang w:eastAsia="lv-LV"/>
              </w:rPr>
              <w:t xml:space="preserve"> noteikumu izpildi nodrošin</w:t>
            </w:r>
            <w:r w:rsidR="00FF2551">
              <w:rPr>
                <w:rFonts w:eastAsia="Times New Roman" w:cs="Times New Roman"/>
                <w:lang w:eastAsia="lv-LV"/>
              </w:rPr>
              <w:t>ās</w:t>
            </w:r>
            <w:r w:rsidRPr="00CC2361">
              <w:rPr>
                <w:rFonts w:eastAsia="Times New Roman" w:cs="Times New Roman"/>
                <w:lang w:eastAsia="lv-LV"/>
              </w:rPr>
              <w:t xml:space="preserve"> </w:t>
            </w:r>
            <w:r w:rsidRPr="00CC2361">
              <w:rPr>
                <w:rFonts w:eastAsia="Times New Roman" w:cs="Times New Roman"/>
                <w:bCs/>
                <w:lang w:eastAsia="lv-LV"/>
              </w:rPr>
              <w:t>SIA “ALŪKSNES NAMI”</w:t>
            </w:r>
            <w:r w:rsidR="00FF2551">
              <w:rPr>
                <w:rFonts w:eastAsia="Times New Roman" w:cs="Times New Roman"/>
                <w:bCs/>
                <w:lang w:eastAsia="lv-LV"/>
              </w:rPr>
              <w:t>,</w:t>
            </w:r>
            <w:r w:rsidRPr="00CC2361">
              <w:rPr>
                <w:rFonts w:eastAsia="Times New Roman" w:cs="Times New Roman"/>
                <w:lang w:eastAsia="lv-LV"/>
              </w:rPr>
              <w:t xml:space="preserve"> </w:t>
            </w:r>
            <w:r w:rsidR="001B4374">
              <w:rPr>
                <w:rFonts w:eastAsia="Times New Roman" w:cs="Times New Roman"/>
                <w:lang w:eastAsia="lv-LV"/>
              </w:rPr>
              <w:t xml:space="preserve">Alūksnes novada </w:t>
            </w:r>
            <w:r w:rsidRPr="00CC2361">
              <w:rPr>
                <w:rFonts w:eastAsia="Times New Roman" w:cs="Times New Roman"/>
                <w:lang w:eastAsia="lv-LV"/>
              </w:rPr>
              <w:t xml:space="preserve">pašvaldības </w:t>
            </w:r>
            <w:r w:rsidRPr="00CC2361">
              <w:rPr>
                <w:rFonts w:eastAsia="Times New Roman" w:cs="Times New Roman"/>
                <w:bCs/>
                <w:lang w:eastAsia="lv-LV"/>
              </w:rPr>
              <w:t>Centrāl</w:t>
            </w:r>
            <w:r w:rsidR="00FF2551">
              <w:rPr>
                <w:rFonts w:eastAsia="Times New Roman" w:cs="Times New Roman"/>
                <w:bCs/>
                <w:lang w:eastAsia="lv-LV"/>
              </w:rPr>
              <w:t>ā</w:t>
            </w:r>
            <w:r w:rsidRPr="00CC2361">
              <w:rPr>
                <w:rFonts w:eastAsia="Times New Roman" w:cs="Times New Roman"/>
                <w:bCs/>
                <w:lang w:eastAsia="lv-LV"/>
              </w:rPr>
              <w:t xml:space="preserve"> administrācij</w:t>
            </w:r>
            <w:r w:rsidR="00FF2551">
              <w:rPr>
                <w:rFonts w:eastAsia="Times New Roman" w:cs="Times New Roman"/>
                <w:bCs/>
                <w:lang w:eastAsia="lv-LV"/>
              </w:rPr>
              <w:t>a</w:t>
            </w:r>
            <w:r w:rsidRPr="00CC2361">
              <w:rPr>
                <w:rFonts w:eastAsia="Times New Roman" w:cs="Times New Roman"/>
                <w:lang w:eastAsia="lv-LV"/>
              </w:rPr>
              <w:t xml:space="preserve"> un </w:t>
            </w:r>
            <w:r w:rsidRPr="00CC2361">
              <w:rPr>
                <w:rFonts w:eastAsia="Times New Roman" w:cs="Times New Roman"/>
                <w:bCs/>
                <w:lang w:eastAsia="lv-LV"/>
              </w:rPr>
              <w:t>Dzīvokļu komisij</w:t>
            </w:r>
            <w:r w:rsidR="00FF2551">
              <w:rPr>
                <w:rFonts w:eastAsia="Times New Roman" w:cs="Times New Roman"/>
                <w:bCs/>
                <w:lang w:eastAsia="lv-LV"/>
              </w:rPr>
              <w:t>a</w:t>
            </w:r>
            <w:r w:rsidRPr="00CC2361">
              <w:rPr>
                <w:rFonts w:eastAsia="Times New Roman" w:cs="Times New Roman"/>
                <w:lang w:eastAsia="lv-LV"/>
              </w:rPr>
              <w:t xml:space="preserve">. </w:t>
            </w:r>
          </w:p>
          <w:p w14:paraId="310B7D1B" w14:textId="38EAAA7A" w:rsidR="008F4AAC" w:rsidRPr="008F4AAC" w:rsidRDefault="008F4AAC" w:rsidP="00E40D66">
            <w:pPr>
              <w:spacing w:after="0"/>
              <w:jc w:val="both"/>
              <w:rPr>
                <w:rFonts w:cs="Times New Roman"/>
                <w:color w:val="414142"/>
                <w:szCs w:val="24"/>
              </w:rPr>
            </w:pPr>
            <w:r w:rsidRPr="00CC2361">
              <w:rPr>
                <w:rFonts w:eastAsia="Times New Roman" w:cs="Times New Roman"/>
                <w:lang w:eastAsia="lv-LV"/>
              </w:rPr>
              <w:t xml:space="preserve">Nav </w:t>
            </w:r>
            <w:r w:rsidRPr="00CC2361">
              <w:rPr>
                <w:rFonts w:cs="Times New Roman"/>
              </w:rPr>
              <w:t>nepieciešama</w:t>
            </w:r>
            <w:r w:rsidRPr="00CC2361">
              <w:rPr>
                <w:rFonts w:eastAsia="Times New Roman" w:cs="Times New Roman"/>
                <w:lang w:eastAsia="lv-LV"/>
              </w:rPr>
              <w:t xml:space="preserve"> jaunu struktūru veidošana vai esošo reorganizācija.</w:t>
            </w:r>
          </w:p>
        </w:tc>
      </w:tr>
      <w:tr w:rsidR="008F4AAC" w:rsidRPr="008F4AAC" w14:paraId="20252153" w14:textId="77777777" w:rsidTr="001E36B1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ED7D30B" w14:textId="77777777" w:rsidR="008F4AAC" w:rsidRPr="008F4AAC" w:rsidRDefault="008F4AAC">
            <w:pPr>
              <w:spacing w:before="195"/>
              <w:rPr>
                <w:rFonts w:cs="Times New Roman"/>
                <w:color w:val="414142"/>
                <w:szCs w:val="24"/>
              </w:rPr>
            </w:pPr>
            <w:r w:rsidRPr="008F4AAC">
              <w:rPr>
                <w:rFonts w:cs="Times New Roman"/>
                <w:color w:val="414142"/>
                <w:szCs w:val="24"/>
              </w:rPr>
              <w:lastRenderedPageBreak/>
              <w:t>7. Prasību un izmaksu samērīgums pret ieguvumiem, ko sniedz mērķa sasniegšana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B79213" w14:textId="369AD78E" w:rsidR="00FE44A9" w:rsidRPr="00FE44A9" w:rsidRDefault="00FE44A9" w:rsidP="00E40D66">
            <w:pPr>
              <w:pStyle w:val="Paraststmeklis"/>
              <w:spacing w:before="0" w:beforeAutospacing="0" w:after="0" w:afterAutospacing="0"/>
              <w:jc w:val="both"/>
            </w:pPr>
            <w:r w:rsidRPr="00FE44A9">
              <w:t xml:space="preserve">Noteikumos noteiktās prasības īrniekiem (piemēram, pienākums nokārtot īres un </w:t>
            </w:r>
            <w:r w:rsidR="00301F88">
              <w:t>ar dzīvojamās telpas lietošanu saistīto pakalpojumu</w:t>
            </w:r>
            <w:r w:rsidR="00301F88" w:rsidRPr="00FE44A9" w:rsidDel="00301F88">
              <w:t xml:space="preserve"> </w:t>
            </w:r>
            <w:r w:rsidRPr="00FE44A9">
              <w:t>parādus, iesniegt dokumentus) ir pamatotas ar nepieciešamību nodrošināt godīgu un atbildīgu pašvaldības īpašuma izmantošanu.</w:t>
            </w:r>
          </w:p>
          <w:p w14:paraId="28C81D9F" w14:textId="52B8CB64" w:rsidR="008F4AAC" w:rsidRPr="00E40D66" w:rsidRDefault="00FE44A9" w:rsidP="00E40D66">
            <w:pPr>
              <w:pStyle w:val="Paraststmeklis"/>
              <w:spacing w:before="0" w:beforeAutospacing="0" w:after="0" w:afterAutospacing="0"/>
              <w:jc w:val="both"/>
            </w:pPr>
            <w:r w:rsidRPr="00FE44A9">
              <w:rPr>
                <w:rStyle w:val="Izteiksmgs"/>
                <w:b w:val="0"/>
                <w:bCs w:val="0"/>
              </w:rPr>
              <w:t>Prasību un izmaksu apjoms ir samērīgs un pamatots</w:t>
            </w:r>
            <w:r w:rsidRPr="00FE44A9">
              <w:t xml:space="preserve">, savukārt </w:t>
            </w:r>
            <w:r w:rsidRPr="00FE44A9">
              <w:rPr>
                <w:rStyle w:val="Izteiksmgs"/>
                <w:b w:val="0"/>
                <w:bCs w:val="0"/>
              </w:rPr>
              <w:t>ieguvumi – ilgtermiņā nozīmīgi gan pašvaldībai, gan iedzīvotājiem.</w:t>
            </w:r>
          </w:p>
        </w:tc>
      </w:tr>
      <w:tr w:rsidR="008F4AAC" w:rsidRPr="008F4AAC" w14:paraId="0D7EEBA2" w14:textId="77777777" w:rsidTr="001E36B1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B7C2858" w14:textId="77777777" w:rsidR="008F4AAC" w:rsidRPr="008F4AAC" w:rsidRDefault="008F4AAC">
            <w:pPr>
              <w:spacing w:before="195"/>
              <w:rPr>
                <w:rFonts w:cs="Times New Roman"/>
                <w:color w:val="414142"/>
                <w:szCs w:val="24"/>
              </w:rPr>
            </w:pPr>
            <w:r w:rsidRPr="008F4AAC">
              <w:rPr>
                <w:rFonts w:cs="Times New Roman"/>
                <w:color w:val="414142"/>
                <w:szCs w:val="24"/>
              </w:rPr>
              <w:t>8. Izstrādes gaitā veiktās konsultācijas ar privātpersonām un institūcijām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D4A306" w14:textId="2929F8F5" w:rsidR="008F4AAC" w:rsidRPr="008F4AAC" w:rsidRDefault="00992510" w:rsidP="00992510">
            <w:pPr>
              <w:pStyle w:val="Paraststmeklis"/>
              <w:spacing w:line="293" w:lineRule="atLeast"/>
              <w:jc w:val="both"/>
              <w:rPr>
                <w:color w:val="414142"/>
              </w:rPr>
            </w:pPr>
            <w:r w:rsidRPr="006462ED">
              <w:rPr>
                <w:rFonts w:eastAsia="Calibri"/>
              </w:rPr>
              <w:t>Atbilstoši Pašvaldību likuma 46.</w:t>
            </w:r>
            <w:r>
              <w:rPr>
                <w:rFonts w:eastAsia="Calibri"/>
              </w:rPr>
              <w:t> </w:t>
            </w:r>
            <w:r w:rsidRPr="006462ED">
              <w:rPr>
                <w:rFonts w:eastAsia="Calibri"/>
              </w:rPr>
              <w:t xml:space="preserve">panta trešajai daļai, saistošo noteikumu projekts un paskaidrojuma raksts sabiedrības viedokļa noskaidrošanai </w:t>
            </w:r>
            <w:r w:rsidRPr="00B759EB">
              <w:rPr>
                <w:rFonts w:eastAsia="Calibri"/>
              </w:rPr>
              <w:t xml:space="preserve">no </w:t>
            </w:r>
            <w:r>
              <w:rPr>
                <w:rFonts w:eastAsia="Calibri"/>
              </w:rPr>
              <w:softHyphen/>
            </w:r>
            <w:r>
              <w:rPr>
                <w:rFonts w:eastAsia="Calibri"/>
              </w:rPr>
              <w:softHyphen/>
            </w:r>
            <w:r w:rsidRPr="00BF6859">
              <w:rPr>
                <w:rFonts w:eastAsia="Calibri"/>
              </w:rPr>
              <w:t xml:space="preserve">05.11.2025. </w:t>
            </w:r>
            <w:r>
              <w:rPr>
                <w:rFonts w:eastAsia="Calibri"/>
              </w:rPr>
              <w:t xml:space="preserve">līdz </w:t>
            </w:r>
            <w:r w:rsidRPr="00BF6859">
              <w:rPr>
                <w:rFonts w:eastAsia="Calibri"/>
              </w:rPr>
              <w:t>19.11.2025.</w:t>
            </w:r>
            <w:r w:rsidRPr="00B759EB">
              <w:rPr>
                <w:rFonts w:eastAsia="Calibri"/>
              </w:rPr>
              <w:t xml:space="preserve"> publicēts tīmekļvietnē www.aluksne.lv sadaļā </w:t>
            </w:r>
            <w:r w:rsidRPr="00B759EB">
              <w:rPr>
                <w:rFonts w:eastAsia="Calibri"/>
                <w:i/>
                <w:iCs/>
              </w:rPr>
              <w:t>Sabiedrība/Sabiedrības līdzdalība/ Viedokļa izteikšana par saistošo noteikumu projektiem</w:t>
            </w:r>
            <w:r w:rsidRPr="00B759EB">
              <w:rPr>
                <w:rFonts w:eastAsia="Calibri"/>
              </w:rPr>
              <w:t>.</w:t>
            </w:r>
          </w:p>
        </w:tc>
      </w:tr>
    </w:tbl>
    <w:p w14:paraId="7F193F54" w14:textId="0C89BEBE" w:rsidR="00BF00C4" w:rsidRDefault="00BF00C4" w:rsidP="00BF00C4">
      <w:pPr>
        <w:spacing w:line="240" w:lineRule="auto"/>
        <w:jc w:val="both"/>
        <w:rPr>
          <w:rFonts w:cs="Times New Roman"/>
          <w:shd w:val="clear" w:color="auto" w:fill="FFFFFF"/>
        </w:rPr>
      </w:pPr>
    </w:p>
    <w:sectPr w:rsidR="00BF00C4" w:rsidSect="000646F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81B0" w14:textId="77777777" w:rsidR="00CA1F76" w:rsidRDefault="00CA1F76" w:rsidP="0063757E">
      <w:pPr>
        <w:spacing w:after="0" w:line="240" w:lineRule="auto"/>
      </w:pPr>
      <w:r>
        <w:separator/>
      </w:r>
    </w:p>
  </w:endnote>
  <w:endnote w:type="continuationSeparator" w:id="0">
    <w:p w14:paraId="56A11611" w14:textId="77777777" w:rsidR="00CA1F76" w:rsidRDefault="00CA1F76" w:rsidP="0063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1ADA" w14:textId="77777777" w:rsidR="00CA1F76" w:rsidRDefault="00CA1F76" w:rsidP="0063757E">
      <w:pPr>
        <w:spacing w:after="0" w:line="240" w:lineRule="auto"/>
      </w:pPr>
      <w:r>
        <w:separator/>
      </w:r>
    </w:p>
  </w:footnote>
  <w:footnote w:type="continuationSeparator" w:id="0">
    <w:p w14:paraId="2FD9F364" w14:textId="77777777" w:rsidR="00CA1F76" w:rsidRDefault="00CA1F76" w:rsidP="00637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BC"/>
    <w:multiLevelType w:val="hybridMultilevel"/>
    <w:tmpl w:val="3EE6907A"/>
    <w:lvl w:ilvl="0" w:tplc="7FE4D0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256F"/>
    <w:multiLevelType w:val="hybridMultilevel"/>
    <w:tmpl w:val="B2CE1356"/>
    <w:lvl w:ilvl="0" w:tplc="0426000F">
      <w:start w:val="1"/>
      <w:numFmt w:val="decimal"/>
      <w:lvlText w:val="%1."/>
      <w:lvlJc w:val="left"/>
      <w:pPr>
        <w:ind w:left="1260" w:hanging="360"/>
      </w:p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B7457B7"/>
    <w:multiLevelType w:val="hybridMultilevel"/>
    <w:tmpl w:val="4CAA9A9A"/>
    <w:lvl w:ilvl="0" w:tplc="C80400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63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B802E4"/>
    <w:multiLevelType w:val="hybridMultilevel"/>
    <w:tmpl w:val="3070A78A"/>
    <w:lvl w:ilvl="0" w:tplc="6EE2607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B04"/>
    <w:multiLevelType w:val="hybridMultilevel"/>
    <w:tmpl w:val="F22AE4C8"/>
    <w:lvl w:ilvl="0" w:tplc="0426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52205D45"/>
    <w:multiLevelType w:val="hybridMultilevel"/>
    <w:tmpl w:val="E7DC768E"/>
    <w:lvl w:ilvl="0" w:tplc="0426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D942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4A07C24"/>
    <w:multiLevelType w:val="hybridMultilevel"/>
    <w:tmpl w:val="7C7403DA"/>
    <w:lvl w:ilvl="0" w:tplc="F8E4CAFA">
      <w:start w:val="1"/>
      <w:numFmt w:val="upperRoman"/>
      <w:lvlText w:val="%1."/>
      <w:lvlJc w:val="left"/>
      <w:pPr>
        <w:ind w:left="1440" w:hanging="72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1713531">
    <w:abstractNumId w:val="0"/>
  </w:num>
  <w:num w:numId="2" w16cid:durableId="1425957405">
    <w:abstractNumId w:val="3"/>
  </w:num>
  <w:num w:numId="3" w16cid:durableId="1017391534">
    <w:abstractNumId w:val="6"/>
  </w:num>
  <w:num w:numId="4" w16cid:durableId="728267017">
    <w:abstractNumId w:val="7"/>
  </w:num>
  <w:num w:numId="5" w16cid:durableId="1182936047">
    <w:abstractNumId w:val="5"/>
  </w:num>
  <w:num w:numId="6" w16cid:durableId="1803648259">
    <w:abstractNumId w:val="4"/>
  </w:num>
  <w:num w:numId="7" w16cid:durableId="1606377096">
    <w:abstractNumId w:val="2"/>
  </w:num>
  <w:num w:numId="8" w16cid:durableId="747071216">
    <w:abstractNumId w:val="1"/>
  </w:num>
  <w:num w:numId="9" w16cid:durableId="1512529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588"/>
    <w:rsid w:val="00002EBD"/>
    <w:rsid w:val="00011DF8"/>
    <w:rsid w:val="00025F7A"/>
    <w:rsid w:val="00026EB4"/>
    <w:rsid w:val="000306BD"/>
    <w:rsid w:val="00050790"/>
    <w:rsid w:val="00060D47"/>
    <w:rsid w:val="000642E3"/>
    <w:rsid w:val="000646F0"/>
    <w:rsid w:val="00081289"/>
    <w:rsid w:val="00085C0A"/>
    <w:rsid w:val="00094A70"/>
    <w:rsid w:val="00094BB8"/>
    <w:rsid w:val="0009554C"/>
    <w:rsid w:val="00095674"/>
    <w:rsid w:val="000A1685"/>
    <w:rsid w:val="000A5320"/>
    <w:rsid w:val="000A634C"/>
    <w:rsid w:val="000B2369"/>
    <w:rsid w:val="000B28DA"/>
    <w:rsid w:val="000B53BF"/>
    <w:rsid w:val="000C029E"/>
    <w:rsid w:val="000D434E"/>
    <w:rsid w:val="000D4AF9"/>
    <w:rsid w:val="000D7443"/>
    <w:rsid w:val="000E1730"/>
    <w:rsid w:val="001026FA"/>
    <w:rsid w:val="001050F4"/>
    <w:rsid w:val="00106C9A"/>
    <w:rsid w:val="00107A9E"/>
    <w:rsid w:val="00112284"/>
    <w:rsid w:val="001164DF"/>
    <w:rsid w:val="00125376"/>
    <w:rsid w:val="00146AD3"/>
    <w:rsid w:val="00147514"/>
    <w:rsid w:val="00147D84"/>
    <w:rsid w:val="00153775"/>
    <w:rsid w:val="00154524"/>
    <w:rsid w:val="001577C9"/>
    <w:rsid w:val="00164893"/>
    <w:rsid w:val="00175E84"/>
    <w:rsid w:val="00183069"/>
    <w:rsid w:val="00183303"/>
    <w:rsid w:val="00183D18"/>
    <w:rsid w:val="00186CEE"/>
    <w:rsid w:val="00193D62"/>
    <w:rsid w:val="00196246"/>
    <w:rsid w:val="001B4374"/>
    <w:rsid w:val="001B531A"/>
    <w:rsid w:val="001C4728"/>
    <w:rsid w:val="001C4D8A"/>
    <w:rsid w:val="001D2424"/>
    <w:rsid w:val="001D75C4"/>
    <w:rsid w:val="001E36B1"/>
    <w:rsid w:val="001E4052"/>
    <w:rsid w:val="001E71DF"/>
    <w:rsid w:val="00207F09"/>
    <w:rsid w:val="00212905"/>
    <w:rsid w:val="0021504A"/>
    <w:rsid w:val="00216539"/>
    <w:rsid w:val="00222DC2"/>
    <w:rsid w:val="002300B8"/>
    <w:rsid w:val="00240B6F"/>
    <w:rsid w:val="00251376"/>
    <w:rsid w:val="002525AB"/>
    <w:rsid w:val="00252A90"/>
    <w:rsid w:val="00254B59"/>
    <w:rsid w:val="0026458D"/>
    <w:rsid w:val="0026702F"/>
    <w:rsid w:val="00273DA9"/>
    <w:rsid w:val="00284437"/>
    <w:rsid w:val="002941F5"/>
    <w:rsid w:val="00295E2D"/>
    <w:rsid w:val="00297365"/>
    <w:rsid w:val="002A1A67"/>
    <w:rsid w:val="002A3DBD"/>
    <w:rsid w:val="002A6313"/>
    <w:rsid w:val="002B258E"/>
    <w:rsid w:val="002C2967"/>
    <w:rsid w:val="002D5A21"/>
    <w:rsid w:val="002E0371"/>
    <w:rsid w:val="002E552F"/>
    <w:rsid w:val="002F2D4C"/>
    <w:rsid w:val="00301F88"/>
    <w:rsid w:val="003022AD"/>
    <w:rsid w:val="0031615F"/>
    <w:rsid w:val="00323053"/>
    <w:rsid w:val="00336EC6"/>
    <w:rsid w:val="00345431"/>
    <w:rsid w:val="0035365D"/>
    <w:rsid w:val="00367B16"/>
    <w:rsid w:val="00373F46"/>
    <w:rsid w:val="00380108"/>
    <w:rsid w:val="0039362C"/>
    <w:rsid w:val="0039776D"/>
    <w:rsid w:val="003A30D6"/>
    <w:rsid w:val="003C1F23"/>
    <w:rsid w:val="003C1FA4"/>
    <w:rsid w:val="003D16B7"/>
    <w:rsid w:val="003D7D7A"/>
    <w:rsid w:val="003E1F17"/>
    <w:rsid w:val="003E6846"/>
    <w:rsid w:val="003F1288"/>
    <w:rsid w:val="003F4504"/>
    <w:rsid w:val="00410915"/>
    <w:rsid w:val="00412C96"/>
    <w:rsid w:val="00423D4D"/>
    <w:rsid w:val="00433A0D"/>
    <w:rsid w:val="00437DA2"/>
    <w:rsid w:val="004441AC"/>
    <w:rsid w:val="00446284"/>
    <w:rsid w:val="00446F13"/>
    <w:rsid w:val="0045048C"/>
    <w:rsid w:val="004514B4"/>
    <w:rsid w:val="00454667"/>
    <w:rsid w:val="00457BEB"/>
    <w:rsid w:val="00462E8F"/>
    <w:rsid w:val="004802D0"/>
    <w:rsid w:val="00494960"/>
    <w:rsid w:val="00494B2A"/>
    <w:rsid w:val="00497356"/>
    <w:rsid w:val="004A2537"/>
    <w:rsid w:val="004A789F"/>
    <w:rsid w:val="004B0895"/>
    <w:rsid w:val="004B3FE0"/>
    <w:rsid w:val="004C00D3"/>
    <w:rsid w:val="004D7C9E"/>
    <w:rsid w:val="004E2B79"/>
    <w:rsid w:val="004F5C77"/>
    <w:rsid w:val="004F6AB6"/>
    <w:rsid w:val="00506280"/>
    <w:rsid w:val="005113F7"/>
    <w:rsid w:val="00530DDA"/>
    <w:rsid w:val="00533216"/>
    <w:rsid w:val="005407A3"/>
    <w:rsid w:val="00542C4F"/>
    <w:rsid w:val="00543AFD"/>
    <w:rsid w:val="00544F2B"/>
    <w:rsid w:val="0054626B"/>
    <w:rsid w:val="005515BA"/>
    <w:rsid w:val="00555C93"/>
    <w:rsid w:val="00556CED"/>
    <w:rsid w:val="00561B5F"/>
    <w:rsid w:val="00576D45"/>
    <w:rsid w:val="00581593"/>
    <w:rsid w:val="0058269F"/>
    <w:rsid w:val="00583541"/>
    <w:rsid w:val="00585B22"/>
    <w:rsid w:val="00593DCE"/>
    <w:rsid w:val="005A265D"/>
    <w:rsid w:val="005B36FA"/>
    <w:rsid w:val="005B4A5A"/>
    <w:rsid w:val="005B7CCC"/>
    <w:rsid w:val="005C0CAA"/>
    <w:rsid w:val="005C46A9"/>
    <w:rsid w:val="005E3C54"/>
    <w:rsid w:val="005E4C60"/>
    <w:rsid w:val="00600876"/>
    <w:rsid w:val="0060686F"/>
    <w:rsid w:val="00617595"/>
    <w:rsid w:val="00637156"/>
    <w:rsid w:val="0063757E"/>
    <w:rsid w:val="00640578"/>
    <w:rsid w:val="00641F08"/>
    <w:rsid w:val="00647036"/>
    <w:rsid w:val="00653142"/>
    <w:rsid w:val="00657234"/>
    <w:rsid w:val="0066225B"/>
    <w:rsid w:val="006632F2"/>
    <w:rsid w:val="00674394"/>
    <w:rsid w:val="0068159D"/>
    <w:rsid w:val="00684AA6"/>
    <w:rsid w:val="00687C24"/>
    <w:rsid w:val="00693F02"/>
    <w:rsid w:val="006B6696"/>
    <w:rsid w:val="006D10C7"/>
    <w:rsid w:val="006D2825"/>
    <w:rsid w:val="006E1831"/>
    <w:rsid w:val="006F15F2"/>
    <w:rsid w:val="006F38DE"/>
    <w:rsid w:val="006F4029"/>
    <w:rsid w:val="00704076"/>
    <w:rsid w:val="007168D4"/>
    <w:rsid w:val="007345FE"/>
    <w:rsid w:val="00735645"/>
    <w:rsid w:val="00742859"/>
    <w:rsid w:val="007431A3"/>
    <w:rsid w:val="007438C4"/>
    <w:rsid w:val="00777589"/>
    <w:rsid w:val="00790386"/>
    <w:rsid w:val="007908D1"/>
    <w:rsid w:val="0079619B"/>
    <w:rsid w:val="007A7F83"/>
    <w:rsid w:val="007B0405"/>
    <w:rsid w:val="007D02A0"/>
    <w:rsid w:val="007D109C"/>
    <w:rsid w:val="007D1BB8"/>
    <w:rsid w:val="007D2611"/>
    <w:rsid w:val="007D4DEE"/>
    <w:rsid w:val="007D6ADF"/>
    <w:rsid w:val="007E3B1C"/>
    <w:rsid w:val="007F4EB3"/>
    <w:rsid w:val="008009C7"/>
    <w:rsid w:val="0080323A"/>
    <w:rsid w:val="00810457"/>
    <w:rsid w:val="00810632"/>
    <w:rsid w:val="0081357A"/>
    <w:rsid w:val="008221F2"/>
    <w:rsid w:val="00824836"/>
    <w:rsid w:val="00827190"/>
    <w:rsid w:val="008333D5"/>
    <w:rsid w:val="00835952"/>
    <w:rsid w:val="0084352E"/>
    <w:rsid w:val="00843B18"/>
    <w:rsid w:val="00853CB4"/>
    <w:rsid w:val="00860B9D"/>
    <w:rsid w:val="008624C1"/>
    <w:rsid w:val="00864B70"/>
    <w:rsid w:val="00864E5C"/>
    <w:rsid w:val="00874892"/>
    <w:rsid w:val="00894309"/>
    <w:rsid w:val="0089430E"/>
    <w:rsid w:val="00895B04"/>
    <w:rsid w:val="00896D71"/>
    <w:rsid w:val="008A1E0F"/>
    <w:rsid w:val="008A3503"/>
    <w:rsid w:val="008B64B5"/>
    <w:rsid w:val="008C5028"/>
    <w:rsid w:val="008C581B"/>
    <w:rsid w:val="008D4899"/>
    <w:rsid w:val="008E1D73"/>
    <w:rsid w:val="008F4AAC"/>
    <w:rsid w:val="0090048C"/>
    <w:rsid w:val="00903E9A"/>
    <w:rsid w:val="009042F5"/>
    <w:rsid w:val="00905525"/>
    <w:rsid w:val="00927B19"/>
    <w:rsid w:val="00932E76"/>
    <w:rsid w:val="009356C9"/>
    <w:rsid w:val="0094343E"/>
    <w:rsid w:val="00947B67"/>
    <w:rsid w:val="00952E4B"/>
    <w:rsid w:val="00954940"/>
    <w:rsid w:val="00954FB9"/>
    <w:rsid w:val="00955400"/>
    <w:rsid w:val="0096184B"/>
    <w:rsid w:val="00975FD0"/>
    <w:rsid w:val="009779A6"/>
    <w:rsid w:val="00992510"/>
    <w:rsid w:val="009A58C2"/>
    <w:rsid w:val="009C4750"/>
    <w:rsid w:val="009C7DCD"/>
    <w:rsid w:val="009D0CB7"/>
    <w:rsid w:val="009D288B"/>
    <w:rsid w:val="009E13F0"/>
    <w:rsid w:val="009E2A35"/>
    <w:rsid w:val="009E3B64"/>
    <w:rsid w:val="009E45BC"/>
    <w:rsid w:val="009F0883"/>
    <w:rsid w:val="00A01C98"/>
    <w:rsid w:val="00A022A2"/>
    <w:rsid w:val="00A024FB"/>
    <w:rsid w:val="00A03AAC"/>
    <w:rsid w:val="00A04A5A"/>
    <w:rsid w:val="00A124FA"/>
    <w:rsid w:val="00A158A3"/>
    <w:rsid w:val="00A22F8C"/>
    <w:rsid w:val="00A2471D"/>
    <w:rsid w:val="00A2542C"/>
    <w:rsid w:val="00A320C5"/>
    <w:rsid w:val="00A35EE0"/>
    <w:rsid w:val="00A4323F"/>
    <w:rsid w:val="00A6683C"/>
    <w:rsid w:val="00A70011"/>
    <w:rsid w:val="00A772FD"/>
    <w:rsid w:val="00A8292A"/>
    <w:rsid w:val="00A83021"/>
    <w:rsid w:val="00A84D9A"/>
    <w:rsid w:val="00A87E69"/>
    <w:rsid w:val="00AA1034"/>
    <w:rsid w:val="00AA2588"/>
    <w:rsid w:val="00AA53D1"/>
    <w:rsid w:val="00AB5B0B"/>
    <w:rsid w:val="00AB7178"/>
    <w:rsid w:val="00AC16FB"/>
    <w:rsid w:val="00AC29F7"/>
    <w:rsid w:val="00AD3619"/>
    <w:rsid w:val="00AE0099"/>
    <w:rsid w:val="00AE42CF"/>
    <w:rsid w:val="00B01038"/>
    <w:rsid w:val="00B12938"/>
    <w:rsid w:val="00B14790"/>
    <w:rsid w:val="00B24B51"/>
    <w:rsid w:val="00B26488"/>
    <w:rsid w:val="00B31048"/>
    <w:rsid w:val="00B44772"/>
    <w:rsid w:val="00B461BC"/>
    <w:rsid w:val="00B46ED3"/>
    <w:rsid w:val="00B478AF"/>
    <w:rsid w:val="00B578A3"/>
    <w:rsid w:val="00B60796"/>
    <w:rsid w:val="00B626D3"/>
    <w:rsid w:val="00B64C84"/>
    <w:rsid w:val="00B700DD"/>
    <w:rsid w:val="00B750BF"/>
    <w:rsid w:val="00B76855"/>
    <w:rsid w:val="00B8362A"/>
    <w:rsid w:val="00B91CC4"/>
    <w:rsid w:val="00B94098"/>
    <w:rsid w:val="00B95516"/>
    <w:rsid w:val="00B95CC7"/>
    <w:rsid w:val="00B97555"/>
    <w:rsid w:val="00BA0D55"/>
    <w:rsid w:val="00BA1067"/>
    <w:rsid w:val="00BA7FD7"/>
    <w:rsid w:val="00BB0B18"/>
    <w:rsid w:val="00BC782F"/>
    <w:rsid w:val="00BD2A9B"/>
    <w:rsid w:val="00BD5F0E"/>
    <w:rsid w:val="00BE1729"/>
    <w:rsid w:val="00BE332D"/>
    <w:rsid w:val="00BE5036"/>
    <w:rsid w:val="00BF00C4"/>
    <w:rsid w:val="00BF04A9"/>
    <w:rsid w:val="00C1203E"/>
    <w:rsid w:val="00C2082C"/>
    <w:rsid w:val="00C32686"/>
    <w:rsid w:val="00C3703C"/>
    <w:rsid w:val="00C46E60"/>
    <w:rsid w:val="00C61377"/>
    <w:rsid w:val="00C64CA1"/>
    <w:rsid w:val="00C665B7"/>
    <w:rsid w:val="00C674B6"/>
    <w:rsid w:val="00C7052C"/>
    <w:rsid w:val="00C8516C"/>
    <w:rsid w:val="00C872A8"/>
    <w:rsid w:val="00C90E8A"/>
    <w:rsid w:val="00C97138"/>
    <w:rsid w:val="00CA0B2F"/>
    <w:rsid w:val="00CA1F76"/>
    <w:rsid w:val="00CA4E5F"/>
    <w:rsid w:val="00CB603C"/>
    <w:rsid w:val="00CB61CC"/>
    <w:rsid w:val="00CB7655"/>
    <w:rsid w:val="00CD1BCB"/>
    <w:rsid w:val="00CE021E"/>
    <w:rsid w:val="00CF01A1"/>
    <w:rsid w:val="00CF5D65"/>
    <w:rsid w:val="00CF74A2"/>
    <w:rsid w:val="00D00B28"/>
    <w:rsid w:val="00D07D3E"/>
    <w:rsid w:val="00D22ADF"/>
    <w:rsid w:val="00D353E4"/>
    <w:rsid w:val="00D3649C"/>
    <w:rsid w:val="00D410FA"/>
    <w:rsid w:val="00D45DB5"/>
    <w:rsid w:val="00D463B6"/>
    <w:rsid w:val="00D46688"/>
    <w:rsid w:val="00D5000E"/>
    <w:rsid w:val="00D54983"/>
    <w:rsid w:val="00D5592A"/>
    <w:rsid w:val="00D6219B"/>
    <w:rsid w:val="00D63ADF"/>
    <w:rsid w:val="00D9070A"/>
    <w:rsid w:val="00D9302F"/>
    <w:rsid w:val="00DA04F0"/>
    <w:rsid w:val="00DA593F"/>
    <w:rsid w:val="00DB0DA0"/>
    <w:rsid w:val="00DB2134"/>
    <w:rsid w:val="00DB58F0"/>
    <w:rsid w:val="00DC7759"/>
    <w:rsid w:val="00DD15A4"/>
    <w:rsid w:val="00DE00D5"/>
    <w:rsid w:val="00DE39D8"/>
    <w:rsid w:val="00E040C8"/>
    <w:rsid w:val="00E07247"/>
    <w:rsid w:val="00E14150"/>
    <w:rsid w:val="00E14454"/>
    <w:rsid w:val="00E355C3"/>
    <w:rsid w:val="00E36C43"/>
    <w:rsid w:val="00E40044"/>
    <w:rsid w:val="00E40D66"/>
    <w:rsid w:val="00E4290D"/>
    <w:rsid w:val="00E430F0"/>
    <w:rsid w:val="00E44279"/>
    <w:rsid w:val="00E47417"/>
    <w:rsid w:val="00E51B68"/>
    <w:rsid w:val="00E5266D"/>
    <w:rsid w:val="00E54C00"/>
    <w:rsid w:val="00E57095"/>
    <w:rsid w:val="00E763DB"/>
    <w:rsid w:val="00E93011"/>
    <w:rsid w:val="00E96A4B"/>
    <w:rsid w:val="00EA1E1C"/>
    <w:rsid w:val="00EB0C8C"/>
    <w:rsid w:val="00EB3D1B"/>
    <w:rsid w:val="00EC1B6F"/>
    <w:rsid w:val="00EC1BC0"/>
    <w:rsid w:val="00EC1D2B"/>
    <w:rsid w:val="00EC4B29"/>
    <w:rsid w:val="00EF318F"/>
    <w:rsid w:val="00EF5593"/>
    <w:rsid w:val="00F040A9"/>
    <w:rsid w:val="00F050D6"/>
    <w:rsid w:val="00F1623C"/>
    <w:rsid w:val="00F20179"/>
    <w:rsid w:val="00F27C80"/>
    <w:rsid w:val="00F342ED"/>
    <w:rsid w:val="00F57E53"/>
    <w:rsid w:val="00F61956"/>
    <w:rsid w:val="00F71A73"/>
    <w:rsid w:val="00F81D7C"/>
    <w:rsid w:val="00F83F1E"/>
    <w:rsid w:val="00F92D20"/>
    <w:rsid w:val="00F92F2D"/>
    <w:rsid w:val="00F93940"/>
    <w:rsid w:val="00FA31B0"/>
    <w:rsid w:val="00FB12C8"/>
    <w:rsid w:val="00FB1E90"/>
    <w:rsid w:val="00FC55F7"/>
    <w:rsid w:val="00FC5A59"/>
    <w:rsid w:val="00FD32A7"/>
    <w:rsid w:val="00FD61A4"/>
    <w:rsid w:val="00FE0776"/>
    <w:rsid w:val="00FE44A9"/>
    <w:rsid w:val="00FF2551"/>
    <w:rsid w:val="00FF53CC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AC53"/>
  <w15:chartTrackingRefBased/>
  <w15:docId w15:val="{3E4D8B31-FCD6-49F7-8F11-88DB4BA6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A2588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A2588"/>
    <w:pPr>
      <w:ind w:left="720"/>
      <w:contextualSpacing/>
    </w:pPr>
  </w:style>
  <w:style w:type="paragraph" w:customStyle="1" w:styleId="tv213">
    <w:name w:val="tv213"/>
    <w:basedOn w:val="Parasts"/>
    <w:rsid w:val="0025137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A7FD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A7FD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A7FD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A7FD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A7FD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A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A7FD7"/>
    <w:rPr>
      <w:rFonts w:ascii="Segoe UI" w:hAnsi="Segoe UI" w:cs="Segoe UI"/>
      <w:sz w:val="18"/>
      <w:szCs w:val="18"/>
    </w:rPr>
  </w:style>
  <w:style w:type="paragraph" w:customStyle="1" w:styleId="labojumupamats">
    <w:name w:val="labojumu_pamats"/>
    <w:basedOn w:val="Parasts"/>
    <w:rsid w:val="000B53B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8159D"/>
    <w:rPr>
      <w:color w:val="954F72" w:themeColor="followedHyperlink"/>
      <w:u w:val="single"/>
    </w:rPr>
  </w:style>
  <w:style w:type="paragraph" w:styleId="Paraststmeklis">
    <w:name w:val="Normal (Web)"/>
    <w:basedOn w:val="Parasts"/>
    <w:uiPriority w:val="99"/>
    <w:unhideWhenUsed/>
    <w:rsid w:val="008F4A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paragraph" w:styleId="Prskatjums">
    <w:name w:val="Revision"/>
    <w:hidden/>
    <w:uiPriority w:val="99"/>
    <w:semiHidden/>
    <w:rsid w:val="00A320C5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6375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3757E"/>
  </w:style>
  <w:style w:type="paragraph" w:styleId="Kjene">
    <w:name w:val="footer"/>
    <w:basedOn w:val="Parasts"/>
    <w:link w:val="KjeneRakstz"/>
    <w:uiPriority w:val="99"/>
    <w:unhideWhenUsed/>
    <w:rsid w:val="006375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3757E"/>
  </w:style>
  <w:style w:type="character" w:styleId="Izteiksmgs">
    <w:name w:val="Strong"/>
    <w:basedOn w:val="Noklusjumarindkopasfonts"/>
    <w:uiPriority w:val="22"/>
    <w:qFormat/>
    <w:rsid w:val="00FE44A9"/>
    <w:rPr>
      <w:b/>
      <w:bCs/>
    </w:rPr>
  </w:style>
  <w:style w:type="character" w:customStyle="1" w:styleId="normaltextrun">
    <w:name w:val="normaltextrun"/>
    <w:basedOn w:val="Noklusjumarindkopasfonts"/>
    <w:rsid w:val="00BD2A9B"/>
  </w:style>
  <w:style w:type="character" w:styleId="Neatrisintapieminana">
    <w:name w:val="Unresolved Mention"/>
    <w:basedOn w:val="Noklusjumarindkopasfonts"/>
    <w:uiPriority w:val="99"/>
    <w:semiHidden/>
    <w:unhideWhenUsed/>
    <w:rsid w:val="003E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2216" TargetMode="External"/><Relationship Id="rId13" Type="http://schemas.openxmlformats.org/officeDocument/2006/relationships/hyperlink" Target="https://likumi.lv/ta/id/322216-dzivojamo-telpu-ires-lik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3222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3222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3222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eli/reg/2016/679/oj/?locale=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47A2-B78A-43B1-8260-40C98EA5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6330</Words>
  <Characters>3609</Characters>
  <Application>Microsoft Office Word</Application>
  <DocSecurity>0</DocSecurity>
  <Lines>30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ĶESTERE</dc:creator>
  <cp:keywords/>
  <dc:description/>
  <cp:lastModifiedBy>Everita BALANDE</cp:lastModifiedBy>
  <cp:revision>3</cp:revision>
  <cp:lastPrinted>2025-11-12T13:27:00Z</cp:lastPrinted>
  <dcterms:created xsi:type="dcterms:W3CDTF">2025-11-13T09:06:00Z</dcterms:created>
  <dcterms:modified xsi:type="dcterms:W3CDTF">2025-11-13T09:06:00Z</dcterms:modified>
</cp:coreProperties>
</file>