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D10" w:rsidRPr="00B37B58" w:rsidRDefault="00AC0D10" w:rsidP="00AC0D10">
      <w:pPr>
        <w:spacing w:after="0" w:line="240" w:lineRule="auto"/>
        <w:ind w:left="216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7B58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Lēmuma projekts</w:t>
      </w:r>
      <w:r w:rsidRPr="00B37B58">
        <w:rPr>
          <w:rFonts w:ascii="Times New Roman" w:hAnsi="Times New Roman" w:cs="Times New Roman"/>
          <w:i/>
          <w:iCs/>
          <w:sz w:val="24"/>
          <w:szCs w:val="24"/>
        </w:rPr>
        <w:t xml:space="preserve"> satur ierobežotas pieejamības informāciju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7B58">
        <w:rPr>
          <w:rFonts w:ascii="Times New Roman" w:hAnsi="Times New Roman" w:cs="Times New Roman"/>
          <w:i/>
          <w:iCs/>
          <w:sz w:val="24"/>
          <w:szCs w:val="24"/>
        </w:rPr>
        <w:t>(vārds, uzvārds, personas kods)</w:t>
      </w:r>
    </w:p>
    <w:p w:rsidR="00AC0D10" w:rsidRDefault="00AC0D10" w:rsidP="00AC0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AC0D10" w:rsidRPr="00076945" w:rsidRDefault="00AC0D10" w:rsidP="00AC0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769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dzīvojamās mājas “Saullēkti”, Alsviķos, Alsviķu pagastā, Alūksnes novadā, dzīvokļa īpašumam Nr. 5 piederošo zemesgabala kopīpašuma domājamo daļu nodošanu īpašumā bez atlīdzības</w:t>
      </w:r>
    </w:p>
    <w:p w:rsidR="00AC0D10" w:rsidRPr="000C7E68" w:rsidRDefault="00AC0D10" w:rsidP="00AC0D1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AC0D10" w:rsidRPr="00657389" w:rsidRDefault="00AC0D10" w:rsidP="00AC0D1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DC3939"/>
          <w:sz w:val="24"/>
          <w:szCs w:val="24"/>
          <w:lang w:eastAsia="lv-LV"/>
        </w:rPr>
      </w:pPr>
      <w:r w:rsidRPr="000C7E68">
        <w:rPr>
          <w:rFonts w:ascii="Times New Roman" w:hAnsi="Times New Roman" w:cs="Times New Roman"/>
          <w:sz w:val="24"/>
          <w:szCs w:val="24"/>
          <w:lang w:eastAsia="lv-LV"/>
        </w:rPr>
        <w:t xml:space="preserve">Pamatojoties uz </w:t>
      </w:r>
      <w:r>
        <w:rPr>
          <w:rFonts w:ascii="Times New Roman" w:hAnsi="Times New Roman" w:cs="Times New Roman"/>
          <w:sz w:val="24"/>
          <w:szCs w:val="24"/>
          <w:lang w:eastAsia="lv-LV"/>
        </w:rPr>
        <w:t>likuma “Par valsts un pašvaldību dzīvojamo māju privatizāciju” 75. panta ceturto daļu,</w:t>
      </w:r>
      <w:r w:rsidRPr="00682D1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13.08.1992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. Alūksnes rajona paju sabiedrības </w:t>
      </w:r>
      <w:r>
        <w:rPr>
          <w:rFonts w:ascii="Times New Roman" w:hAnsi="Times New Roman" w:cs="Times New Roman"/>
          <w:sz w:val="24"/>
          <w:szCs w:val="24"/>
          <w:lang w:eastAsia="lv-LV"/>
        </w:rPr>
        <w:t>“Alsviķi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>”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vienošanos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 starp paju sabiedrību un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par dzīvokļa Nr. 5 “Saullēktos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eastAsia="lv-LV"/>
        </w:rPr>
        <w:t>Alsviķos, Alsviķu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 pagastā, Alūksnes novadā </w:t>
      </w:r>
      <w:r w:rsidRPr="0044744C">
        <w:rPr>
          <w:rFonts w:ascii="Times New Roman" w:hAnsi="Times New Roman" w:cs="Times New Roman"/>
          <w:sz w:val="24"/>
          <w:szCs w:val="24"/>
          <w:lang w:eastAsia="lv-LV"/>
        </w:rPr>
        <w:t xml:space="preserve">pirkšanu, </w:t>
      </w:r>
    </w:p>
    <w:p w:rsidR="00AC0D10" w:rsidRDefault="00AC0D10" w:rsidP="00AC0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ņemot vērā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r w:rsidRPr="00B97B9E">
        <w:rPr>
          <w:rFonts w:ascii="Times New Roman" w:hAnsi="Times New Roman" w:cs="Times New Roman"/>
          <w:sz w:val="24"/>
          <w:szCs w:val="24"/>
          <w:lang w:eastAsia="lv-LV"/>
        </w:rPr>
        <w:t xml:space="preserve">pirms uzvārda maiņas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>) 02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10.2025. iesniegumu, kas 07.10.2025. saņemts Alūksnes novada pašvaldībā un reģistrēts ar Nr. ANP/1-23/25/1033 par zemes nodošanu īpašumā bez atlīdzības, </w:t>
      </w:r>
    </w:p>
    <w:p w:rsidR="00AC0D10" w:rsidRDefault="00AC0D10" w:rsidP="00AC0D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C0D10" w:rsidRDefault="00AC0D10" w:rsidP="00AC0D10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22E9D">
        <w:rPr>
          <w:rFonts w:ascii="Times New Roman" w:hAnsi="Times New Roman" w:cs="Times New Roman"/>
          <w:sz w:val="24"/>
          <w:szCs w:val="24"/>
          <w:lang w:eastAsia="lv-LV"/>
        </w:rPr>
        <w:t>Nodot īpašumā bez atlīdzības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, personas kods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, zemesgabala </w:t>
      </w:r>
      <w:r>
        <w:rPr>
          <w:rFonts w:ascii="Times New Roman" w:hAnsi="Times New Roman" w:cs="Times New Roman"/>
          <w:sz w:val="24"/>
          <w:szCs w:val="24"/>
          <w:lang w:eastAsia="lv-LV"/>
        </w:rPr>
        <w:t>“Saullēkti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eastAsia="lv-LV"/>
        </w:rPr>
        <w:t>Alsviķos, Alsviķu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 pagastā, Alūksnes novadā, īpašuma kadastra Nr.</w:t>
      </w:r>
      <w:r>
        <w:rPr>
          <w:rFonts w:ascii="Times New Roman" w:hAnsi="Times New Roman" w:cs="Times New Roman"/>
          <w:sz w:val="24"/>
          <w:szCs w:val="24"/>
          <w:lang w:eastAsia="lv-LV"/>
        </w:rPr>
        <w:t> 3642 006 0332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>, pie dzīvokļa īpašuma Nr.</w:t>
      </w:r>
      <w:r>
        <w:rPr>
          <w:rFonts w:ascii="Times New Roman" w:hAnsi="Times New Roman" w:cs="Times New Roman"/>
          <w:sz w:val="24"/>
          <w:szCs w:val="24"/>
          <w:lang w:eastAsia="lv-LV"/>
        </w:rPr>
        <w:t>5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 piederošās kopīpašuma </w:t>
      </w:r>
      <w:r w:rsidRPr="00657389">
        <w:rPr>
          <w:rFonts w:ascii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hAnsi="Times New Roman" w:cs="Times New Roman"/>
          <w:sz w:val="24"/>
          <w:szCs w:val="24"/>
          <w:lang w:eastAsia="lv-LV"/>
        </w:rPr>
        <w:t>43</w:t>
      </w:r>
      <w:r w:rsidRPr="00657389">
        <w:rPr>
          <w:rFonts w:ascii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hAnsi="Times New Roman" w:cs="Times New Roman"/>
          <w:sz w:val="24"/>
          <w:szCs w:val="24"/>
          <w:lang w:eastAsia="lv-LV"/>
        </w:rPr>
        <w:t>5191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 domājamās daļas.</w:t>
      </w:r>
    </w:p>
    <w:p w:rsidR="00AC0D10" w:rsidRDefault="00AC0D10" w:rsidP="00AC0D10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C0D10" w:rsidRPr="006720B2" w:rsidRDefault="00AC0D10" w:rsidP="00AC0D10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V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ienošanās par zemes kopīpašuma </w:t>
      </w:r>
      <w:r>
        <w:rPr>
          <w:rFonts w:ascii="Times New Roman" w:hAnsi="Times New Roman" w:cs="Times New Roman"/>
          <w:sz w:val="24"/>
          <w:szCs w:val="24"/>
          <w:lang w:eastAsia="lv-LV"/>
        </w:rPr>
        <w:t>443</w:t>
      </w:r>
      <w:r w:rsidRPr="003F738E">
        <w:rPr>
          <w:rFonts w:ascii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hAnsi="Times New Roman" w:cs="Times New Roman"/>
          <w:sz w:val="24"/>
          <w:szCs w:val="24"/>
          <w:lang w:eastAsia="lv-LV"/>
        </w:rPr>
        <w:t>5191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 domājamo daļu nodošanu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bez atlīdzības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īpašumā noslēdzama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 viena mēneša laikā no lēmuma pieņemšanas dienas.</w:t>
      </w:r>
    </w:p>
    <w:p w:rsidR="00AC0D10" w:rsidRDefault="00AC0D10" w:rsidP="00AC0D10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2B3F"/>
    <w:multiLevelType w:val="hybridMultilevel"/>
    <w:tmpl w:val="BA88645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5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10"/>
    <w:rsid w:val="00016D3E"/>
    <w:rsid w:val="00147D9E"/>
    <w:rsid w:val="00AC0D1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5B45"/>
  <w15:chartTrackingRefBased/>
  <w15:docId w15:val="{9B6C78DA-D449-40B5-8497-5126624C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0D1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C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C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C0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0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C0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C0D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C0D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C0D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C0D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C0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C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C0D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0D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C0D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C0D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C0D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C0D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C0D1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C0D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C0D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C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C0D1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C0D1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C0D1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C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C0D1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C0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2025-10-15T05:17:00Z</dcterms:created>
  <dcterms:modified xsi:type="dcterms:W3CDTF">2025-10-15T05:18:00Z</dcterms:modified>
</cp:coreProperties>
</file>