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C2FB" w14:textId="55BF14E6" w:rsidR="00DB2AC5" w:rsidRDefault="0094624D" w:rsidP="0094624D">
      <w:pPr>
        <w:jc w:val="right"/>
      </w:pPr>
      <w:r>
        <w:t>Lēmuma projekts</w:t>
      </w:r>
    </w:p>
    <w:p w14:paraId="537325F9" w14:textId="3DAFD115" w:rsidR="0094624D" w:rsidRPr="0094624D" w:rsidRDefault="0094624D" w:rsidP="0094624D">
      <w:pPr>
        <w:spacing w:after="0" w:line="240" w:lineRule="auto"/>
        <w:jc w:val="center"/>
        <w:rPr>
          <w:b/>
          <w:bCs/>
        </w:rPr>
      </w:pPr>
      <w:r w:rsidRPr="0094624D">
        <w:rPr>
          <w:b/>
          <w:bCs/>
        </w:rPr>
        <w:t>Par grozījum</w:t>
      </w:r>
      <w:r w:rsidR="00170659">
        <w:rPr>
          <w:b/>
          <w:bCs/>
        </w:rPr>
        <w:t>iem</w:t>
      </w:r>
      <w:r w:rsidRPr="0094624D">
        <w:rPr>
          <w:b/>
          <w:bCs/>
        </w:rPr>
        <w:t xml:space="preserve"> Alūksnes novada pašvaldības domes </w:t>
      </w:r>
    </w:p>
    <w:p w14:paraId="33B94E96" w14:textId="1FB644C4" w:rsidR="0094624D" w:rsidRPr="0094624D" w:rsidRDefault="0094624D" w:rsidP="0094624D">
      <w:pPr>
        <w:spacing w:after="0" w:line="240" w:lineRule="auto"/>
        <w:jc w:val="center"/>
        <w:rPr>
          <w:b/>
          <w:bCs/>
        </w:rPr>
      </w:pPr>
      <w:r w:rsidRPr="0094624D">
        <w:rPr>
          <w:b/>
          <w:bCs/>
        </w:rPr>
        <w:t>2022. gada 26. maija noteikumos Nr. 2/2022</w:t>
      </w:r>
    </w:p>
    <w:p w14:paraId="6D0B749E" w14:textId="407F1EF4" w:rsidR="0094624D" w:rsidRDefault="0094624D" w:rsidP="0094624D">
      <w:pPr>
        <w:spacing w:after="0" w:line="240" w:lineRule="auto"/>
        <w:jc w:val="center"/>
        <w:rPr>
          <w:b/>
          <w:bCs/>
        </w:rPr>
      </w:pPr>
      <w:r w:rsidRPr="0094624D">
        <w:rPr>
          <w:b/>
          <w:bCs/>
        </w:rPr>
        <w:t>“Par atlīdzību Alūksnes novada pašvaldībā”</w:t>
      </w:r>
    </w:p>
    <w:p w14:paraId="4FA764DC" w14:textId="77777777" w:rsidR="0094624D" w:rsidRDefault="0094624D" w:rsidP="0094624D">
      <w:pPr>
        <w:spacing w:after="0" w:line="240" w:lineRule="auto"/>
        <w:jc w:val="center"/>
        <w:rPr>
          <w:b/>
          <w:bCs/>
        </w:rPr>
      </w:pPr>
    </w:p>
    <w:p w14:paraId="023365BC" w14:textId="3F459152" w:rsidR="0094624D" w:rsidRDefault="0094624D" w:rsidP="00170659">
      <w:pPr>
        <w:spacing w:after="0" w:line="240" w:lineRule="auto"/>
        <w:ind w:firstLine="426"/>
        <w:jc w:val="both"/>
      </w:pPr>
      <w:r>
        <w:t>Pamatojoties uz Valsts pārvaldes iekārtas likuma 72. panta pirmo daļu</w:t>
      </w:r>
      <w:r w:rsidR="003E46C1">
        <w:t>,</w:t>
      </w:r>
      <w:r w:rsidR="00170659">
        <w:t xml:space="preserve"> un</w:t>
      </w:r>
    </w:p>
    <w:p w14:paraId="4053CEEF" w14:textId="6B244AE7" w:rsidR="003E46C1" w:rsidRDefault="003E46C1" w:rsidP="00170659">
      <w:pPr>
        <w:spacing w:after="0" w:line="240" w:lineRule="auto"/>
        <w:ind w:firstLine="426"/>
        <w:jc w:val="both"/>
      </w:pPr>
      <w:r>
        <w:t>ņemot vērā domes priekš</w:t>
      </w:r>
      <w:r w:rsidR="00170659">
        <w:t>s</w:t>
      </w:r>
      <w:r>
        <w:t>ēdētāja vietnieka attīstības un investīciju piesaistes jautājumos amata nosaukuma maiņu uz domes priekšsēdētāja vietnieka sociālos, izglītības un kultūras jautājumos  amata nosaukumu</w:t>
      </w:r>
      <w:r w:rsidR="00170659">
        <w:t>,</w:t>
      </w:r>
    </w:p>
    <w:p w14:paraId="1DFCB5FF" w14:textId="77777777" w:rsidR="0094624D" w:rsidRDefault="0094624D" w:rsidP="0094624D">
      <w:pPr>
        <w:spacing w:after="0" w:line="240" w:lineRule="auto"/>
        <w:jc w:val="both"/>
      </w:pPr>
    </w:p>
    <w:p w14:paraId="3476BC47" w14:textId="54784568" w:rsidR="0094624D" w:rsidRDefault="0094624D" w:rsidP="00070B49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Izdarīt Alūksnes novada pašvaldības domes 2022. gada 26. maija noteikumos Nr. 2/2022 “Par atlīdzību Alūksnes novada pašvaldībā” šādu</w:t>
      </w:r>
      <w:r w:rsidR="00885A31">
        <w:t>s</w:t>
      </w:r>
      <w:r>
        <w:t xml:space="preserve"> grozījumu</w:t>
      </w:r>
      <w:r w:rsidR="00885A31">
        <w:t>s</w:t>
      </w:r>
      <w:r>
        <w:t>:</w:t>
      </w:r>
    </w:p>
    <w:p w14:paraId="74D24F35" w14:textId="77777777" w:rsidR="0094624D" w:rsidRDefault="0094624D" w:rsidP="0094624D">
      <w:pPr>
        <w:spacing w:after="0" w:line="240" w:lineRule="auto"/>
        <w:jc w:val="both"/>
      </w:pPr>
    </w:p>
    <w:p w14:paraId="311ECCCB" w14:textId="633702D4" w:rsidR="003E46C1" w:rsidRDefault="003E46C1" w:rsidP="00885A31">
      <w:pPr>
        <w:pStyle w:val="Sarakstarindkopa"/>
        <w:numPr>
          <w:ilvl w:val="1"/>
          <w:numId w:val="2"/>
        </w:numPr>
        <w:spacing w:after="0" w:line="240" w:lineRule="auto"/>
        <w:jc w:val="both"/>
      </w:pPr>
      <w:r>
        <w:t>Aizstāt 2.1. punktā, 2.3.2. apakšpunktā un 2.4., 2.5., 2.6.</w:t>
      </w:r>
      <w:r w:rsidR="00C83526">
        <w:t>, 9.4. </w:t>
      </w:r>
      <w:r>
        <w:t>punktā</w:t>
      </w:r>
      <w:r w:rsidR="00A22880">
        <w:t>, 10.1.2. apakšpunktā</w:t>
      </w:r>
      <w:r w:rsidR="00005FE5">
        <w:t>, 10.5. apakšpunktā</w:t>
      </w:r>
      <w:r>
        <w:t xml:space="preserve"> vārdus “</w:t>
      </w:r>
      <w:bookmarkStart w:id="0" w:name="_Hlk203119183"/>
      <w:r>
        <w:t>attīstības un investīciju piesaistes jautājumos</w:t>
      </w:r>
      <w:bookmarkEnd w:id="0"/>
      <w:r>
        <w:t>” ar vārdiem</w:t>
      </w:r>
      <w:bookmarkStart w:id="1" w:name="_Hlk203118601"/>
      <w:r>
        <w:t xml:space="preserve"> “sociālos, izglītības un kultūras jautājumos</w:t>
      </w:r>
      <w:bookmarkEnd w:id="1"/>
      <w:r>
        <w:t>”</w:t>
      </w:r>
      <w:r w:rsidR="00885A31">
        <w:t>;</w:t>
      </w:r>
    </w:p>
    <w:p w14:paraId="47D8033E" w14:textId="15D0D7C7" w:rsidR="00885A31" w:rsidRDefault="00885A31" w:rsidP="00170659">
      <w:pPr>
        <w:pStyle w:val="Sarakstarindkopa"/>
        <w:numPr>
          <w:ilvl w:val="1"/>
          <w:numId w:val="2"/>
        </w:numPr>
        <w:spacing w:after="0" w:line="240" w:lineRule="auto"/>
        <w:jc w:val="both"/>
      </w:pPr>
      <w:r>
        <w:t>Aizstāt 10.1.1. apakšpunktā vārdus “attīstības un investīciju piesaistes jautājumos” ar vārdiem “tautsaimniecības jautājumos”</w:t>
      </w:r>
      <w:r w:rsidR="00170659">
        <w:t>.</w:t>
      </w:r>
    </w:p>
    <w:p w14:paraId="0829B766" w14:textId="77777777" w:rsidR="00E02E47" w:rsidRDefault="00E02E47" w:rsidP="00421449">
      <w:pPr>
        <w:spacing w:after="0" w:line="240" w:lineRule="auto"/>
        <w:jc w:val="both"/>
      </w:pPr>
    </w:p>
    <w:p w14:paraId="65ED2EB8" w14:textId="45FF6DD5" w:rsidR="00E02E47" w:rsidRDefault="00E12DE2" w:rsidP="00070B49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Lēmums stājas spēkā </w:t>
      </w:r>
      <w:r w:rsidR="00FA3185">
        <w:t>vienlaicīgi ar grozījumiem Alūksnes novada pašvaldības domes 2023. gada 30. marta saistošajos noteikumos Nr. 2/2023 “Alūksnes novada pašvaldības nolikums”, ar kuriem izdarītas izmaiņas domes priekšsēdētāja vietnieka attīstības un investīciju piesaistes jautājumos amata nosaukumā</w:t>
      </w:r>
      <w:r>
        <w:t>.</w:t>
      </w:r>
    </w:p>
    <w:p w14:paraId="522F8EA9" w14:textId="77777777" w:rsidR="00E12DE2" w:rsidRDefault="00E12DE2" w:rsidP="00E12DE2">
      <w:pPr>
        <w:pStyle w:val="Sarakstarindkopa"/>
        <w:spacing w:after="0" w:line="240" w:lineRule="auto"/>
        <w:jc w:val="both"/>
      </w:pPr>
    </w:p>
    <w:p w14:paraId="573E86B5" w14:textId="77777777" w:rsidR="00E02E47" w:rsidRDefault="00E02E47" w:rsidP="00E02E47">
      <w:pPr>
        <w:spacing w:after="0" w:line="240" w:lineRule="auto"/>
        <w:jc w:val="both"/>
      </w:pPr>
    </w:p>
    <w:p w14:paraId="115EEA76" w14:textId="16919788" w:rsidR="00FE0AC5" w:rsidRPr="00E12DE2" w:rsidRDefault="00FE0AC5" w:rsidP="00E02E47">
      <w:pPr>
        <w:spacing w:after="0" w:line="240" w:lineRule="auto"/>
        <w:jc w:val="both"/>
      </w:pPr>
    </w:p>
    <w:sectPr w:rsidR="00FE0AC5" w:rsidRPr="00E12DE2" w:rsidSect="00155E2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C151C"/>
    <w:multiLevelType w:val="multilevel"/>
    <w:tmpl w:val="642EB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4B106D8E"/>
    <w:multiLevelType w:val="hybridMultilevel"/>
    <w:tmpl w:val="49DA87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756544">
    <w:abstractNumId w:val="1"/>
  </w:num>
  <w:num w:numId="2" w16cid:durableId="164727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4D"/>
    <w:rsid w:val="0000382D"/>
    <w:rsid w:val="00005FE5"/>
    <w:rsid w:val="00070B49"/>
    <w:rsid w:val="000761EF"/>
    <w:rsid w:val="00155E20"/>
    <w:rsid w:val="00170659"/>
    <w:rsid w:val="00177C9B"/>
    <w:rsid w:val="001B6ED8"/>
    <w:rsid w:val="00301F15"/>
    <w:rsid w:val="003354F9"/>
    <w:rsid w:val="003E46C1"/>
    <w:rsid w:val="00421449"/>
    <w:rsid w:val="006A6BDA"/>
    <w:rsid w:val="007614A1"/>
    <w:rsid w:val="007A3CC7"/>
    <w:rsid w:val="007C61AF"/>
    <w:rsid w:val="00885A31"/>
    <w:rsid w:val="008F082B"/>
    <w:rsid w:val="0094624D"/>
    <w:rsid w:val="00A22880"/>
    <w:rsid w:val="00A72844"/>
    <w:rsid w:val="00AF7B6C"/>
    <w:rsid w:val="00C83526"/>
    <w:rsid w:val="00DB2AC5"/>
    <w:rsid w:val="00E02E47"/>
    <w:rsid w:val="00E12DE2"/>
    <w:rsid w:val="00F82E66"/>
    <w:rsid w:val="00FA3185"/>
    <w:rsid w:val="00F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C854"/>
  <w15:chartTrackingRefBased/>
  <w15:docId w15:val="{26D1A8BD-A297-4338-95E0-F7D5E00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46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4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462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462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462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462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462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462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462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46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46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4624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462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462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462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462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462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4624D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46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4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462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462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46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4624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4624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4624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46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4624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4624D"/>
    <w:rPr>
      <w:b/>
      <w:bCs/>
      <w:smallCaps/>
      <w:color w:val="2F5496" w:themeColor="accent1" w:themeShade="BF"/>
      <w:spacing w:val="5"/>
    </w:rPr>
  </w:style>
  <w:style w:type="paragraph" w:styleId="Prskatjums">
    <w:name w:val="Revision"/>
    <w:hidden/>
    <w:uiPriority w:val="99"/>
    <w:semiHidden/>
    <w:rsid w:val="00177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EGLE</dc:creator>
  <cp:keywords/>
  <dc:description/>
  <cp:lastModifiedBy>Everita BALANDE</cp:lastModifiedBy>
  <cp:revision>20</cp:revision>
  <dcterms:created xsi:type="dcterms:W3CDTF">2025-07-01T10:16:00Z</dcterms:created>
  <dcterms:modified xsi:type="dcterms:W3CDTF">2025-07-29T11:13:00Z</dcterms:modified>
</cp:coreProperties>
</file>