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2CD3" w14:textId="77777777" w:rsidR="00603C8F" w:rsidRPr="007123D1" w:rsidRDefault="00603C8F" w:rsidP="00603C8F">
      <w:pPr>
        <w:pStyle w:val="Nosaukums"/>
        <w:jc w:val="right"/>
        <w:rPr>
          <w:b w:val="0"/>
          <w:bCs w:val="0"/>
          <w:i/>
          <w:iCs/>
        </w:rPr>
      </w:pPr>
      <w:r w:rsidRPr="007123D1">
        <w:rPr>
          <w:b w:val="0"/>
          <w:bCs w:val="0"/>
          <w:i/>
          <w:iCs/>
        </w:rPr>
        <w:t>Lēmuma projekts</w:t>
      </w:r>
    </w:p>
    <w:p w14:paraId="672A6659" w14:textId="77777777" w:rsidR="00603C8F" w:rsidRPr="007123D1" w:rsidRDefault="00603C8F" w:rsidP="00603C8F">
      <w:pPr>
        <w:rPr>
          <w:lang w:val="lv-LV"/>
        </w:rPr>
      </w:pPr>
    </w:p>
    <w:p w14:paraId="01A3FD22" w14:textId="587C8CC7" w:rsidR="009403FB" w:rsidRDefault="00603C8F" w:rsidP="00603C8F">
      <w:pPr>
        <w:pStyle w:val="Pamatteksts"/>
        <w:jc w:val="center"/>
        <w:rPr>
          <w:b/>
        </w:rPr>
      </w:pPr>
      <w:r w:rsidRPr="007123D1">
        <w:rPr>
          <w:b/>
        </w:rPr>
        <w:t xml:space="preserve">Par </w:t>
      </w:r>
      <w:r w:rsidR="00D77EA5">
        <w:rPr>
          <w:b/>
        </w:rPr>
        <w:t>atbalstu dokumentālās filmas uzņemšan</w:t>
      </w:r>
      <w:r w:rsidR="00F93B55">
        <w:rPr>
          <w:b/>
        </w:rPr>
        <w:t>ai</w:t>
      </w:r>
      <w:r w:rsidR="00D77EA5">
        <w:rPr>
          <w:b/>
        </w:rPr>
        <w:t xml:space="preserve"> un </w:t>
      </w:r>
      <w:r w:rsidRPr="007123D1">
        <w:rPr>
          <w:b/>
        </w:rPr>
        <w:t>līdzekļu izdalīšanu no līdzekļiem</w:t>
      </w:r>
      <w:r w:rsidR="00A1433B">
        <w:rPr>
          <w:b/>
        </w:rPr>
        <w:t xml:space="preserve"> neparedzētiem gadījumiem</w:t>
      </w:r>
    </w:p>
    <w:p w14:paraId="5FD66726" w14:textId="77777777" w:rsidR="00790150" w:rsidRPr="009403FB" w:rsidRDefault="00790150" w:rsidP="00603C8F">
      <w:pPr>
        <w:pStyle w:val="Pamatteksts"/>
        <w:jc w:val="center"/>
        <w:rPr>
          <w:b/>
        </w:rPr>
      </w:pPr>
    </w:p>
    <w:p w14:paraId="0D89A82B" w14:textId="17070465" w:rsidR="00603C8F" w:rsidRPr="007123D1" w:rsidRDefault="00603C8F" w:rsidP="00603C8F">
      <w:pPr>
        <w:jc w:val="both"/>
        <w:rPr>
          <w:lang w:val="lv-LV"/>
        </w:rPr>
      </w:pPr>
      <w:r w:rsidRPr="007123D1">
        <w:rPr>
          <w:lang w:val="lv-LV"/>
        </w:rPr>
        <w:tab/>
        <w:t xml:space="preserve">Izskatot </w:t>
      </w:r>
      <w:r w:rsidR="00D77EA5">
        <w:rPr>
          <w:lang w:val="lv-LV"/>
        </w:rPr>
        <w:t xml:space="preserve">SIA “Picture </w:t>
      </w:r>
      <w:proofErr w:type="spellStart"/>
      <w:r w:rsidR="00D77EA5">
        <w:rPr>
          <w:lang w:val="lv-LV"/>
        </w:rPr>
        <w:t>House</w:t>
      </w:r>
      <w:proofErr w:type="spellEnd"/>
      <w:r w:rsidR="00D77EA5">
        <w:rPr>
          <w:lang w:val="lv-LV"/>
        </w:rPr>
        <w:t>” 21.05.2025. iesniegumu</w:t>
      </w:r>
      <w:r w:rsidRPr="007123D1">
        <w:rPr>
          <w:lang w:val="lv-LV"/>
        </w:rPr>
        <w:t xml:space="preserve">, kas reģistrēts </w:t>
      </w:r>
      <w:r w:rsidR="009403FB">
        <w:rPr>
          <w:lang w:val="lv-LV"/>
        </w:rPr>
        <w:t>Alūksnes novada pašvaldīb</w:t>
      </w:r>
      <w:r w:rsidR="00800A22">
        <w:rPr>
          <w:lang w:val="lv-LV"/>
        </w:rPr>
        <w:t>as Centrālajā administrācijā</w:t>
      </w:r>
      <w:r w:rsidR="009403FB">
        <w:rPr>
          <w:lang w:val="lv-LV"/>
        </w:rPr>
        <w:t xml:space="preserve"> </w:t>
      </w:r>
      <w:r w:rsidR="00D77EA5">
        <w:rPr>
          <w:lang w:val="lv-LV"/>
        </w:rPr>
        <w:t>16.06.2025</w:t>
      </w:r>
      <w:r w:rsidRPr="007123D1">
        <w:rPr>
          <w:lang w:val="lv-LV"/>
        </w:rPr>
        <w:t>. ar Nr.</w:t>
      </w:r>
      <w:r>
        <w:rPr>
          <w:lang w:val="lv-LV"/>
        </w:rPr>
        <w:t> </w:t>
      </w:r>
      <w:r w:rsidRPr="007123D1">
        <w:rPr>
          <w:lang w:val="lv-LV"/>
        </w:rPr>
        <w:t>ANP/1-4</w:t>
      </w:r>
      <w:r w:rsidR="00D77EA5">
        <w:rPr>
          <w:lang w:val="lv-LV"/>
        </w:rPr>
        <w:t>0</w:t>
      </w:r>
      <w:r w:rsidR="009403FB">
        <w:rPr>
          <w:lang w:val="lv-LV"/>
        </w:rPr>
        <w:t>/2</w:t>
      </w:r>
      <w:r w:rsidR="001263F0">
        <w:rPr>
          <w:lang w:val="lv-LV"/>
        </w:rPr>
        <w:t>5</w:t>
      </w:r>
      <w:r w:rsidRPr="007123D1">
        <w:rPr>
          <w:lang w:val="lv-LV"/>
        </w:rPr>
        <w:t>/</w:t>
      </w:r>
      <w:r w:rsidR="00D77EA5">
        <w:rPr>
          <w:lang w:val="lv-LV"/>
        </w:rPr>
        <w:t>2117</w:t>
      </w:r>
      <w:r w:rsidRPr="007123D1">
        <w:rPr>
          <w:lang w:val="lv-LV"/>
        </w:rPr>
        <w:t>,</w:t>
      </w:r>
    </w:p>
    <w:p w14:paraId="4821DB33" w14:textId="0C5F2B69" w:rsidR="00F93B55" w:rsidRPr="00F93B55" w:rsidRDefault="00F93B55" w:rsidP="00F93B55">
      <w:pPr>
        <w:jc w:val="both"/>
        <w:rPr>
          <w:lang w:val="lv-LV" w:eastAsia="lv-LV"/>
        </w:rPr>
      </w:pPr>
      <w:r w:rsidRPr="0020548A">
        <w:rPr>
          <w:lang w:val="lv-LV" w:eastAsia="lv-LV"/>
        </w:rPr>
        <w:tab/>
      </w:r>
      <w:r w:rsidRPr="00F93B55">
        <w:rPr>
          <w:lang w:val="lv-LV" w:eastAsia="lv-LV"/>
        </w:rPr>
        <w:t xml:space="preserve">ņemot vērā </w:t>
      </w:r>
      <w:r w:rsidRPr="00F93B55">
        <w:rPr>
          <w:lang w:val="lv-LV"/>
        </w:rPr>
        <w:t>Alūksnes novada Attīstības programmas 2022.-2027.</w:t>
      </w:r>
      <w:r w:rsidR="0020548A">
        <w:rPr>
          <w:lang w:val="lv-LV"/>
        </w:rPr>
        <w:t> g</w:t>
      </w:r>
      <w:r w:rsidRPr="00F93B55">
        <w:rPr>
          <w:lang w:val="lv-LV"/>
        </w:rPr>
        <w:t xml:space="preserve">adam Rīcības plāna, kas apstiprināts ar Alūksnes novada pašvaldības domes 26.05.2022. lēmumu Nr.142, </w:t>
      </w:r>
      <w:r w:rsidRPr="00F93B55">
        <w:rPr>
          <w:lang w:val="lv-LV" w:eastAsia="lv-LV"/>
        </w:rPr>
        <w:t>U.2.23. rīcības “Atbalstīt kultūrvēsturiskā mantojuma vērtību saglabāšanu un nemateriālā kultūras mantojuma tradīciju pārmantojamību” uzdevumu “Nodrošināt nemateriālā kultūras mantojuma apzināšanas un saglabāšanas aktivitātes”,</w:t>
      </w:r>
    </w:p>
    <w:p w14:paraId="6260E216" w14:textId="399BF041" w:rsidR="00A1433B" w:rsidRDefault="00603C8F" w:rsidP="00A1433B">
      <w:pPr>
        <w:ind w:firstLine="720"/>
        <w:jc w:val="both"/>
        <w:rPr>
          <w:lang w:val="lv-LV"/>
        </w:rPr>
      </w:pPr>
      <w:r w:rsidRPr="4F8E10DA">
        <w:rPr>
          <w:lang w:val="lv-LV"/>
        </w:rPr>
        <w:t xml:space="preserve">pamatojoties uz Pašvaldību likuma </w:t>
      </w:r>
      <w:r w:rsidR="00D77EA5">
        <w:rPr>
          <w:lang w:val="lv-LV"/>
        </w:rPr>
        <w:t>4</w:t>
      </w:r>
      <w:r w:rsidRPr="4F8E10DA">
        <w:rPr>
          <w:lang w:val="lv-LV"/>
        </w:rPr>
        <w:t>.</w:t>
      </w:r>
      <w:r w:rsidR="00005A25">
        <w:rPr>
          <w:lang w:val="lv-LV"/>
        </w:rPr>
        <w:t> </w:t>
      </w:r>
      <w:r w:rsidRPr="4F8E10DA">
        <w:rPr>
          <w:lang w:val="lv-LV"/>
        </w:rPr>
        <w:t>panta pirm</w:t>
      </w:r>
      <w:r w:rsidR="00D77EA5">
        <w:rPr>
          <w:lang w:val="lv-LV"/>
        </w:rPr>
        <w:t>ās daļas 5.</w:t>
      </w:r>
      <w:r w:rsidR="0020548A">
        <w:rPr>
          <w:lang w:val="lv-LV"/>
        </w:rPr>
        <w:t> </w:t>
      </w:r>
      <w:r w:rsidR="00D77EA5">
        <w:rPr>
          <w:lang w:val="lv-LV"/>
        </w:rPr>
        <w:t>punktu,</w:t>
      </w:r>
      <w:r w:rsidR="0020548A">
        <w:rPr>
          <w:lang w:val="lv-LV"/>
        </w:rPr>
        <w:t xml:space="preserve"> </w:t>
      </w:r>
      <w:r w:rsidRPr="4F8E10DA">
        <w:rPr>
          <w:lang w:val="lv-LV"/>
        </w:rPr>
        <w:t>10.</w:t>
      </w:r>
      <w:r w:rsidR="00005A25">
        <w:rPr>
          <w:lang w:val="lv-LV"/>
        </w:rPr>
        <w:t> </w:t>
      </w:r>
      <w:r w:rsidRPr="4F8E10DA">
        <w:rPr>
          <w:lang w:val="lv-LV"/>
        </w:rPr>
        <w:t>panta pirmās daļas ievaddaļu,</w:t>
      </w:r>
      <w:r w:rsidR="00AA40DA">
        <w:rPr>
          <w:lang w:val="lv-LV"/>
        </w:rPr>
        <w:t xml:space="preserve"> </w:t>
      </w:r>
      <w:r w:rsidR="00A1433B" w:rsidRPr="0015569C">
        <w:rPr>
          <w:lang w:val="lv-LV"/>
        </w:rPr>
        <w:t xml:space="preserve">likuma </w:t>
      </w:r>
      <w:r w:rsidR="00005A25">
        <w:rPr>
          <w:lang w:val="lv-LV"/>
        </w:rPr>
        <w:t>“</w:t>
      </w:r>
      <w:r w:rsidR="00A1433B" w:rsidRPr="0015569C">
        <w:rPr>
          <w:lang w:val="lv-LV"/>
        </w:rPr>
        <w:t xml:space="preserve">Par pašvaldību budžetiem” </w:t>
      </w:r>
      <w:r w:rsidR="00A1433B" w:rsidRPr="00234D48">
        <w:rPr>
          <w:lang w:val="lv-LV"/>
        </w:rPr>
        <w:t>16.</w:t>
      </w:r>
      <w:r w:rsidR="00005A25">
        <w:rPr>
          <w:lang w:val="lv-LV"/>
        </w:rPr>
        <w:t> </w:t>
      </w:r>
      <w:r w:rsidR="00A1433B" w:rsidRPr="00234D48">
        <w:rPr>
          <w:lang w:val="lv-LV"/>
        </w:rPr>
        <w:t>panta otro daļu</w:t>
      </w:r>
      <w:r w:rsidR="00A1433B" w:rsidRPr="0020548A">
        <w:rPr>
          <w:lang w:val="lv-LV"/>
        </w:rPr>
        <w:t xml:space="preserve"> un </w:t>
      </w:r>
      <w:r w:rsidR="00A1433B" w:rsidRPr="0015569C">
        <w:rPr>
          <w:lang w:val="lv-LV"/>
        </w:rPr>
        <w:t>30.</w:t>
      </w:r>
      <w:r w:rsidR="00005A25">
        <w:rPr>
          <w:lang w:val="lv-LV"/>
        </w:rPr>
        <w:t> </w:t>
      </w:r>
      <w:r w:rsidR="00A1433B" w:rsidRPr="0015569C">
        <w:rPr>
          <w:lang w:val="lv-LV"/>
        </w:rPr>
        <w:t>pantu,</w:t>
      </w:r>
    </w:p>
    <w:p w14:paraId="4C465E17" w14:textId="77777777" w:rsidR="00A1433B" w:rsidRPr="007123D1" w:rsidRDefault="00A1433B" w:rsidP="00A1433B">
      <w:pPr>
        <w:ind w:firstLine="720"/>
        <w:jc w:val="both"/>
        <w:rPr>
          <w:lang w:val="lv-LV"/>
        </w:rPr>
      </w:pPr>
    </w:p>
    <w:p w14:paraId="1AEB9BE1" w14:textId="550237D6" w:rsidR="00AA40DA" w:rsidRDefault="00F93B55" w:rsidP="005664EB">
      <w:pPr>
        <w:pStyle w:val="Sarakstarindkopa"/>
        <w:numPr>
          <w:ilvl w:val="0"/>
          <w:numId w:val="1"/>
        </w:numPr>
        <w:tabs>
          <w:tab w:val="clear" w:pos="720"/>
          <w:tab w:val="num" w:pos="450"/>
        </w:tabs>
        <w:ind w:left="426" w:hanging="426"/>
        <w:jc w:val="both"/>
        <w:rPr>
          <w:lang w:val="lv-LV" w:eastAsia="lv-LV"/>
        </w:rPr>
      </w:pPr>
      <w:r>
        <w:rPr>
          <w:lang w:val="lv-LV" w:eastAsia="lv-LV"/>
        </w:rPr>
        <w:t>Atbalstīt dokumentālās filmas “K</w:t>
      </w:r>
      <w:r w:rsidR="0020548A">
        <w:rPr>
          <w:lang w:val="lv-LV" w:eastAsia="lv-LV"/>
        </w:rPr>
        <w:t>a</w:t>
      </w:r>
      <w:r>
        <w:rPr>
          <w:lang w:val="lv-LV" w:eastAsia="lv-LV"/>
        </w:rPr>
        <w:t>pu svētki” uzņemšanu Alūksnē, Alūksnes novadā.</w:t>
      </w:r>
    </w:p>
    <w:p w14:paraId="0C485C64" w14:textId="32AC9B24" w:rsidR="005664EB" w:rsidRPr="00AA40DA" w:rsidRDefault="00603C8F" w:rsidP="005664EB">
      <w:pPr>
        <w:pStyle w:val="Sarakstarindkopa"/>
        <w:numPr>
          <w:ilvl w:val="0"/>
          <w:numId w:val="1"/>
        </w:numPr>
        <w:tabs>
          <w:tab w:val="clear" w:pos="720"/>
          <w:tab w:val="num" w:pos="450"/>
        </w:tabs>
        <w:ind w:left="426" w:hanging="426"/>
        <w:jc w:val="both"/>
        <w:rPr>
          <w:lang w:val="lv-LV" w:eastAsia="lv-LV"/>
        </w:rPr>
      </w:pPr>
      <w:r w:rsidRPr="00AA40DA">
        <w:rPr>
          <w:lang w:val="lv-LV"/>
        </w:rPr>
        <w:t xml:space="preserve">Izdalīt no līdzekļiem </w:t>
      </w:r>
      <w:r w:rsidR="003A2B07" w:rsidRPr="00AA40DA">
        <w:rPr>
          <w:lang w:val="lv-LV"/>
        </w:rPr>
        <w:t xml:space="preserve">neparedzētiem gadījumiem </w:t>
      </w:r>
      <w:r w:rsidRPr="00AA40DA">
        <w:rPr>
          <w:lang w:val="lv-LV"/>
        </w:rPr>
        <w:t xml:space="preserve">finansējumu </w:t>
      </w:r>
      <w:r w:rsidR="00F93B55">
        <w:rPr>
          <w:lang w:val="lv-LV"/>
        </w:rPr>
        <w:t>5</w:t>
      </w:r>
      <w:r w:rsidR="00790150" w:rsidRPr="00AA40DA">
        <w:rPr>
          <w:lang w:val="lv-LV"/>
        </w:rPr>
        <w:t> 000</w:t>
      </w:r>
      <w:r w:rsidRPr="00AA40DA">
        <w:rPr>
          <w:lang w:val="lv-LV"/>
        </w:rPr>
        <w:t> EUR (</w:t>
      </w:r>
      <w:r w:rsidR="00F93B55">
        <w:rPr>
          <w:lang w:val="lv-LV"/>
        </w:rPr>
        <w:t>piecu</w:t>
      </w:r>
      <w:r w:rsidR="00790150" w:rsidRPr="00AA40DA">
        <w:rPr>
          <w:lang w:val="lv-LV"/>
        </w:rPr>
        <w:t xml:space="preserve"> </w:t>
      </w:r>
      <w:r w:rsidR="00F60DD4" w:rsidRPr="00AA40DA">
        <w:rPr>
          <w:lang w:val="lv-LV"/>
        </w:rPr>
        <w:t>tūksto</w:t>
      </w:r>
      <w:r w:rsidR="00A1433B" w:rsidRPr="00AA40DA">
        <w:rPr>
          <w:lang w:val="lv-LV"/>
        </w:rPr>
        <w:t>š</w:t>
      </w:r>
      <w:r w:rsidR="00790150" w:rsidRPr="00AA40DA">
        <w:rPr>
          <w:lang w:val="lv-LV"/>
        </w:rPr>
        <w:t>u</w:t>
      </w:r>
      <w:r w:rsidRPr="00AA40DA">
        <w:rPr>
          <w:lang w:val="lv-LV"/>
        </w:rPr>
        <w:t xml:space="preserve"> </w:t>
      </w:r>
      <w:r w:rsidRPr="00AA40DA">
        <w:rPr>
          <w:i/>
          <w:lang w:val="lv-LV"/>
        </w:rPr>
        <w:t>euro</w:t>
      </w:r>
      <w:r w:rsidRPr="00AA40DA">
        <w:rPr>
          <w:lang w:val="lv-LV"/>
        </w:rPr>
        <w:t xml:space="preserve">) apmērā </w:t>
      </w:r>
      <w:r w:rsidR="00F93B55">
        <w:rPr>
          <w:lang w:val="lv-LV"/>
        </w:rPr>
        <w:t>filmēšanas procesa</w:t>
      </w:r>
      <w:r w:rsidR="00790150" w:rsidRPr="00AA40DA">
        <w:rPr>
          <w:lang w:val="lv-LV"/>
        </w:rPr>
        <w:t xml:space="preserve"> nodrošināšanai</w:t>
      </w:r>
      <w:r w:rsidR="005664EB" w:rsidRPr="00AA40DA">
        <w:rPr>
          <w:lang w:val="lv-LV"/>
        </w:rPr>
        <w:t>.</w:t>
      </w:r>
    </w:p>
    <w:p w14:paraId="4F8883B8" w14:textId="40FEAE87" w:rsidR="00603C8F" w:rsidRPr="005664EB" w:rsidRDefault="00603C8F" w:rsidP="005664EB">
      <w:pPr>
        <w:pStyle w:val="Sarakstarindkopa"/>
        <w:numPr>
          <w:ilvl w:val="0"/>
          <w:numId w:val="1"/>
        </w:numPr>
        <w:tabs>
          <w:tab w:val="clear" w:pos="720"/>
          <w:tab w:val="num" w:pos="450"/>
        </w:tabs>
        <w:ind w:left="426" w:hanging="426"/>
        <w:jc w:val="both"/>
        <w:rPr>
          <w:lang w:val="lv-LV" w:eastAsia="lv-LV"/>
        </w:rPr>
      </w:pPr>
      <w:r w:rsidRPr="00F60DD4">
        <w:rPr>
          <w:lang w:val="lv-LV" w:eastAsia="lv-LV"/>
        </w:rPr>
        <w:t xml:space="preserve">Finansējumu attiecināt uz </w:t>
      </w:r>
      <w:r w:rsidRPr="00F60DD4">
        <w:rPr>
          <w:lang w:val="lv-LV"/>
        </w:rPr>
        <w:t>uzskaites dimensijas kodu –</w:t>
      </w:r>
      <w:r w:rsidR="00F93B55">
        <w:rPr>
          <w:lang w:val="lv-LV"/>
        </w:rPr>
        <w:t xml:space="preserve"> 082930</w:t>
      </w:r>
      <w:r w:rsidR="00AA40DA">
        <w:rPr>
          <w:lang w:val="lv-LV"/>
        </w:rPr>
        <w:t xml:space="preserve"> “Alūksnes </w:t>
      </w:r>
      <w:r w:rsidR="00F93B55">
        <w:rPr>
          <w:lang w:val="lv-LV"/>
        </w:rPr>
        <w:t>novada reklāmas pasākumi</w:t>
      </w:r>
      <w:r w:rsidR="00AA40DA">
        <w:rPr>
          <w:lang w:val="lv-LV"/>
        </w:rPr>
        <w:t>”</w:t>
      </w:r>
      <w:r w:rsidRPr="005664EB">
        <w:rPr>
          <w:iCs/>
          <w:lang w:val="lv-LV"/>
        </w:rPr>
        <w:t xml:space="preserve">. </w:t>
      </w:r>
    </w:p>
    <w:p w14:paraId="040EB852" w14:textId="66E31398" w:rsidR="00603C8F" w:rsidRPr="007123D1" w:rsidRDefault="00F60DD4" w:rsidP="00603C8F">
      <w:pPr>
        <w:numPr>
          <w:ilvl w:val="0"/>
          <w:numId w:val="1"/>
        </w:numPr>
        <w:tabs>
          <w:tab w:val="clear" w:pos="720"/>
          <w:tab w:val="num" w:pos="450"/>
        </w:tabs>
        <w:ind w:left="426" w:hanging="426"/>
        <w:jc w:val="both"/>
        <w:rPr>
          <w:lang w:val="lv-LV" w:eastAsia="lv-LV"/>
        </w:rPr>
      </w:pPr>
      <w:r w:rsidRPr="008A2D8A">
        <w:rPr>
          <w:iCs/>
          <w:lang w:val="lv-LV"/>
        </w:rPr>
        <w:t xml:space="preserve">Alūksnes novada pašvaldības </w:t>
      </w:r>
      <w:r>
        <w:rPr>
          <w:iCs/>
          <w:lang w:val="lv-LV"/>
        </w:rPr>
        <w:t xml:space="preserve">Centrālās administrācijas </w:t>
      </w:r>
      <w:r w:rsidRPr="008A2D8A">
        <w:rPr>
          <w:iCs/>
          <w:lang w:val="lv-LV"/>
        </w:rPr>
        <w:t xml:space="preserve">Finanšu nodaļai nodrošināt </w:t>
      </w:r>
      <w:r>
        <w:rPr>
          <w:iCs/>
          <w:lang w:val="lv-LV"/>
        </w:rPr>
        <w:t xml:space="preserve">iepriekš </w:t>
      </w:r>
      <w:r w:rsidRPr="008A2D8A">
        <w:rPr>
          <w:iCs/>
          <w:lang w:val="lv-LV"/>
        </w:rPr>
        <w:t xml:space="preserve">minēto līdzekļu </w:t>
      </w:r>
      <w:r>
        <w:rPr>
          <w:iCs/>
          <w:lang w:val="lv-LV"/>
        </w:rPr>
        <w:t>pārkārtošanu</w:t>
      </w:r>
      <w:r w:rsidRPr="008A2D8A">
        <w:rPr>
          <w:iCs/>
          <w:lang w:val="lv-LV"/>
        </w:rPr>
        <w:t xml:space="preserve"> Alūksnes novada pašvaldības budžet</w:t>
      </w:r>
      <w:r w:rsidR="00AA40DA">
        <w:rPr>
          <w:iCs/>
          <w:lang w:val="lv-LV"/>
        </w:rPr>
        <w:t>a</w:t>
      </w:r>
      <w:r w:rsidRPr="008A2D8A">
        <w:rPr>
          <w:iCs/>
          <w:lang w:val="lv-LV"/>
        </w:rPr>
        <w:t xml:space="preserve"> 202</w:t>
      </w:r>
      <w:r w:rsidR="00F17245">
        <w:rPr>
          <w:iCs/>
          <w:lang w:val="lv-LV"/>
        </w:rPr>
        <w:t>5</w:t>
      </w:r>
      <w:r w:rsidRPr="008A2D8A">
        <w:rPr>
          <w:iCs/>
          <w:lang w:val="lv-LV"/>
        </w:rPr>
        <w:t>.</w:t>
      </w:r>
      <w:r>
        <w:rPr>
          <w:iCs/>
          <w:lang w:val="lv-LV"/>
        </w:rPr>
        <w:t> </w:t>
      </w:r>
      <w:r w:rsidRPr="008A2D8A">
        <w:rPr>
          <w:iCs/>
          <w:lang w:val="lv-LV"/>
        </w:rPr>
        <w:t>gad</w:t>
      </w:r>
      <w:r>
        <w:rPr>
          <w:iCs/>
          <w:lang w:val="lv-LV"/>
        </w:rPr>
        <w:t>am</w:t>
      </w:r>
      <w:r w:rsidR="00AA40DA">
        <w:rPr>
          <w:iCs/>
          <w:lang w:val="lv-LV"/>
        </w:rPr>
        <w:t xml:space="preserve"> nākamajos grozījumos</w:t>
      </w:r>
    </w:p>
    <w:p w14:paraId="21E9CD74" w14:textId="77777777" w:rsidR="00603C8F" w:rsidRPr="007123D1" w:rsidRDefault="00603C8F" w:rsidP="00603C8F">
      <w:pPr>
        <w:pStyle w:val="Sarakstarindkopa"/>
        <w:numPr>
          <w:ilvl w:val="0"/>
          <w:numId w:val="1"/>
        </w:numPr>
        <w:ind w:left="426" w:hanging="426"/>
        <w:jc w:val="both"/>
        <w:rPr>
          <w:lang w:val="lv-LV" w:eastAsia="lv-LV"/>
        </w:rPr>
      </w:pPr>
      <w:r w:rsidRPr="007123D1">
        <w:rPr>
          <w:lang w:val="lv-LV"/>
        </w:rPr>
        <w:t>Lēmums stājas spēkā ar tā pieņemšanu.</w:t>
      </w:r>
    </w:p>
    <w:p w14:paraId="41C8F396" w14:textId="0484D5CE" w:rsidR="0097044C" w:rsidRPr="00603C8F" w:rsidRDefault="0097044C" w:rsidP="00800A22">
      <w:pPr>
        <w:jc w:val="both"/>
        <w:rPr>
          <w:lang w:val="lv-LV"/>
        </w:rPr>
      </w:pPr>
    </w:p>
    <w:sectPr w:rsidR="0097044C" w:rsidRPr="00603C8F" w:rsidSect="007123D1">
      <w:headerReference w:type="even" r:id="rId7"/>
      <w:pgSz w:w="11907" w:h="16840" w:code="9"/>
      <w:pgMar w:top="851" w:right="1134" w:bottom="851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1FDCC" w14:textId="77777777" w:rsidR="00FB218B" w:rsidRDefault="00FB218B">
      <w:r>
        <w:separator/>
      </w:r>
    </w:p>
  </w:endnote>
  <w:endnote w:type="continuationSeparator" w:id="0">
    <w:p w14:paraId="4FB95826" w14:textId="77777777" w:rsidR="00FB218B" w:rsidRDefault="00FB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4B479" w14:textId="77777777" w:rsidR="00FB218B" w:rsidRDefault="00FB218B">
      <w:r>
        <w:separator/>
      </w:r>
    </w:p>
  </w:footnote>
  <w:footnote w:type="continuationSeparator" w:id="0">
    <w:p w14:paraId="42CBB925" w14:textId="77777777" w:rsidR="00FB218B" w:rsidRDefault="00FB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4C48F6" w:rsidRDefault="0060420A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2A3D3EC" w14:textId="77777777" w:rsidR="004C48F6" w:rsidRDefault="004C48F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4385D"/>
    <w:multiLevelType w:val="hybridMultilevel"/>
    <w:tmpl w:val="A2B0B8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73FDF"/>
    <w:multiLevelType w:val="multilevel"/>
    <w:tmpl w:val="18E80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5CA147B8"/>
    <w:multiLevelType w:val="hybridMultilevel"/>
    <w:tmpl w:val="B7164A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6051677">
    <w:abstractNumId w:val="2"/>
  </w:num>
  <w:num w:numId="2" w16cid:durableId="793983289">
    <w:abstractNumId w:val="0"/>
  </w:num>
  <w:num w:numId="3" w16cid:durableId="1674146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8F"/>
    <w:rsid w:val="00005A25"/>
    <w:rsid w:val="00087F72"/>
    <w:rsid w:val="000964C7"/>
    <w:rsid w:val="000A255A"/>
    <w:rsid w:val="000E34AD"/>
    <w:rsid w:val="001263F0"/>
    <w:rsid w:val="001D49C8"/>
    <w:rsid w:val="0020548A"/>
    <w:rsid w:val="002F3FB6"/>
    <w:rsid w:val="00326B5E"/>
    <w:rsid w:val="0039566A"/>
    <w:rsid w:val="003A2B07"/>
    <w:rsid w:val="00422018"/>
    <w:rsid w:val="00450226"/>
    <w:rsid w:val="004532E3"/>
    <w:rsid w:val="004C48F6"/>
    <w:rsid w:val="004F42C9"/>
    <w:rsid w:val="00540713"/>
    <w:rsid w:val="005664EB"/>
    <w:rsid w:val="00603C8F"/>
    <w:rsid w:val="0060420A"/>
    <w:rsid w:val="00683438"/>
    <w:rsid w:val="00750FE5"/>
    <w:rsid w:val="007614A1"/>
    <w:rsid w:val="00790150"/>
    <w:rsid w:val="007F4D61"/>
    <w:rsid w:val="00800A22"/>
    <w:rsid w:val="008072C8"/>
    <w:rsid w:val="008F6EF4"/>
    <w:rsid w:val="00912FBD"/>
    <w:rsid w:val="009403FB"/>
    <w:rsid w:val="0097044C"/>
    <w:rsid w:val="009B2749"/>
    <w:rsid w:val="00A1433B"/>
    <w:rsid w:val="00AA40DA"/>
    <w:rsid w:val="00B63ACD"/>
    <w:rsid w:val="00C67030"/>
    <w:rsid w:val="00CD4BFF"/>
    <w:rsid w:val="00D05B06"/>
    <w:rsid w:val="00D77EA5"/>
    <w:rsid w:val="00DD2121"/>
    <w:rsid w:val="00F17245"/>
    <w:rsid w:val="00F60DD4"/>
    <w:rsid w:val="00F93B55"/>
    <w:rsid w:val="00FB218B"/>
    <w:rsid w:val="4F8E10DA"/>
    <w:rsid w:val="5F5DAA1E"/>
    <w:rsid w:val="6DD5D28F"/>
    <w:rsid w:val="6E1D6EB0"/>
    <w:rsid w:val="6ECBC07A"/>
    <w:rsid w:val="7BD6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B723"/>
  <w15:chartTrackingRefBased/>
  <w15:docId w15:val="{2E39267D-C338-4704-830A-4E5FB81A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3C8F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603C8F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rsid w:val="00603C8F"/>
    <w:rPr>
      <w:rFonts w:eastAsia="Times New Roman" w:cs="Times New Roman"/>
      <w:b/>
      <w:bCs/>
      <w:szCs w:val="24"/>
    </w:rPr>
  </w:style>
  <w:style w:type="paragraph" w:styleId="Galvene">
    <w:name w:val="header"/>
    <w:basedOn w:val="Parasts"/>
    <w:link w:val="GalveneRakstz"/>
    <w:rsid w:val="00603C8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03C8F"/>
    <w:rPr>
      <w:rFonts w:eastAsia="Times New Roman" w:cs="Times New Roman"/>
      <w:szCs w:val="24"/>
      <w:lang w:val="en-GB"/>
    </w:rPr>
  </w:style>
  <w:style w:type="character" w:styleId="Lappusesnumurs">
    <w:name w:val="page number"/>
    <w:basedOn w:val="Noklusjumarindkopasfonts"/>
    <w:rsid w:val="00603C8F"/>
  </w:style>
  <w:style w:type="paragraph" w:styleId="Pamattekstsaratkpi">
    <w:name w:val="Body Text Indent"/>
    <w:basedOn w:val="Parasts"/>
    <w:link w:val="PamattekstsaratkpiRakstz"/>
    <w:rsid w:val="00603C8F"/>
    <w:pPr>
      <w:ind w:left="1080" w:hanging="360"/>
      <w:jc w:val="both"/>
    </w:pPr>
    <w:rPr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603C8F"/>
    <w:rPr>
      <w:rFonts w:eastAsia="Times New Roman" w:cs="Times New Roman"/>
      <w:szCs w:val="24"/>
    </w:rPr>
  </w:style>
  <w:style w:type="paragraph" w:styleId="Pamatteksts">
    <w:name w:val="Body Text"/>
    <w:basedOn w:val="Parasts"/>
    <w:link w:val="PamattekstsRakstz"/>
    <w:rsid w:val="00603C8F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603C8F"/>
    <w:rPr>
      <w:rFonts w:eastAsia="Times New Roman" w:cs="Times New Roman"/>
      <w:szCs w:val="24"/>
    </w:rPr>
  </w:style>
  <w:style w:type="paragraph" w:styleId="Sarakstarindkopa">
    <w:name w:val="List Paragraph"/>
    <w:basedOn w:val="Parasts"/>
    <w:uiPriority w:val="34"/>
    <w:qFormat/>
    <w:rsid w:val="00603C8F"/>
    <w:pPr>
      <w:ind w:left="720"/>
    </w:pPr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rFonts w:eastAsia="Times New Roman" w:cs="Times New Roman"/>
      <w:sz w:val="20"/>
      <w:szCs w:val="20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Prskatjums">
    <w:name w:val="Revision"/>
    <w:hidden/>
    <w:uiPriority w:val="99"/>
    <w:semiHidden/>
    <w:rsid w:val="008F6EF4"/>
    <w:pPr>
      <w:spacing w:after="0" w:line="240" w:lineRule="auto"/>
    </w:pPr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Everita BALANDE</cp:lastModifiedBy>
  <cp:revision>4</cp:revision>
  <cp:lastPrinted>2025-07-10T12:22:00Z</cp:lastPrinted>
  <dcterms:created xsi:type="dcterms:W3CDTF">2025-07-10T14:44:00Z</dcterms:created>
  <dcterms:modified xsi:type="dcterms:W3CDTF">2025-07-29T11:42:00Z</dcterms:modified>
</cp:coreProperties>
</file>