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EFCA" w14:textId="77777777" w:rsidR="009A59B9" w:rsidRPr="009A59B9" w:rsidRDefault="009A59B9" w:rsidP="009A59B9">
      <w:pPr>
        <w:suppressAutoHyphens/>
        <w:spacing w:after="0" w:line="240" w:lineRule="auto"/>
        <w:ind w:right="-188"/>
        <w:jc w:val="right"/>
        <w:rPr>
          <w:rFonts w:eastAsia="Times New Roman" w:cs="Times New Roman"/>
          <w:bCs/>
          <w:i/>
          <w:iCs/>
          <w:kern w:val="0"/>
          <w:lang w:eastAsia="ar-SA"/>
          <w14:ligatures w14:val="none"/>
        </w:rPr>
      </w:pPr>
      <w:r w:rsidRPr="009A59B9">
        <w:rPr>
          <w:rFonts w:eastAsia="Times New Roman" w:cs="Times New Roman"/>
          <w:bCs/>
          <w:i/>
          <w:iCs/>
          <w:kern w:val="0"/>
          <w:lang w:eastAsia="ar-SA"/>
          <w14:ligatures w14:val="none"/>
        </w:rPr>
        <w:t>Lēmuma projekts</w:t>
      </w:r>
    </w:p>
    <w:p w14:paraId="348AFCDD" w14:textId="77777777" w:rsidR="009A59B9" w:rsidRPr="009A59B9" w:rsidRDefault="009A59B9" w:rsidP="009A59B9">
      <w:pPr>
        <w:suppressAutoHyphens/>
        <w:spacing w:after="0" w:line="240" w:lineRule="auto"/>
        <w:ind w:right="-188"/>
        <w:jc w:val="right"/>
        <w:rPr>
          <w:rFonts w:eastAsia="Times New Roman" w:cs="Times New Roman"/>
          <w:b/>
          <w:kern w:val="0"/>
          <w:lang w:eastAsia="ar-SA"/>
          <w14:ligatures w14:val="none"/>
        </w:rPr>
      </w:pPr>
    </w:p>
    <w:p w14:paraId="53137417" w14:textId="77777777" w:rsidR="009A59B9" w:rsidRPr="009A59B9" w:rsidRDefault="009A59B9" w:rsidP="009A59B9">
      <w:pPr>
        <w:suppressAutoHyphens/>
        <w:spacing w:after="0" w:line="240" w:lineRule="auto"/>
        <w:ind w:right="-188"/>
        <w:jc w:val="center"/>
        <w:rPr>
          <w:rFonts w:eastAsia="Times New Roman" w:cs="Times New Roman"/>
          <w:b/>
          <w:kern w:val="0"/>
          <w:lang w:eastAsia="ar-SA"/>
          <w14:ligatures w14:val="none"/>
        </w:rPr>
      </w:pPr>
    </w:p>
    <w:p w14:paraId="2C596CF9" w14:textId="77777777" w:rsidR="009A59B9" w:rsidRPr="009A59B9" w:rsidRDefault="009A59B9" w:rsidP="009A59B9">
      <w:pPr>
        <w:suppressAutoHyphens/>
        <w:spacing w:after="0" w:line="240" w:lineRule="auto"/>
        <w:ind w:right="-188"/>
        <w:jc w:val="center"/>
        <w:rPr>
          <w:rFonts w:eastAsia="Times New Roman" w:cs="Times New Roman"/>
          <w:b/>
          <w:kern w:val="0"/>
          <w:lang w:eastAsia="ar-SA"/>
          <w14:ligatures w14:val="none"/>
        </w:rPr>
      </w:pPr>
    </w:p>
    <w:p w14:paraId="7DB66565" w14:textId="77777777" w:rsidR="009A59B9" w:rsidRPr="009A59B9" w:rsidRDefault="009A59B9" w:rsidP="009A59B9">
      <w:pPr>
        <w:suppressAutoHyphens/>
        <w:spacing w:after="0" w:line="240" w:lineRule="auto"/>
        <w:ind w:right="-188"/>
        <w:jc w:val="center"/>
        <w:rPr>
          <w:rFonts w:eastAsia="Times New Roman" w:cs="Times New Roman"/>
          <w:b/>
          <w:bCs/>
          <w:strike/>
          <w:kern w:val="0"/>
          <w:lang w:eastAsia="ar-SA"/>
          <w14:ligatures w14:val="none"/>
        </w:rPr>
      </w:pPr>
      <w:r w:rsidRPr="009A59B9">
        <w:rPr>
          <w:rFonts w:eastAsia="Times New Roman" w:cs="Times New Roman"/>
          <w:b/>
          <w:kern w:val="0"/>
          <w:lang w:eastAsia="ar-SA"/>
          <w14:ligatures w14:val="none"/>
        </w:rPr>
        <w:t xml:space="preserve">Par Alūksnes novada pašvaldības pārstāvja deleģēšanu </w:t>
      </w:r>
    </w:p>
    <w:p w14:paraId="03BE9866" w14:textId="77777777" w:rsidR="009A59B9" w:rsidRPr="009A59B9" w:rsidRDefault="009A59B9" w:rsidP="009A59B9">
      <w:pPr>
        <w:suppressAutoHyphens/>
        <w:spacing w:after="0" w:line="240" w:lineRule="auto"/>
        <w:jc w:val="both"/>
        <w:rPr>
          <w:rFonts w:eastAsia="Times New Roman" w:cs="Times New Roman"/>
          <w:kern w:val="0"/>
          <w:lang w:eastAsia="ar-SA"/>
          <w14:ligatures w14:val="none"/>
        </w:rPr>
      </w:pPr>
    </w:p>
    <w:p w14:paraId="41E92219" w14:textId="77777777" w:rsidR="009A59B9" w:rsidRPr="009A59B9" w:rsidRDefault="009A59B9" w:rsidP="009A59B9">
      <w:pPr>
        <w:suppressAutoHyphens/>
        <w:spacing w:after="0" w:line="240" w:lineRule="auto"/>
        <w:ind w:firstLine="426"/>
        <w:jc w:val="both"/>
        <w:rPr>
          <w:rFonts w:eastAsia="Times New Roman" w:cs="Times New Roman"/>
          <w:kern w:val="0"/>
          <w:lang w:eastAsia="ar-SA"/>
          <w14:ligatures w14:val="none"/>
        </w:rPr>
      </w:pPr>
      <w:r w:rsidRPr="009A59B9">
        <w:rPr>
          <w:rFonts w:eastAsia="Times New Roman" w:cs="Times New Roman"/>
          <w:kern w:val="0"/>
          <w:lang w:eastAsia="ar-SA"/>
          <w14:ligatures w14:val="none"/>
        </w:rPr>
        <w:t>Pamatojoties uz Pašvaldību likuma 10. panta pirmās daļas 21. punktu, Latgales speciālās ekonomiskās zonas likuma 6.pantu, likuma “Par interešu konflikta novēršanu valsts amatpersonu darbībā” 1. panta 1. punktu, izskatot Latgales plānošanas reģiona 05.03.2026.vēstuli Nr.2.4.7/26/152  “Par pārstāvja deleģēšanu”,</w:t>
      </w:r>
    </w:p>
    <w:p w14:paraId="2385728E" w14:textId="77777777" w:rsidR="009A59B9" w:rsidRPr="009A59B9" w:rsidRDefault="009A59B9" w:rsidP="009A59B9">
      <w:pPr>
        <w:tabs>
          <w:tab w:val="left" w:pos="426"/>
        </w:tabs>
        <w:spacing w:after="0" w:line="240" w:lineRule="auto"/>
        <w:jc w:val="both"/>
        <w:rPr>
          <w:rFonts w:eastAsia="Times New Roman" w:cs="Times New Roman"/>
          <w:kern w:val="0"/>
          <w14:ligatures w14:val="none"/>
        </w:rPr>
      </w:pPr>
    </w:p>
    <w:p w14:paraId="51887060" w14:textId="77777777" w:rsidR="009A59B9" w:rsidRPr="009A59B9" w:rsidRDefault="009A59B9" w:rsidP="009A59B9">
      <w:pPr>
        <w:tabs>
          <w:tab w:val="left" w:pos="426"/>
        </w:tabs>
        <w:spacing w:after="0" w:line="240" w:lineRule="auto"/>
        <w:jc w:val="both"/>
        <w:rPr>
          <w:rFonts w:eastAsia="Times New Roman" w:cs="Times New Roman"/>
          <w:kern w:val="0"/>
          <w14:ligatures w14:val="none"/>
        </w:rPr>
      </w:pPr>
      <w:r w:rsidRPr="009A59B9">
        <w:rPr>
          <w:rFonts w:eastAsia="Times New Roman" w:cs="Times New Roman"/>
          <w:kern w:val="0"/>
          <w14:ligatures w14:val="none"/>
        </w:rPr>
        <w:t xml:space="preserve">      Deleģēt Alūksnes novada pašvaldības domes priekšsēdētāju Dzintaru ADLERU pārstāvēt ar balsstiesībām Alūksnes novada pašvaldību Latgales plānošanas reģiona attīstības padomes sēdēs un lēmumu pieņemšanā jautājumos, kas  saistīti ar Latgales speciālās ekonomiskās zonas pārvaldību. </w:t>
      </w:r>
    </w:p>
    <w:p w14:paraId="7A4BF4F4" w14:textId="77777777" w:rsidR="009A59B9" w:rsidRPr="009A59B9" w:rsidRDefault="009A59B9" w:rsidP="009A59B9">
      <w:pPr>
        <w:tabs>
          <w:tab w:val="left" w:pos="426"/>
        </w:tabs>
        <w:spacing w:after="0" w:line="240" w:lineRule="auto"/>
        <w:ind w:left="720"/>
        <w:jc w:val="both"/>
        <w:rPr>
          <w:rFonts w:eastAsia="Times New Roman" w:cs="Times New Roman"/>
          <w:kern w:val="0"/>
          <w14:ligatures w14:val="none"/>
        </w:rPr>
      </w:pPr>
    </w:p>
    <w:p w14:paraId="4F012BED" w14:textId="77777777" w:rsidR="009A59B9" w:rsidRPr="009A59B9" w:rsidRDefault="009A59B9" w:rsidP="009A59B9">
      <w:pPr>
        <w:tabs>
          <w:tab w:val="left" w:pos="426"/>
        </w:tabs>
        <w:spacing w:after="0" w:line="240" w:lineRule="auto"/>
        <w:jc w:val="both"/>
        <w:rPr>
          <w:rFonts w:eastAsia="Times New Roman" w:cs="Times New Roman"/>
          <w:kern w:val="0"/>
          <w14:ligatures w14:val="none"/>
        </w:rPr>
      </w:pPr>
    </w:p>
    <w:sectPr w:rsidR="009A59B9" w:rsidRPr="009A59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2"/>
    <w:rsid w:val="00144124"/>
    <w:rsid w:val="00470FF2"/>
    <w:rsid w:val="00505CB2"/>
    <w:rsid w:val="00531A10"/>
    <w:rsid w:val="007C532A"/>
    <w:rsid w:val="009A59B9"/>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13BD"/>
  <w15:chartTrackingRefBased/>
  <w15:docId w15:val="{FC3362DB-3E3D-4D6E-9129-8405C642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0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0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05C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05C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05CB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05C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5CB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05CB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5CB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5CB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05CB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05CB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05CB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05CB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05CB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5CB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05CB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5CB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0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5C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5C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5CB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05C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5CB2"/>
    <w:rPr>
      <w:i/>
      <w:iCs/>
      <w:color w:val="404040" w:themeColor="text1" w:themeTint="BF"/>
    </w:rPr>
  </w:style>
  <w:style w:type="paragraph" w:styleId="Sarakstarindkopa">
    <w:name w:val="List Paragraph"/>
    <w:basedOn w:val="Parasts"/>
    <w:uiPriority w:val="34"/>
    <w:qFormat/>
    <w:rsid w:val="00505CB2"/>
    <w:pPr>
      <w:ind w:left="720"/>
      <w:contextualSpacing/>
    </w:pPr>
  </w:style>
  <w:style w:type="character" w:styleId="Intensvsizclums">
    <w:name w:val="Intense Emphasis"/>
    <w:basedOn w:val="Noklusjumarindkopasfonts"/>
    <w:uiPriority w:val="21"/>
    <w:qFormat/>
    <w:rsid w:val="00505CB2"/>
    <w:rPr>
      <w:i/>
      <w:iCs/>
      <w:color w:val="0F4761" w:themeColor="accent1" w:themeShade="BF"/>
    </w:rPr>
  </w:style>
  <w:style w:type="paragraph" w:styleId="Intensvscitts">
    <w:name w:val="Intense Quote"/>
    <w:basedOn w:val="Parasts"/>
    <w:next w:val="Parasts"/>
    <w:link w:val="IntensvscittsRakstz"/>
    <w:uiPriority w:val="30"/>
    <w:qFormat/>
    <w:rsid w:val="0050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05CB2"/>
    <w:rPr>
      <w:i/>
      <w:iCs/>
      <w:color w:val="0F4761" w:themeColor="accent1" w:themeShade="BF"/>
    </w:rPr>
  </w:style>
  <w:style w:type="character" w:styleId="Intensvaatsauce">
    <w:name w:val="Intense Reference"/>
    <w:basedOn w:val="Noklusjumarindkopasfonts"/>
    <w:uiPriority w:val="32"/>
    <w:qFormat/>
    <w:rsid w:val="00505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246</Characters>
  <Application>Microsoft Office Word</Application>
  <DocSecurity>0</DocSecurity>
  <Lines>2</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2026-03-06T09:17:00Z</dcterms:created>
  <dcterms:modified xsi:type="dcterms:W3CDTF">2026-03-09T06:44:00Z</dcterms:modified>
</cp:coreProperties>
</file>