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27CA" w14:textId="77777777" w:rsidR="00F5231F" w:rsidRPr="00F5231F" w:rsidRDefault="00F5231F" w:rsidP="00F5231F">
      <w:pPr>
        <w:spacing w:line="259" w:lineRule="auto"/>
        <w:jc w:val="right"/>
        <w:rPr>
          <w:rFonts w:eastAsia="Calibri" w:cs="DokChampa"/>
          <w:bCs/>
          <w:i/>
          <w:kern w:val="0"/>
          <w:szCs w:val="22"/>
          <w14:ligatures w14:val="none"/>
        </w:rPr>
      </w:pPr>
      <w:r w:rsidRPr="00F5231F">
        <w:rPr>
          <w:rFonts w:eastAsia="Calibri" w:cs="DokChampa"/>
          <w:bCs/>
          <w:i/>
          <w:kern w:val="0"/>
          <w:szCs w:val="22"/>
          <w14:ligatures w14:val="none"/>
        </w:rPr>
        <w:t>Lēmuma projekts</w:t>
      </w:r>
    </w:p>
    <w:p w14:paraId="21B156D0" w14:textId="77777777" w:rsidR="00F5231F" w:rsidRPr="00F5231F" w:rsidRDefault="00F5231F" w:rsidP="00F5231F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</w:p>
    <w:p w14:paraId="2B5C28A7" w14:textId="77777777" w:rsidR="00F5231F" w:rsidRPr="00F5231F" w:rsidRDefault="00F5231F" w:rsidP="00F5231F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F5231F">
        <w:rPr>
          <w:rFonts w:eastAsia="Calibri" w:cs="DokChampa"/>
          <w:b/>
          <w:kern w:val="0"/>
          <w:szCs w:val="22"/>
          <w14:ligatures w14:val="none"/>
        </w:rPr>
        <w:t>Par maksas noteikšanu sociālajam pakalpojumam “Specializētās darbnīcas”</w:t>
      </w:r>
    </w:p>
    <w:p w14:paraId="09906643" w14:textId="77777777" w:rsidR="00F5231F" w:rsidRPr="00F5231F" w:rsidRDefault="00F5231F" w:rsidP="00F5231F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03AFD8C8" w14:textId="77777777" w:rsidR="00F5231F" w:rsidRPr="00F5231F" w:rsidRDefault="00F5231F" w:rsidP="00F5231F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  <w:r w:rsidRPr="00F5231F">
        <w:rPr>
          <w:rFonts w:eastAsia="Calibri" w:cs="DokChampa"/>
          <w:kern w:val="0"/>
          <w:szCs w:val="22"/>
          <w14:ligatures w14:val="none"/>
        </w:rPr>
        <w:t>Pamatojoties uz Alūksnes novada pašvaldības domes 2022. gada 2. maija saistošo noteikumu Nr. 11/2022 “Par sociālajiem pakalpojumiem Alūksnes novadā” 6. punktu, Pievienotās vērtības nodokļa likuma 52. panta pirmās daļas 9. punktu,</w:t>
      </w:r>
    </w:p>
    <w:p w14:paraId="0C1C2C3A" w14:textId="77777777" w:rsidR="00F5231F" w:rsidRPr="00F5231F" w:rsidRDefault="00F5231F" w:rsidP="00F5231F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2FD9700F" w14:textId="77777777" w:rsidR="00F5231F" w:rsidRPr="00F5231F" w:rsidRDefault="00F5231F" w:rsidP="00F5231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F5231F">
        <w:rPr>
          <w:rFonts w:eastAsia="Calibri" w:cs="DokChampa"/>
          <w:kern w:val="0"/>
          <w:szCs w:val="22"/>
          <w14:ligatures w14:val="none"/>
        </w:rPr>
        <w:t xml:space="preserve">Noteikt maksu Alūksnes novada Sociālo lietu pārvaldes sociālajam pakalpojumam “Specializētās darbnīcas” 78,48 </w:t>
      </w:r>
      <w:r w:rsidRPr="00F5231F">
        <w:rPr>
          <w:rFonts w:eastAsia="Calibri" w:cs="DokChampa"/>
          <w:i/>
          <w:kern w:val="0"/>
          <w:szCs w:val="22"/>
          <w14:ligatures w14:val="none"/>
        </w:rPr>
        <w:t>euro</w:t>
      </w:r>
      <w:r w:rsidRPr="00F5231F">
        <w:rPr>
          <w:rFonts w:eastAsia="Calibri" w:cs="DokChampa"/>
          <w:kern w:val="0"/>
          <w:szCs w:val="22"/>
          <w14:ligatures w14:val="none"/>
        </w:rPr>
        <w:t xml:space="preserve"> dienā jeb 9,81 </w:t>
      </w:r>
      <w:r w:rsidRPr="00F5231F">
        <w:rPr>
          <w:rFonts w:eastAsia="Calibri" w:cs="DokChampa"/>
          <w:i/>
          <w:kern w:val="0"/>
          <w:szCs w:val="22"/>
          <w14:ligatures w14:val="none"/>
        </w:rPr>
        <w:t>euro</w:t>
      </w:r>
      <w:r w:rsidRPr="00F5231F">
        <w:rPr>
          <w:rFonts w:eastAsia="Calibri" w:cs="DokChampa"/>
          <w:kern w:val="0"/>
          <w:szCs w:val="22"/>
          <w14:ligatures w14:val="none"/>
        </w:rPr>
        <w:t xml:space="preserve"> stundā.</w:t>
      </w:r>
    </w:p>
    <w:p w14:paraId="43ACB1C3" w14:textId="77777777" w:rsidR="00F5231F" w:rsidRPr="00F5231F" w:rsidRDefault="00F5231F" w:rsidP="00F5231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F5231F">
        <w:rPr>
          <w:rFonts w:eastAsia="Calibri" w:cs="DokChampa"/>
          <w:kern w:val="0"/>
          <w:szCs w:val="22"/>
          <w14:ligatures w14:val="none"/>
        </w:rPr>
        <w:t xml:space="preserve">Atzīt par spēku zaudējušu Alūksnes novada pašvaldības domes 2025. gada 24. aprīļa lēmumu Nr. 88 “Par maksas noteikšanu sociālajam pakalpojumam “Specializētās darbnīcas””. </w:t>
      </w:r>
    </w:p>
    <w:p w14:paraId="532C562A" w14:textId="77777777" w:rsidR="00F5231F" w:rsidRPr="00F5231F" w:rsidRDefault="00F5231F" w:rsidP="00F5231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F5231F">
        <w:rPr>
          <w:rFonts w:eastAsia="Calibri" w:cs="DokChampa"/>
          <w:kern w:val="0"/>
          <w:szCs w:val="22"/>
          <w14:ligatures w14:val="none"/>
        </w:rPr>
        <w:t>Lēmums stājas spēkā 2026. gada 1. aprīlī.</w:t>
      </w:r>
    </w:p>
    <w:p w14:paraId="1A49DC83" w14:textId="77777777" w:rsidR="00AB3D32" w:rsidRDefault="00AB3D32" w:rsidP="00F5231F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918"/>
    <w:multiLevelType w:val="hybridMultilevel"/>
    <w:tmpl w:val="62EEC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31"/>
    <w:rsid w:val="0052786F"/>
    <w:rsid w:val="009D1331"/>
    <w:rsid w:val="00AB3D32"/>
    <w:rsid w:val="00F5231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9ADFE-4727-4430-A483-5B8399EB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D1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1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1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1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1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1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1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1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1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1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13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13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13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13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13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13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133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1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1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13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D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D13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D13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D13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1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13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D1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2026-03-16T07:26:00Z</dcterms:created>
  <dcterms:modified xsi:type="dcterms:W3CDTF">2026-03-16T07:26:00Z</dcterms:modified>
</cp:coreProperties>
</file>