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BB88" w14:textId="77777777" w:rsidR="0072591D" w:rsidRPr="0072591D" w:rsidRDefault="0072591D" w:rsidP="0072591D">
      <w:pPr>
        <w:spacing w:after="0" w:line="240" w:lineRule="auto"/>
        <w:jc w:val="right"/>
        <w:rPr>
          <w:rFonts w:eastAsia="Times New Roman" w:cs="Times New Roman"/>
          <w:i/>
          <w:iCs/>
          <w:kern w:val="0"/>
          <w:lang w:eastAsia="lv-LV"/>
          <w14:ligatures w14:val="none"/>
        </w:rPr>
      </w:pPr>
      <w:r w:rsidRPr="0072591D">
        <w:rPr>
          <w:rFonts w:eastAsia="Times New Roman" w:cs="Times New Roman"/>
          <w:i/>
          <w:iCs/>
          <w:kern w:val="0"/>
          <w:lang w:eastAsia="lv-LV"/>
          <w14:ligatures w14:val="none"/>
        </w:rPr>
        <w:t>LĒMUMA PROJEKTS</w:t>
      </w:r>
    </w:p>
    <w:p w14:paraId="233B1199" w14:textId="77777777" w:rsidR="0072591D" w:rsidRPr="0072591D" w:rsidRDefault="0072591D" w:rsidP="0072591D">
      <w:pPr>
        <w:spacing w:after="0" w:line="240" w:lineRule="auto"/>
        <w:jc w:val="center"/>
        <w:rPr>
          <w:rFonts w:eastAsia="Times New Roman" w:cs="Times New Roman"/>
          <w:b/>
          <w:kern w:val="0"/>
          <w:lang w:eastAsia="lv-LV"/>
          <w14:ligatures w14:val="none"/>
        </w:rPr>
      </w:pPr>
    </w:p>
    <w:p w14:paraId="2C1ECF1C" w14:textId="77777777" w:rsidR="0072591D" w:rsidRPr="0072591D" w:rsidRDefault="0072591D" w:rsidP="0072591D">
      <w:pPr>
        <w:spacing w:after="0" w:line="240" w:lineRule="auto"/>
        <w:jc w:val="center"/>
        <w:rPr>
          <w:rFonts w:eastAsia="Times New Roman" w:cs="Times New Roman"/>
          <w:b/>
          <w:kern w:val="0"/>
          <w:lang w:eastAsia="lv-LV"/>
          <w14:ligatures w14:val="none"/>
        </w:rPr>
      </w:pPr>
      <w:r w:rsidRPr="0072591D">
        <w:rPr>
          <w:rFonts w:eastAsia="Times New Roman" w:cs="Times New Roman"/>
          <w:b/>
          <w:kern w:val="0"/>
          <w:lang w:eastAsia="lv-LV"/>
          <w14:ligatures w14:val="none"/>
        </w:rPr>
        <w:t>Par finansējuma piešķiršanu Hotinas pašvaldībai izglītības funkciju nodrošināšanai</w:t>
      </w:r>
    </w:p>
    <w:p w14:paraId="34FC2550" w14:textId="77777777" w:rsidR="0072591D" w:rsidRPr="0072591D" w:rsidRDefault="0072591D" w:rsidP="0072591D">
      <w:pPr>
        <w:spacing w:after="0" w:line="240" w:lineRule="auto"/>
        <w:rPr>
          <w:rFonts w:eastAsia="Times New Roman" w:cs="Times New Roman"/>
          <w:b/>
          <w:kern w:val="0"/>
          <w:lang w:eastAsia="lv-LV"/>
          <w14:ligatures w14:val="none"/>
        </w:rPr>
      </w:pPr>
    </w:p>
    <w:p w14:paraId="4830341F" w14:textId="77777777" w:rsidR="0072591D" w:rsidRPr="0072591D" w:rsidRDefault="0072591D" w:rsidP="0072591D">
      <w:pPr>
        <w:spacing w:after="0" w:line="240" w:lineRule="auto"/>
        <w:ind w:firstLine="720"/>
        <w:jc w:val="both"/>
        <w:rPr>
          <w:rFonts w:eastAsia="Times New Roman" w:cs="Times New Roman"/>
          <w:kern w:val="0"/>
          <w:lang w:eastAsia="lv-LV"/>
          <w14:ligatures w14:val="none"/>
        </w:rPr>
      </w:pPr>
      <w:r w:rsidRPr="0072591D">
        <w:rPr>
          <w:rFonts w:eastAsia="Times New Roman" w:cs="Times New Roman"/>
          <w:kern w:val="0"/>
          <w:lang w:eastAsia="lv-LV"/>
          <w14:ligatures w14:val="none"/>
        </w:rPr>
        <w:t>Nosodot Krievijas Federācijas iebrukumu Ukrainā un paužot atbalstu Ukrainas tautai un valstij, tās neatkarībai, suverenitātei un teritoriālai nedalāmībai,</w:t>
      </w:r>
    </w:p>
    <w:p w14:paraId="7C4C5CBA" w14:textId="77777777" w:rsidR="0072591D" w:rsidRPr="0072591D" w:rsidRDefault="0072591D" w:rsidP="0072591D">
      <w:pPr>
        <w:spacing w:after="0" w:line="240" w:lineRule="auto"/>
        <w:ind w:firstLine="720"/>
        <w:jc w:val="both"/>
        <w:rPr>
          <w:rFonts w:eastAsia="Times New Roman" w:cs="Times New Roman"/>
          <w:kern w:val="0"/>
          <w:lang w:eastAsia="lv-LV"/>
          <w14:ligatures w14:val="none"/>
        </w:rPr>
      </w:pPr>
      <w:r w:rsidRPr="0072591D">
        <w:rPr>
          <w:rFonts w:eastAsia="Times New Roman" w:cs="Times New Roman"/>
          <w:kern w:val="0"/>
          <w:lang w:eastAsia="lv-LV"/>
          <w14:ligatures w14:val="none"/>
        </w:rPr>
        <w:t>pamatojoties uz Ukrainas civiliedzīvotāju atbalsta likuma 11. panta otro daļu,  Pašvaldību likuma 10. panta pirmās daļas 1. un 21. punktu, likuma “Par pašvaldību budžetiem” 30. pantu un noslēgto līgumu par sadarbību starp Latvijas Republikas Alūksnes novada pašvaldību un Ukrainas Černivcu apgabala Hotinas pašvaldību:</w:t>
      </w:r>
    </w:p>
    <w:p w14:paraId="188E591D" w14:textId="77777777" w:rsidR="0072591D" w:rsidRPr="0072591D" w:rsidRDefault="0072591D" w:rsidP="0072591D">
      <w:pPr>
        <w:spacing w:after="0" w:line="240" w:lineRule="auto"/>
        <w:ind w:firstLine="720"/>
        <w:jc w:val="both"/>
        <w:rPr>
          <w:rFonts w:eastAsia="Times New Roman" w:cs="Times New Roman"/>
          <w:kern w:val="0"/>
          <w:lang w:eastAsia="lv-LV"/>
          <w14:ligatures w14:val="none"/>
        </w:rPr>
      </w:pPr>
    </w:p>
    <w:p w14:paraId="27FD65A9" w14:textId="77777777" w:rsidR="0072591D" w:rsidRPr="0072591D" w:rsidRDefault="0072591D" w:rsidP="0072591D">
      <w:pPr>
        <w:numPr>
          <w:ilvl w:val="0"/>
          <w:numId w:val="1"/>
        </w:numPr>
        <w:tabs>
          <w:tab w:val="num" w:pos="450"/>
        </w:tabs>
        <w:spacing w:after="0" w:line="240" w:lineRule="auto"/>
        <w:ind w:left="450" w:hanging="450"/>
        <w:jc w:val="both"/>
        <w:rPr>
          <w:rFonts w:eastAsia="Times New Roman" w:cs="Times New Roman"/>
          <w:kern w:val="0"/>
          <w:lang w:eastAsia="lv-LV"/>
          <w14:ligatures w14:val="none"/>
        </w:rPr>
      </w:pPr>
      <w:r w:rsidRPr="0072591D">
        <w:rPr>
          <w:rFonts w:eastAsia="Times New Roman" w:cs="Times New Roman"/>
          <w:kern w:val="0"/>
          <w:lang w:eastAsia="lv-LV"/>
          <w14:ligatures w14:val="none"/>
        </w:rPr>
        <w:t>Piešķirt finansējumu 6 000,00 EUR (sešu tūkstošu euro) apmērā Hotinas pašvaldībai izglītības funkciju nodrošināšanai.</w:t>
      </w:r>
    </w:p>
    <w:p w14:paraId="3F31B9BE" w14:textId="77777777" w:rsidR="0072591D" w:rsidRPr="0072591D" w:rsidRDefault="0072591D" w:rsidP="0072591D">
      <w:pPr>
        <w:numPr>
          <w:ilvl w:val="0"/>
          <w:numId w:val="1"/>
        </w:numPr>
        <w:tabs>
          <w:tab w:val="num" w:pos="426"/>
        </w:tabs>
        <w:spacing w:after="0" w:line="240" w:lineRule="auto"/>
        <w:ind w:left="426" w:hanging="426"/>
        <w:jc w:val="both"/>
        <w:rPr>
          <w:rFonts w:eastAsia="Times New Roman" w:cs="Times New Roman"/>
          <w:kern w:val="0"/>
          <w:lang w:eastAsia="lv-LV"/>
          <w14:ligatures w14:val="none"/>
        </w:rPr>
      </w:pPr>
      <w:r w:rsidRPr="0072591D">
        <w:rPr>
          <w:rFonts w:eastAsia="Times New Roman" w:cs="Times New Roman"/>
          <w:kern w:val="0"/>
          <w:lang w:eastAsia="lv-LV"/>
          <w14:ligatures w14:val="none"/>
        </w:rPr>
        <w:t>Pārkārtot finansējumu no uzskaites dimensijas 095410 “Alūksnes Bērnu un jauniešu centrs” uz uzskaites dimensiju 109203 “Finansiālais atbalsts Ukrainas civiliedzīvotājiem”.</w:t>
      </w:r>
    </w:p>
    <w:p w14:paraId="541CA19F" w14:textId="77777777" w:rsidR="0072591D" w:rsidRDefault="0072591D" w:rsidP="0072591D">
      <w:pPr>
        <w:numPr>
          <w:ilvl w:val="0"/>
          <w:numId w:val="1"/>
        </w:numPr>
        <w:tabs>
          <w:tab w:val="num" w:pos="426"/>
        </w:tabs>
        <w:spacing w:after="0" w:line="240" w:lineRule="auto"/>
        <w:ind w:left="426" w:hanging="426"/>
        <w:jc w:val="both"/>
        <w:rPr>
          <w:rFonts w:eastAsia="Times New Roman" w:cs="Times New Roman"/>
          <w:kern w:val="0"/>
          <w:lang w:eastAsia="lv-LV"/>
          <w14:ligatures w14:val="none"/>
        </w:rPr>
      </w:pPr>
      <w:r w:rsidRPr="0072591D">
        <w:rPr>
          <w:rFonts w:eastAsia="Times New Roman" w:cs="Times New Roman"/>
          <w:iCs/>
          <w:kern w:val="0"/>
          <w:lang w:eastAsia="lv-LV"/>
          <w14:ligatures w14:val="none"/>
        </w:rPr>
        <w:t>Alūksnes novada pašvaldības Centrālās administrācijas Finanšu nodaļai nodrošināt iepriekšminēto līdzekļu pārkārtošanu Alūksnes novada pašvaldības budžetā 2026. gadam.</w:t>
      </w:r>
    </w:p>
    <w:p w14:paraId="48B2FB8B" w14:textId="44BE5055" w:rsidR="00AB3D32" w:rsidRPr="0072591D" w:rsidRDefault="0072591D" w:rsidP="0072591D">
      <w:pPr>
        <w:numPr>
          <w:ilvl w:val="0"/>
          <w:numId w:val="1"/>
        </w:numPr>
        <w:tabs>
          <w:tab w:val="num" w:pos="426"/>
        </w:tabs>
        <w:spacing w:after="0" w:line="240" w:lineRule="auto"/>
        <w:ind w:left="426" w:hanging="426"/>
        <w:jc w:val="both"/>
        <w:rPr>
          <w:rFonts w:eastAsia="Times New Roman" w:cs="Times New Roman"/>
          <w:kern w:val="0"/>
          <w:lang w:eastAsia="lv-LV"/>
          <w14:ligatures w14:val="none"/>
        </w:rPr>
      </w:pPr>
      <w:r w:rsidRPr="0072591D">
        <w:rPr>
          <w:rFonts w:eastAsia="Times New Roman" w:cs="Times New Roman"/>
          <w:kern w:val="0"/>
          <w:lang w:eastAsia="lv-LV"/>
          <w14:ligatures w14:val="none"/>
        </w:rPr>
        <w:t>Lēmums stājas spēkā ar tā pieņemšanu.</w:t>
      </w:r>
    </w:p>
    <w:sectPr w:rsidR="00AB3D32" w:rsidRPr="007259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147B8"/>
    <w:multiLevelType w:val="hybridMultilevel"/>
    <w:tmpl w:val="B7164A9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82774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43"/>
    <w:rsid w:val="00435ACB"/>
    <w:rsid w:val="00687443"/>
    <w:rsid w:val="0072591D"/>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8DFC"/>
  <w15:chartTrackingRefBased/>
  <w15:docId w15:val="{0EFA77D7-573C-40E5-86EA-F933BA8D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87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87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874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874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87443"/>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6874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87443"/>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687443"/>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87443"/>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8744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8744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87443"/>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87443"/>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87443"/>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687443"/>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87443"/>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687443"/>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87443"/>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687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8744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874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87443"/>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68744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87443"/>
    <w:rPr>
      <w:i/>
      <w:iCs/>
      <w:color w:val="404040" w:themeColor="text1" w:themeTint="BF"/>
    </w:rPr>
  </w:style>
  <w:style w:type="paragraph" w:styleId="Sarakstarindkopa">
    <w:name w:val="List Paragraph"/>
    <w:basedOn w:val="Parasts"/>
    <w:uiPriority w:val="34"/>
    <w:qFormat/>
    <w:rsid w:val="00687443"/>
    <w:pPr>
      <w:ind w:left="720"/>
      <w:contextualSpacing/>
    </w:pPr>
  </w:style>
  <w:style w:type="character" w:styleId="Intensvsizclums">
    <w:name w:val="Intense Emphasis"/>
    <w:basedOn w:val="Noklusjumarindkopasfonts"/>
    <w:uiPriority w:val="21"/>
    <w:qFormat/>
    <w:rsid w:val="00687443"/>
    <w:rPr>
      <w:i/>
      <w:iCs/>
      <w:color w:val="0F4761" w:themeColor="accent1" w:themeShade="BF"/>
    </w:rPr>
  </w:style>
  <w:style w:type="paragraph" w:styleId="Intensvscitts">
    <w:name w:val="Intense Quote"/>
    <w:basedOn w:val="Parasts"/>
    <w:next w:val="Parasts"/>
    <w:link w:val="IntensvscittsRakstz"/>
    <w:uiPriority w:val="30"/>
    <w:qFormat/>
    <w:rsid w:val="00687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87443"/>
    <w:rPr>
      <w:i/>
      <w:iCs/>
      <w:color w:val="0F4761" w:themeColor="accent1" w:themeShade="BF"/>
    </w:rPr>
  </w:style>
  <w:style w:type="character" w:styleId="Intensvaatsauce">
    <w:name w:val="Intense Reference"/>
    <w:basedOn w:val="Noklusjumarindkopasfonts"/>
    <w:uiPriority w:val="32"/>
    <w:qFormat/>
    <w:rsid w:val="006874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389</Characters>
  <Application>Microsoft Office Word</Application>
  <DocSecurity>0</DocSecurity>
  <Lines>3</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2026-08-21T06:17:00Z</dcterms:created>
  <dcterms:modified xsi:type="dcterms:W3CDTF">2026-08-21T06:17:00Z</dcterms:modified>
</cp:coreProperties>
</file>