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3E3E8" w14:textId="77777777" w:rsidR="000123CF" w:rsidRPr="000123CF" w:rsidRDefault="000123CF" w:rsidP="000123CF">
      <w:pPr>
        <w:spacing w:after="0" w:line="240" w:lineRule="auto"/>
        <w:jc w:val="right"/>
        <w:rPr>
          <w:rFonts w:eastAsia="Calibri" w:cs="Times New Roman"/>
          <w:i/>
          <w:kern w:val="0"/>
          <w14:ligatures w14:val="none"/>
        </w:rPr>
      </w:pPr>
      <w:r w:rsidRPr="000123CF">
        <w:rPr>
          <w:rFonts w:eastAsia="Calibri" w:cs="Times New Roman"/>
          <w:i/>
          <w:kern w:val="0"/>
          <w14:ligatures w14:val="none"/>
        </w:rPr>
        <w:t>Lēmuma projekts</w:t>
      </w:r>
    </w:p>
    <w:p w14:paraId="2A8AFE92" w14:textId="77777777" w:rsidR="000123CF" w:rsidRPr="000123CF" w:rsidRDefault="000123CF" w:rsidP="000123CF">
      <w:pPr>
        <w:spacing w:after="0" w:line="240" w:lineRule="auto"/>
        <w:jc w:val="right"/>
        <w:rPr>
          <w:rFonts w:eastAsia="Calibri" w:cs="Times New Roman"/>
          <w:i/>
          <w:kern w:val="0"/>
          <w14:ligatures w14:val="none"/>
        </w:rPr>
      </w:pPr>
    </w:p>
    <w:p w14:paraId="3154DEDD" w14:textId="77777777" w:rsidR="000123CF" w:rsidRPr="000123CF" w:rsidRDefault="000123CF" w:rsidP="000123CF">
      <w:pPr>
        <w:spacing w:after="0" w:line="240" w:lineRule="auto"/>
        <w:jc w:val="center"/>
        <w:rPr>
          <w:rFonts w:eastAsia="Calibri" w:cs="Times New Roman"/>
          <w:b/>
          <w:kern w:val="0"/>
          <w14:ligatures w14:val="none"/>
        </w:rPr>
      </w:pPr>
      <w:r w:rsidRPr="000123CF">
        <w:rPr>
          <w:rFonts w:eastAsia="Calibri" w:cs="Times New Roman"/>
          <w:b/>
          <w:kern w:val="0"/>
          <w14:ligatures w14:val="none"/>
        </w:rPr>
        <w:t>Par atteikumu pieņemt dāvinājumu</w:t>
      </w:r>
    </w:p>
    <w:p w14:paraId="1FF68420" w14:textId="77777777" w:rsidR="000123CF" w:rsidRPr="000123CF" w:rsidRDefault="000123CF" w:rsidP="000123CF">
      <w:pPr>
        <w:spacing w:after="0" w:line="240" w:lineRule="auto"/>
        <w:jc w:val="both"/>
        <w:rPr>
          <w:rFonts w:eastAsia="Calibri" w:cs="Times New Roman"/>
          <w:b/>
          <w:kern w:val="0"/>
          <w14:ligatures w14:val="none"/>
        </w:rPr>
      </w:pPr>
    </w:p>
    <w:p w14:paraId="4F37902C" w14:textId="77777777" w:rsidR="000123CF" w:rsidRPr="000123CF" w:rsidRDefault="000123CF" w:rsidP="000123CF">
      <w:pPr>
        <w:spacing w:after="0" w:line="240" w:lineRule="auto"/>
        <w:ind w:firstLine="540"/>
        <w:jc w:val="both"/>
        <w:rPr>
          <w:rFonts w:eastAsia="Calibri" w:cs="Times New Roman"/>
          <w:color w:val="000000"/>
          <w:kern w:val="0"/>
          <w14:ligatures w14:val="none"/>
        </w:rPr>
      </w:pPr>
      <w:r w:rsidRPr="000123CF">
        <w:rPr>
          <w:rFonts w:eastAsia="Calibri" w:cs="Times New Roman"/>
          <w:color w:val="000000"/>
          <w:kern w:val="0"/>
          <w14:ligatures w14:val="none"/>
        </w:rPr>
        <w:t>Izskatot fiziskas personas 05.05.2026. iesniegumu, kas saņemts un reģistrēts Alūksnes novada pašvaldībā 08.05.2026. ar Nr. ANP/1.23/26/631, par lūgumu pieņemt dāvinājumā sešu dzīvokļu īpašumus,</w:t>
      </w:r>
    </w:p>
    <w:p w14:paraId="21A2CBF1" w14:textId="77777777" w:rsidR="000123CF" w:rsidRPr="000123CF" w:rsidRDefault="000123CF" w:rsidP="000123CF">
      <w:pPr>
        <w:spacing w:after="0" w:line="240" w:lineRule="auto"/>
        <w:ind w:firstLine="540"/>
        <w:jc w:val="both"/>
        <w:rPr>
          <w:rFonts w:eastAsia="Calibri" w:cs="Times New Roman"/>
          <w:color w:val="000000"/>
          <w:kern w:val="0"/>
          <w14:ligatures w14:val="none"/>
        </w:rPr>
      </w:pPr>
      <w:r w:rsidRPr="000123CF">
        <w:rPr>
          <w:rFonts w:eastAsia="Calibri" w:cs="Times New Roman"/>
          <w:color w:val="000000"/>
          <w:kern w:val="0"/>
          <w14:ligatures w14:val="none"/>
        </w:rPr>
        <w:t>izvērtējot to, ka dzīvokļu īpašumu “Mētras” – 1 , “Mētras” – 2, “Mētras” – 3, “Mētras” - 4, “Mētras” – 5, “Mētras” – 6, Jaunzemos, Ilzenes pagastā, Alūksnes novadā, kadastra numuri – 3652 900 0028, 3652 900 0029, 3652 900 0030, 3652 900 0031, 3652 900 0032, 3652 900 0033, izmantošanai pašvaldības funkciju nodrošināšanai nepieciešami ievērojami finanšu ieguldījumi,</w:t>
      </w:r>
    </w:p>
    <w:p w14:paraId="7D769BDD" w14:textId="77777777" w:rsidR="000123CF" w:rsidRPr="000123CF" w:rsidRDefault="000123CF" w:rsidP="000123CF">
      <w:pPr>
        <w:spacing w:after="0" w:line="240" w:lineRule="auto"/>
        <w:ind w:firstLine="540"/>
        <w:jc w:val="both"/>
        <w:rPr>
          <w:rFonts w:eastAsia="Calibri" w:cs="Times New Roman"/>
          <w:color w:val="000000"/>
          <w:kern w:val="0"/>
          <w14:ligatures w14:val="none"/>
        </w:rPr>
      </w:pPr>
      <w:r w:rsidRPr="000123CF">
        <w:rPr>
          <w:rFonts w:eastAsia="Calibri" w:cs="Times New Roman"/>
          <w:color w:val="000000"/>
          <w:kern w:val="0"/>
          <w14:ligatures w14:val="none"/>
        </w:rPr>
        <w:t>ņemot vērā Alūksnes novada pašvaldības īstenošanā esošos projektus “Sociālo mājokļu atjaunošana” un “Dzīvokļu atjaunošana mājokļu pieejamības uzlabošanai Alūksnes novadā”,</w:t>
      </w:r>
    </w:p>
    <w:p w14:paraId="4A4659C8" w14:textId="77777777" w:rsidR="000123CF" w:rsidRPr="000123CF" w:rsidRDefault="000123CF" w:rsidP="000123CF">
      <w:pPr>
        <w:spacing w:after="0" w:line="240" w:lineRule="auto"/>
        <w:ind w:firstLine="540"/>
        <w:jc w:val="both"/>
        <w:rPr>
          <w:rFonts w:eastAsia="Calibri" w:cs="Times New Roman"/>
          <w:color w:val="000000"/>
          <w:kern w:val="0"/>
          <w14:ligatures w14:val="none"/>
        </w:rPr>
      </w:pPr>
      <w:r w:rsidRPr="000123CF">
        <w:rPr>
          <w:rFonts w:eastAsia="Calibri" w:cs="Times New Roman"/>
          <w:color w:val="000000"/>
          <w:kern w:val="0"/>
          <w14:ligatures w14:val="none"/>
        </w:rPr>
        <w:t>pamatojoties uz Pašvaldību likuma 10. panta pirmās daļas 16. punktu,</w:t>
      </w:r>
    </w:p>
    <w:p w14:paraId="07EF2819" w14:textId="77777777" w:rsidR="000123CF" w:rsidRPr="000123CF" w:rsidRDefault="000123CF" w:rsidP="000123CF">
      <w:pPr>
        <w:spacing w:after="0" w:line="240" w:lineRule="auto"/>
        <w:ind w:firstLine="540"/>
        <w:jc w:val="both"/>
        <w:rPr>
          <w:rFonts w:eastAsia="Calibri" w:cs="Times New Roman"/>
          <w:color w:val="000000"/>
          <w:kern w:val="0"/>
          <w14:ligatures w14:val="none"/>
        </w:rPr>
      </w:pPr>
    </w:p>
    <w:p w14:paraId="6CD9D539" w14:textId="7CE203C5" w:rsidR="00AB3D32" w:rsidRDefault="000123CF" w:rsidP="000123CF">
      <w:pPr>
        <w:jc w:val="both"/>
      </w:pPr>
      <w:r w:rsidRPr="000123CF">
        <w:rPr>
          <w:rFonts w:eastAsia="Calibri" w:cs="Times New Roman"/>
          <w:color w:val="000000"/>
          <w:kern w:val="0"/>
          <w14:ligatures w14:val="none"/>
        </w:rPr>
        <w:t>Atteikt pieņemt dāvinājumu – dzīvokļu īpašumus “Mētras” – 1, “Mētras” – 2, “Mētras” – 3, “Mētras” - 4, “Mētras” – 5, “Mētras” – 6, Jaunzemos, Ilzenes pagastā, Alūksnes novadā, kadastra numuri – 3652 900 0028, 3652 900 0029, 3652 900 0030, 3652 900 0031, 3652 900 0032, 3652 900 0033.</w:t>
      </w:r>
    </w:p>
    <w:sectPr w:rsidR="00AB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40"/>
    <w:rsid w:val="000123CF"/>
    <w:rsid w:val="00593C52"/>
    <w:rsid w:val="00AB3D32"/>
    <w:rsid w:val="00D45740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760EC-7EEF-4420-BDF8-413B32FB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45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45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457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457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457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457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457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457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457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45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45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4574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4574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4574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457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457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457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45740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45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45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457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4574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45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4574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4574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4574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45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45740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457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724</Words>
  <Characters>414</Characters>
  <Application>Microsoft Office Word</Application>
  <DocSecurity>0</DocSecurity>
  <Lines>3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2026-05-21T12:56:00Z</dcterms:created>
  <dcterms:modified xsi:type="dcterms:W3CDTF">2026-05-21T12:56:00Z</dcterms:modified>
</cp:coreProperties>
</file>