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2C351F" w14:textId="77777777" w:rsidR="00EA4A61" w:rsidRDefault="00EA4A61" w:rsidP="00EA4A61">
      <w:pPr>
        <w:tabs>
          <w:tab w:val="left" w:pos="1700"/>
          <w:tab w:val="left" w:pos="1900"/>
        </w:tabs>
        <w:suppressAutoHyphens/>
        <w:autoSpaceDN w:val="0"/>
        <w:spacing w:after="0" w:line="240" w:lineRule="auto"/>
        <w:jc w:val="right"/>
        <w:textAlignment w:val="baseline"/>
        <w:rPr>
          <w:rFonts w:eastAsia="Calibri"/>
          <w:bCs/>
          <w:i/>
          <w:iCs/>
          <w:kern w:val="0"/>
          <w14:ligatures w14:val="none"/>
        </w:rPr>
      </w:pPr>
      <w:r>
        <w:rPr>
          <w:rFonts w:eastAsia="Calibri"/>
          <w:bCs/>
          <w:i/>
          <w:iCs/>
          <w:kern w:val="0"/>
          <w14:ligatures w14:val="none"/>
        </w:rPr>
        <w:t>Lēmuma projekts</w:t>
      </w:r>
    </w:p>
    <w:p w14:paraId="2BAA2A55" w14:textId="77777777" w:rsidR="00EA4A61" w:rsidRDefault="00EA4A61" w:rsidP="00B148BC">
      <w:pPr>
        <w:tabs>
          <w:tab w:val="left" w:pos="1700"/>
          <w:tab w:val="left" w:pos="1900"/>
        </w:tabs>
        <w:suppressAutoHyphens/>
        <w:autoSpaceDN w:val="0"/>
        <w:spacing w:after="0" w:line="240" w:lineRule="auto"/>
        <w:jc w:val="center"/>
        <w:textAlignment w:val="baseline"/>
        <w:rPr>
          <w:rFonts w:eastAsia="Calibri"/>
          <w:bCs/>
          <w:i/>
          <w:iCs/>
          <w:kern w:val="0"/>
          <w14:ligatures w14:val="none"/>
        </w:rPr>
      </w:pPr>
    </w:p>
    <w:p w14:paraId="153B0D67" w14:textId="08FEA26F" w:rsidR="00B148BC" w:rsidRPr="00B148BC" w:rsidRDefault="00B148BC" w:rsidP="00B148BC">
      <w:pPr>
        <w:tabs>
          <w:tab w:val="left" w:pos="1700"/>
          <w:tab w:val="left" w:pos="1900"/>
        </w:tabs>
        <w:suppressAutoHyphens/>
        <w:autoSpaceDN w:val="0"/>
        <w:spacing w:after="0" w:line="240" w:lineRule="auto"/>
        <w:jc w:val="center"/>
        <w:textAlignment w:val="baseline"/>
        <w:rPr>
          <w:rFonts w:eastAsia="Times New Roman" w:cs="Times New Roman"/>
          <w:b/>
          <w:kern w:val="0"/>
          <w14:ligatures w14:val="none"/>
        </w:rPr>
      </w:pPr>
      <w:r w:rsidRPr="00B148BC">
        <w:rPr>
          <w:rFonts w:eastAsia="Times New Roman" w:cs="Times New Roman"/>
          <w:b/>
          <w:kern w:val="0"/>
          <w14:ligatures w14:val="none"/>
        </w:rPr>
        <w:t>Par grozījumiem Alūksnes novada pašvaldības domes 26.05.2022. noteikumos Nr.2/2022 “Par atlīdzību Alūksnes novada pašvaldībā”</w:t>
      </w:r>
    </w:p>
    <w:p w14:paraId="157DD826" w14:textId="77777777" w:rsidR="00B148BC" w:rsidRPr="00B148BC" w:rsidRDefault="00B148BC" w:rsidP="00B148BC">
      <w:pPr>
        <w:suppressAutoHyphens/>
        <w:autoSpaceDN w:val="0"/>
        <w:spacing w:after="0" w:line="240" w:lineRule="auto"/>
        <w:textAlignment w:val="baseline"/>
        <w:rPr>
          <w:rFonts w:eastAsia="Times New Roman" w:cs="Times New Roman"/>
          <w:kern w:val="0"/>
          <w14:ligatures w14:val="none"/>
        </w:rPr>
      </w:pPr>
    </w:p>
    <w:p w14:paraId="17D9F855" w14:textId="77777777" w:rsidR="00B148BC" w:rsidRPr="00B148BC" w:rsidRDefault="00B148BC" w:rsidP="00B148BC">
      <w:pPr>
        <w:suppressAutoHyphens/>
        <w:autoSpaceDN w:val="0"/>
        <w:spacing w:after="0" w:line="240" w:lineRule="auto"/>
        <w:ind w:firstLine="720"/>
        <w:jc w:val="both"/>
        <w:textAlignment w:val="baseline"/>
        <w:rPr>
          <w:rFonts w:eastAsia="Times New Roman" w:cs="Times New Roman"/>
          <w:kern w:val="0"/>
          <w14:ligatures w14:val="none"/>
        </w:rPr>
      </w:pPr>
      <w:r w:rsidRPr="00B148BC">
        <w:rPr>
          <w:rFonts w:eastAsia="Times New Roman" w:cs="Times New Roman"/>
          <w:kern w:val="0"/>
          <w14:ligatures w14:val="none"/>
        </w:rPr>
        <w:t xml:space="preserve">Pamatojoties uz Pašvaldību likuma 10. panta pirmās daļas ievaddaļu, 50. panta pirmo daļu, </w:t>
      </w:r>
    </w:p>
    <w:p w14:paraId="20189625" w14:textId="77777777" w:rsidR="00B148BC" w:rsidRPr="00B148BC" w:rsidRDefault="00B148BC" w:rsidP="00B148BC">
      <w:pPr>
        <w:suppressAutoHyphens/>
        <w:autoSpaceDN w:val="0"/>
        <w:spacing w:after="0" w:line="240" w:lineRule="auto"/>
        <w:ind w:firstLine="720"/>
        <w:jc w:val="both"/>
        <w:textAlignment w:val="baseline"/>
        <w:rPr>
          <w:rFonts w:eastAsia="Times New Roman" w:cs="Times New Roman"/>
          <w:kern w:val="0"/>
          <w14:ligatures w14:val="none"/>
        </w:rPr>
      </w:pPr>
    </w:p>
    <w:p w14:paraId="6A44C4EF" w14:textId="77777777" w:rsidR="00B148BC" w:rsidRPr="00B148BC" w:rsidRDefault="00B148BC" w:rsidP="00B148BC">
      <w:pPr>
        <w:suppressAutoHyphens/>
        <w:autoSpaceDN w:val="0"/>
        <w:spacing w:after="200" w:line="240" w:lineRule="auto"/>
        <w:ind w:left="142"/>
        <w:contextualSpacing/>
        <w:jc w:val="both"/>
        <w:textAlignment w:val="baseline"/>
        <w:rPr>
          <w:rFonts w:eastAsia="Times New Roman" w:cs="Times New Roman"/>
          <w:kern w:val="0"/>
          <w14:ligatures w14:val="none"/>
        </w:rPr>
      </w:pPr>
      <w:r w:rsidRPr="00B148BC">
        <w:rPr>
          <w:rFonts w:eastAsia="Times New Roman" w:cs="Times New Roman"/>
          <w:kern w:val="0"/>
          <w14:ligatures w14:val="none"/>
        </w:rPr>
        <w:tab/>
        <w:t>Izdarīt Alūksnes novada pašvaldības domes 26.05.2022. noteikumos Nr. 2/2022 “Par atlīdzību Alūksnes novada pašvaldībā” šādus grozījumus:</w:t>
      </w:r>
    </w:p>
    <w:p w14:paraId="6B43E734" w14:textId="77777777" w:rsidR="00B148BC" w:rsidRPr="00B148BC" w:rsidRDefault="00B148BC" w:rsidP="00B148BC">
      <w:pPr>
        <w:numPr>
          <w:ilvl w:val="1"/>
          <w:numId w:val="1"/>
        </w:numPr>
        <w:suppressAutoHyphens/>
        <w:autoSpaceDN w:val="0"/>
        <w:spacing w:after="200" w:line="240" w:lineRule="auto"/>
        <w:ind w:left="1276" w:hanging="567"/>
        <w:contextualSpacing/>
        <w:jc w:val="both"/>
        <w:textAlignment w:val="baseline"/>
        <w:rPr>
          <w:rFonts w:eastAsia="Times New Roman" w:cs="Times New Roman"/>
          <w:kern w:val="0"/>
          <w14:ligatures w14:val="none"/>
        </w:rPr>
      </w:pPr>
      <w:r w:rsidRPr="00B148BC">
        <w:rPr>
          <w:rFonts w:eastAsia="Times New Roman" w:cs="Times New Roman"/>
          <w:kern w:val="0"/>
          <w14:ligatures w14:val="none"/>
        </w:rPr>
        <w:t xml:space="preserve"> 4.1.1.1. apakšpunktu izteikt jaunā redakcijā:</w:t>
      </w:r>
    </w:p>
    <w:p w14:paraId="2709A2B0" w14:textId="77777777" w:rsidR="00B148BC" w:rsidRPr="00B148BC" w:rsidRDefault="00B148BC" w:rsidP="00B148BC">
      <w:pPr>
        <w:suppressAutoHyphens/>
        <w:autoSpaceDN w:val="0"/>
        <w:spacing w:after="200" w:line="240" w:lineRule="auto"/>
        <w:ind w:left="1418" w:hanging="142"/>
        <w:contextualSpacing/>
        <w:jc w:val="both"/>
        <w:textAlignment w:val="baseline"/>
        <w:rPr>
          <w:rFonts w:eastAsia="Times New Roman" w:cs="Times New Roman"/>
          <w:kern w:val="0"/>
          <w14:ligatures w14:val="none"/>
        </w:rPr>
      </w:pPr>
      <w:r w:rsidRPr="00B148BC">
        <w:rPr>
          <w:rFonts w:eastAsia="Times New Roman" w:cs="Times New Roman"/>
          <w:kern w:val="0"/>
          <w14:ligatures w14:val="none"/>
        </w:rPr>
        <w:t>“4.1.1.1. priekšsēdētājam – tiek noteikta ņemot vērā Valsts un pašvaldības institūciju amatpersonu un darbinieku atlīdzības likuma 4.panta otrajā daļā noteikto bāzes mēnešalgas apmēru, kas reizināts ar koeficientu 0,014 un noapaļots līdz simtdaļām;”</w:t>
      </w:r>
    </w:p>
    <w:p w14:paraId="37B309E3" w14:textId="77777777" w:rsidR="00B148BC" w:rsidRPr="00B148BC" w:rsidRDefault="00B148BC" w:rsidP="00B148BC">
      <w:pPr>
        <w:numPr>
          <w:ilvl w:val="1"/>
          <w:numId w:val="1"/>
        </w:numPr>
        <w:suppressAutoHyphens/>
        <w:autoSpaceDN w:val="0"/>
        <w:spacing w:after="200" w:line="240" w:lineRule="auto"/>
        <w:ind w:left="1276" w:hanging="567"/>
        <w:contextualSpacing/>
        <w:jc w:val="both"/>
        <w:textAlignment w:val="baseline"/>
        <w:rPr>
          <w:rFonts w:eastAsia="Times New Roman" w:cs="Times New Roman"/>
          <w:kern w:val="0"/>
          <w14:ligatures w14:val="none"/>
        </w:rPr>
      </w:pPr>
      <w:r w:rsidRPr="00B148BC">
        <w:rPr>
          <w:rFonts w:eastAsia="Times New Roman" w:cs="Times New Roman"/>
          <w:kern w:val="0"/>
          <w14:ligatures w14:val="none"/>
        </w:rPr>
        <w:t>4.1.1.2. apakšpunktu izteikt jaunā redakcijā:</w:t>
      </w:r>
    </w:p>
    <w:p w14:paraId="6A8F1C09" w14:textId="77777777" w:rsidR="00B148BC" w:rsidRPr="00B148BC" w:rsidRDefault="00B148BC" w:rsidP="00B148BC">
      <w:pPr>
        <w:suppressAutoHyphens/>
        <w:autoSpaceDN w:val="0"/>
        <w:spacing w:after="200" w:line="240" w:lineRule="auto"/>
        <w:ind w:left="1418" w:hanging="142"/>
        <w:contextualSpacing/>
        <w:jc w:val="both"/>
        <w:textAlignment w:val="baseline"/>
        <w:rPr>
          <w:rFonts w:eastAsia="Times New Roman" w:cs="Times New Roman"/>
          <w:kern w:val="0"/>
          <w14:ligatures w14:val="none"/>
        </w:rPr>
      </w:pPr>
      <w:r w:rsidRPr="00B148BC">
        <w:rPr>
          <w:rFonts w:eastAsia="Times New Roman" w:cs="Times New Roman"/>
          <w:kern w:val="0"/>
          <w14:ligatures w14:val="none"/>
        </w:rPr>
        <w:t>“4.1.1.2. sekretāram - tiek noteikta ņemot vērā Valsts un pašvaldības institūciju amatpersonu un darbinieku atlīdzības likuma 4.panta otrajā daļā noteikto bāzes mēnešalgas apmēru, kas reizināts ar koeficientu 0,012 un noapaļots līdz simtdaļām;”</w:t>
      </w:r>
    </w:p>
    <w:p w14:paraId="0F33658E" w14:textId="77777777" w:rsidR="00B148BC" w:rsidRPr="00B148BC" w:rsidRDefault="00B148BC" w:rsidP="00B148BC">
      <w:pPr>
        <w:numPr>
          <w:ilvl w:val="1"/>
          <w:numId w:val="1"/>
        </w:numPr>
        <w:suppressAutoHyphens/>
        <w:autoSpaceDN w:val="0"/>
        <w:spacing w:after="200" w:line="240" w:lineRule="auto"/>
        <w:ind w:left="1276" w:hanging="567"/>
        <w:contextualSpacing/>
        <w:jc w:val="both"/>
        <w:textAlignment w:val="baseline"/>
        <w:rPr>
          <w:rFonts w:eastAsia="Times New Roman" w:cs="Times New Roman"/>
          <w:kern w:val="0"/>
          <w14:ligatures w14:val="none"/>
        </w:rPr>
      </w:pPr>
      <w:r w:rsidRPr="00B148BC">
        <w:rPr>
          <w:rFonts w:eastAsia="Times New Roman" w:cs="Times New Roman"/>
          <w:kern w:val="0"/>
          <w14:ligatures w14:val="none"/>
        </w:rPr>
        <w:t xml:space="preserve"> papildināt ar 4.1.1.3.apakšpunktu šādā redakcijā:</w:t>
      </w:r>
    </w:p>
    <w:p w14:paraId="41CBBBB9" w14:textId="77777777" w:rsidR="00B148BC" w:rsidRPr="00B148BC" w:rsidRDefault="00B148BC" w:rsidP="00B148BC">
      <w:pPr>
        <w:suppressAutoHyphens/>
        <w:autoSpaceDN w:val="0"/>
        <w:spacing w:after="200" w:line="240" w:lineRule="auto"/>
        <w:ind w:left="1276"/>
        <w:contextualSpacing/>
        <w:jc w:val="both"/>
        <w:textAlignment w:val="baseline"/>
        <w:rPr>
          <w:rFonts w:eastAsia="Times New Roman" w:cs="Times New Roman"/>
          <w:kern w:val="0"/>
          <w14:ligatures w14:val="none"/>
        </w:rPr>
      </w:pPr>
      <w:r w:rsidRPr="00B148BC">
        <w:rPr>
          <w:rFonts w:eastAsia="Times New Roman" w:cs="Times New Roman"/>
          <w:kern w:val="0"/>
          <w14:ligatures w14:val="none"/>
        </w:rPr>
        <w:t>“4.1.1.3. sekretāram - tiek noteikta ņemot vērā Valsts un pašvaldības institūciju amatpersonu un darbinieku atlīdzības likuma 4.panta otrajā daļā noteikto bāzes mēnešalgas apmēru, kas reizināts ar koeficientu 0,0096 un noapaļots līdz simtdaļām.”</w:t>
      </w:r>
    </w:p>
    <w:p w14:paraId="3FED7875" w14:textId="77777777" w:rsidR="00B148BC" w:rsidRPr="00B148BC" w:rsidRDefault="00B148BC" w:rsidP="00B148BC">
      <w:pPr>
        <w:numPr>
          <w:ilvl w:val="1"/>
          <w:numId w:val="1"/>
        </w:numPr>
        <w:suppressAutoHyphens/>
        <w:autoSpaceDN w:val="0"/>
        <w:spacing w:after="200" w:line="240" w:lineRule="auto"/>
        <w:ind w:left="1276" w:hanging="567"/>
        <w:contextualSpacing/>
        <w:jc w:val="both"/>
        <w:textAlignment w:val="baseline"/>
        <w:rPr>
          <w:rFonts w:eastAsia="Times New Roman" w:cs="Times New Roman"/>
          <w:kern w:val="0"/>
          <w14:ligatures w14:val="none"/>
        </w:rPr>
      </w:pPr>
      <w:r w:rsidRPr="00B148BC">
        <w:rPr>
          <w:rFonts w:eastAsia="Times New Roman" w:cs="Times New Roman"/>
          <w:kern w:val="0"/>
          <w14:ligatures w14:val="none"/>
        </w:rPr>
        <w:t>4.1.2.1. apakšpunktu izteikt jaunā redakcijā:</w:t>
      </w:r>
    </w:p>
    <w:p w14:paraId="1432E897" w14:textId="77777777" w:rsidR="00B148BC" w:rsidRPr="00B148BC" w:rsidRDefault="00B148BC" w:rsidP="00B148BC">
      <w:pPr>
        <w:suppressAutoHyphens/>
        <w:autoSpaceDN w:val="0"/>
        <w:spacing w:after="200" w:line="240" w:lineRule="auto"/>
        <w:ind w:left="1418" w:hanging="142"/>
        <w:contextualSpacing/>
        <w:jc w:val="both"/>
        <w:textAlignment w:val="baseline"/>
        <w:rPr>
          <w:rFonts w:eastAsia="Times New Roman" w:cs="Times New Roman"/>
          <w:kern w:val="0"/>
          <w14:ligatures w14:val="none"/>
        </w:rPr>
      </w:pPr>
      <w:r w:rsidRPr="00B148BC">
        <w:rPr>
          <w:rFonts w:eastAsia="Times New Roman" w:cs="Times New Roman"/>
          <w:kern w:val="0"/>
          <w14:ligatures w14:val="none"/>
        </w:rPr>
        <w:t>“4.1.2.1. priekšsēdētājam – tiek noteikta ņemot vērā Valsts un pašvaldības institūciju amatpersonu un darbinieku atlīdzības likuma 4.panta otrajā daļā noteikto bāzes mēnešalgas apmēru, kas reizināts ar koeficientu 0,012 un noapaļots līdz simtdaļām;”</w:t>
      </w:r>
    </w:p>
    <w:p w14:paraId="0011924C" w14:textId="77777777" w:rsidR="00B148BC" w:rsidRPr="00B148BC" w:rsidRDefault="00B148BC" w:rsidP="00B148BC">
      <w:pPr>
        <w:numPr>
          <w:ilvl w:val="1"/>
          <w:numId w:val="1"/>
        </w:numPr>
        <w:suppressAutoHyphens/>
        <w:autoSpaceDN w:val="0"/>
        <w:spacing w:after="200" w:line="240" w:lineRule="auto"/>
        <w:ind w:left="1276" w:hanging="567"/>
        <w:contextualSpacing/>
        <w:jc w:val="both"/>
        <w:textAlignment w:val="baseline"/>
        <w:rPr>
          <w:rFonts w:eastAsia="Times New Roman" w:cs="Times New Roman"/>
          <w:kern w:val="0"/>
          <w14:ligatures w14:val="none"/>
        </w:rPr>
      </w:pPr>
      <w:r w:rsidRPr="00B148BC">
        <w:rPr>
          <w:rFonts w:eastAsia="Times New Roman" w:cs="Times New Roman"/>
          <w:kern w:val="0"/>
          <w14:ligatures w14:val="none"/>
        </w:rPr>
        <w:t>4.1.2.2. apakšpunktu izteikt jaunā redakcijā:</w:t>
      </w:r>
    </w:p>
    <w:p w14:paraId="3D260BE2" w14:textId="77777777" w:rsidR="00B148BC" w:rsidRPr="00B148BC" w:rsidRDefault="00B148BC" w:rsidP="00B148BC">
      <w:pPr>
        <w:suppressAutoHyphens/>
        <w:autoSpaceDN w:val="0"/>
        <w:spacing w:after="200" w:line="240" w:lineRule="auto"/>
        <w:ind w:left="1418" w:hanging="142"/>
        <w:contextualSpacing/>
        <w:jc w:val="both"/>
        <w:textAlignment w:val="baseline"/>
        <w:rPr>
          <w:rFonts w:eastAsia="Times New Roman" w:cs="Times New Roman"/>
          <w:kern w:val="0"/>
          <w14:ligatures w14:val="none"/>
        </w:rPr>
      </w:pPr>
      <w:r w:rsidRPr="00B148BC">
        <w:rPr>
          <w:rFonts w:eastAsia="Times New Roman" w:cs="Times New Roman"/>
          <w:kern w:val="0"/>
          <w14:ligatures w14:val="none"/>
        </w:rPr>
        <w:t>“4.1.2.2. sekretāram - tiek noteikta ņemot vērā Valsts un pašvaldības institūciju amatpersonu un darbinieku atlīdzības likuma 4.panta otrajā daļā noteikto bāzes mēnešalgas apmēru, kas reizināts ar koeficientu 0,0102 un noapaļots līdz simtdaļām;”</w:t>
      </w:r>
    </w:p>
    <w:p w14:paraId="77A29F43" w14:textId="77777777" w:rsidR="00B148BC" w:rsidRPr="00B148BC" w:rsidRDefault="00B148BC" w:rsidP="00B148BC">
      <w:pPr>
        <w:numPr>
          <w:ilvl w:val="1"/>
          <w:numId w:val="1"/>
        </w:numPr>
        <w:suppressAutoHyphens/>
        <w:autoSpaceDN w:val="0"/>
        <w:spacing w:after="200" w:line="240" w:lineRule="auto"/>
        <w:ind w:left="1276" w:hanging="567"/>
        <w:contextualSpacing/>
        <w:jc w:val="both"/>
        <w:textAlignment w:val="baseline"/>
        <w:rPr>
          <w:rFonts w:eastAsia="Times New Roman" w:cs="Times New Roman"/>
          <w:kern w:val="0"/>
          <w14:ligatures w14:val="none"/>
        </w:rPr>
      </w:pPr>
      <w:r w:rsidRPr="00B148BC">
        <w:rPr>
          <w:rFonts w:eastAsia="Times New Roman" w:cs="Times New Roman"/>
          <w:kern w:val="0"/>
          <w14:ligatures w14:val="none"/>
        </w:rPr>
        <w:t xml:space="preserve"> papildināt ar 4.1.2.3.apakšpunktu šādā redakcijā:</w:t>
      </w:r>
    </w:p>
    <w:p w14:paraId="58C50871" w14:textId="34C4C3BA" w:rsidR="00AB3D32" w:rsidRDefault="00B148BC" w:rsidP="00B148BC">
      <w:pPr>
        <w:ind w:left="1276"/>
        <w:jc w:val="both"/>
      </w:pPr>
      <w:r w:rsidRPr="00B148BC">
        <w:rPr>
          <w:rFonts w:eastAsia="Times New Roman" w:cs="Times New Roman"/>
          <w:kern w:val="0"/>
          <w14:ligatures w14:val="none"/>
        </w:rPr>
        <w:t>“4.1.2.3. sekretāram - tiek noteikta ņemot vērā Valsts un pašvaldības institūciju amatpersonu un darbinieku atlīdzības likuma 4.panta otrajā daļā noteikto bāzes mēnešalgas apmēru, kas reizināts ar koeficientu 0,007 un noapaļots līdz simtdaļām.”</w:t>
      </w:r>
    </w:p>
    <w:sectPr w:rsidR="00AB3D3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8B93215"/>
    <w:multiLevelType w:val="multilevel"/>
    <w:tmpl w:val="210062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2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9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800" w:hanging="1800"/>
      </w:pPr>
      <w:rPr>
        <w:rFonts w:hint="default"/>
      </w:rPr>
    </w:lvl>
  </w:abstractNum>
  <w:num w:numId="1" w16cid:durableId="9131979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02E1"/>
    <w:rsid w:val="002F1266"/>
    <w:rsid w:val="004661AA"/>
    <w:rsid w:val="00AB3D32"/>
    <w:rsid w:val="00B148BC"/>
    <w:rsid w:val="00E102E1"/>
    <w:rsid w:val="00EA4A61"/>
    <w:rsid w:val="00F66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366D77"/>
  <w15:chartTrackingRefBased/>
  <w15:docId w15:val="{AA0E6638-9096-431A-A70D-13A354AC0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4"/>
        <w:lang w:val="lv-LV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paragraph" w:styleId="Virsraksts1">
    <w:name w:val="heading 1"/>
    <w:basedOn w:val="Parasts"/>
    <w:next w:val="Parasts"/>
    <w:link w:val="Virsraksts1Rakstz"/>
    <w:uiPriority w:val="9"/>
    <w:qFormat/>
    <w:rsid w:val="00E102E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E102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E102E1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E102E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E102E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E102E1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E102E1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E102E1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E102E1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E102E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E102E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E102E1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E102E1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E102E1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E102E1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E102E1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E102E1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E102E1"/>
    <w:rPr>
      <w:rFonts w:asciiTheme="minorHAnsi" w:eastAsiaTheme="majorEastAsia" w:hAnsiTheme="minorHAnsi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E102E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E102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E102E1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E102E1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E102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E102E1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E102E1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E102E1"/>
    <w:rPr>
      <w:i/>
      <w:iCs/>
      <w:color w:val="0F4761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E102E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E102E1"/>
    <w:rPr>
      <w:i/>
      <w:iCs/>
      <w:color w:val="0F4761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E102E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1364</Words>
  <Characters>779</Characters>
  <Application>Microsoft Office Word</Application>
  <DocSecurity>0</DocSecurity>
  <Lines>6</Lines>
  <Paragraphs>4</Paragraphs>
  <ScaleCrop>false</ScaleCrop>
  <Company/>
  <LinksUpToDate>false</LinksUpToDate>
  <CharactersWithSpaces>2139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Kristīne TOMIŅA</dc:creator>
  <cp:keywords/>
  <dc:description/>
  <cp:lastModifiedBy>Kristīne TOMIŅA</cp:lastModifiedBy>
  <cp:revision>4</cp:revision>
  <dcterms:created xsi:type="dcterms:W3CDTF">2026-01-20T07:00:00Z</dcterms:created>
  <dcterms:modified xsi:type="dcterms:W3CDTF">2026-01-23T09:44:00Z</dcterms:modified>
</cp:coreProperties>
</file>