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F465" w14:textId="77777777" w:rsidR="005B7805" w:rsidRDefault="005B7805" w:rsidP="005B7805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0C102DAB" w14:textId="77777777" w:rsidR="005B7805" w:rsidRDefault="005B7805" w:rsidP="00844140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64163BA6" w14:textId="7F877E96" w:rsidR="00844140" w:rsidRPr="00844140" w:rsidRDefault="00844140" w:rsidP="0084414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844140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43FB39B4" w14:textId="77777777" w:rsidR="00844140" w:rsidRPr="00844140" w:rsidRDefault="00844140" w:rsidP="0084414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844140">
        <w:rPr>
          <w:rFonts w:eastAsia="Times New Roman" w:cs="Times New Roman"/>
          <w:b/>
          <w:kern w:val="0"/>
          <w14:ligatures w14:val="none"/>
        </w:rPr>
        <w:t>jaunas multifunkcionālās komunālās tehnikas iegādei</w:t>
      </w:r>
    </w:p>
    <w:p w14:paraId="17E18589" w14:textId="77777777" w:rsidR="00844140" w:rsidRPr="00844140" w:rsidRDefault="00844140" w:rsidP="0084414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41CC95C3" w14:textId="77777777" w:rsidR="00844140" w:rsidRPr="00844140" w:rsidRDefault="00844140" w:rsidP="00844140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844140">
        <w:rPr>
          <w:rFonts w:eastAsia="Times New Roman" w:cs="Times New Roman"/>
          <w:kern w:val="0"/>
          <w14:ligatures w14:val="none"/>
        </w:rPr>
        <w:tab/>
        <w:t>Ņemot vērā Alūksnes novada pašvaldības domes 27.11.2025. lēmumu Nr.347 “Par jaunas multifunkcionālās komunālās tehnikas iegādi Alūksnes novada pašvaldībai”, Alūksnes novada pašvaldības aktualizētās Attīstības programmas 2022.-2027. gadam Investīciju plāna 3.30.1.punktu, starp Alūksnes novada pašvaldību un piegādātāju noslēgto līgumu,</w:t>
      </w:r>
    </w:p>
    <w:p w14:paraId="609A2E22" w14:textId="77777777" w:rsidR="00844140" w:rsidRPr="00844140" w:rsidRDefault="00844140" w:rsidP="0084414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844140">
        <w:rPr>
          <w:rFonts w:eastAsia="Times New Roman" w:cs="Times New Roman"/>
          <w:kern w:val="0"/>
          <w14:ligatures w14:val="none"/>
        </w:rPr>
        <w:t>pamatojoties uz Pašvaldības likuma 4.panta pirmās daļas 2.punktu, 10.panta pirmās daļas ievaddaļu, Likuma par budžetu un finanšu vadību 41.</w:t>
      </w:r>
      <w:r w:rsidRPr="00844140">
        <w:rPr>
          <w:rFonts w:eastAsia="Times New Roman" w:cs="Times New Roman"/>
          <w:kern w:val="0"/>
          <w:vertAlign w:val="superscript"/>
          <w14:ligatures w14:val="none"/>
        </w:rPr>
        <w:t>1</w:t>
      </w:r>
      <w:r w:rsidRPr="00844140">
        <w:rPr>
          <w:rFonts w:eastAsia="Times New Roman" w:cs="Times New Roman"/>
          <w:kern w:val="0"/>
          <w14:ligatures w14:val="none"/>
        </w:rPr>
        <w:t> panta pirmās daļas 2. un 5.punktu, Alūksnes novada pašvaldības domes 29.02.2024. noteikumu Nr.1/2024 „Par pašvaldības mantas atsavināšanas izdevumiem un rīcību ar iegūtajiem līdzekļiem” 6.punktu,</w:t>
      </w:r>
    </w:p>
    <w:p w14:paraId="15E8B575" w14:textId="77777777" w:rsidR="00844140" w:rsidRPr="00844140" w:rsidRDefault="00844140" w:rsidP="00844140">
      <w:pPr>
        <w:spacing w:after="0" w:line="240" w:lineRule="auto"/>
        <w:ind w:left="450"/>
        <w:jc w:val="both"/>
        <w:rPr>
          <w:rFonts w:eastAsia="Times New Roman" w:cs="Times New Roman"/>
          <w:kern w:val="0"/>
          <w14:ligatures w14:val="none"/>
        </w:rPr>
      </w:pPr>
    </w:p>
    <w:p w14:paraId="1B85FA96" w14:textId="77777777" w:rsidR="00844140" w:rsidRPr="00844140" w:rsidRDefault="00844140" w:rsidP="00844140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50" w:hanging="450"/>
        <w:jc w:val="both"/>
        <w:rPr>
          <w:rFonts w:eastAsia="Times New Roman" w:cs="Times New Roman"/>
          <w:kern w:val="0"/>
          <w14:ligatures w14:val="none"/>
        </w:rPr>
      </w:pPr>
      <w:r w:rsidRPr="00844140">
        <w:rPr>
          <w:rFonts w:eastAsia="Times New Roman" w:cs="Times New Roman"/>
          <w:kern w:val="0"/>
          <w14:ligatures w14:val="none"/>
        </w:rPr>
        <w:t xml:space="preserve">Izdalīt no atsavināšanas procesā iegūtajiem līdzekļiem finansējumu 132 483,00 EUR (viens simts trīsdesmit divi tūkstoši četri simti astoņdesmit triju </w:t>
      </w:r>
      <w:r w:rsidRPr="00844140">
        <w:rPr>
          <w:rFonts w:eastAsia="Times New Roman" w:cs="Times New Roman"/>
          <w:i/>
          <w:kern w:val="0"/>
          <w14:ligatures w14:val="none"/>
        </w:rPr>
        <w:t>euro</w:t>
      </w:r>
      <w:r w:rsidRPr="00844140">
        <w:rPr>
          <w:rFonts w:eastAsia="Times New Roman" w:cs="Times New Roman"/>
          <w:kern w:val="0"/>
          <w14:ligatures w14:val="none"/>
        </w:rPr>
        <w:t xml:space="preserve">) apmērā jaunas multifunkcionālās komunālās tehnikas iegādei. </w:t>
      </w:r>
    </w:p>
    <w:p w14:paraId="24871DFD" w14:textId="77777777" w:rsidR="00844140" w:rsidRDefault="00844140" w:rsidP="0084414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844140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iekļaušanu Alūksnes novada pašvaldības budžeta 2026.gadam projektā un finansējumu attiecināt uz 062041 uzskaites dimensijas kodu “Pašvaldības iestāde “SPODRA” – teritorijas apsaimniekošana”.</w:t>
      </w:r>
      <w:r w:rsidRPr="00844140">
        <w:rPr>
          <w:rFonts w:eastAsia="Times New Roman" w:cs="Times New Roman"/>
          <w:kern w:val="0"/>
          <w14:ligatures w14:val="none"/>
        </w:rPr>
        <w:t xml:space="preserve"> </w:t>
      </w:r>
    </w:p>
    <w:p w14:paraId="2478AE69" w14:textId="2C07063D" w:rsidR="00AB3D32" w:rsidRPr="00844140" w:rsidRDefault="00844140" w:rsidP="0084414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844140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844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0"/>
    <w:rsid w:val="00047154"/>
    <w:rsid w:val="004661AA"/>
    <w:rsid w:val="005B7805"/>
    <w:rsid w:val="00844140"/>
    <w:rsid w:val="00AB3D32"/>
    <w:rsid w:val="00C73BB0"/>
    <w:rsid w:val="00CC277E"/>
    <w:rsid w:val="00D90E99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51F9"/>
  <w15:chartTrackingRefBased/>
  <w15:docId w15:val="{0AF54024-3EEF-44AB-B5FA-4E114675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7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3B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3B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3B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3B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3B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3B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3B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3B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3B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3B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3B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3B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3B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3BB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3B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3B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3BB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3BB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3BB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3BB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2026-01-20T08:16:00Z</dcterms:created>
  <dcterms:modified xsi:type="dcterms:W3CDTF">2026-01-23T09:46:00Z</dcterms:modified>
</cp:coreProperties>
</file>