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6028C" w14:textId="77777777" w:rsidR="00B31451" w:rsidRDefault="00B31451" w:rsidP="00B31451">
      <w:pPr>
        <w:spacing w:after="0" w:line="240" w:lineRule="auto"/>
        <w:ind w:right="-568"/>
        <w:jc w:val="right"/>
        <w:rPr>
          <w:rFonts w:eastAsia="Calibri"/>
          <w:bCs/>
          <w:i/>
          <w:iCs/>
          <w:kern w:val="0"/>
          <w14:ligatures w14:val="none"/>
        </w:rPr>
      </w:pPr>
      <w:r>
        <w:rPr>
          <w:rFonts w:eastAsia="Calibri"/>
          <w:bCs/>
          <w:i/>
          <w:iCs/>
          <w:kern w:val="0"/>
          <w14:ligatures w14:val="none"/>
        </w:rPr>
        <w:t>Lēmuma projekts</w:t>
      </w:r>
    </w:p>
    <w:p w14:paraId="07CB25E6" w14:textId="77777777" w:rsidR="00B31451" w:rsidRDefault="00B31451" w:rsidP="00993D48">
      <w:pPr>
        <w:spacing w:after="0" w:line="240" w:lineRule="auto"/>
        <w:ind w:right="-568"/>
        <w:jc w:val="center"/>
        <w:rPr>
          <w:rFonts w:eastAsia="Calibri"/>
          <w:bCs/>
          <w:i/>
          <w:iCs/>
          <w:kern w:val="0"/>
          <w14:ligatures w14:val="none"/>
        </w:rPr>
      </w:pPr>
    </w:p>
    <w:p w14:paraId="456376CF" w14:textId="5DCC75AC" w:rsidR="00993D48" w:rsidRPr="00993D48" w:rsidRDefault="00993D48" w:rsidP="00993D48">
      <w:pPr>
        <w:spacing w:after="0" w:line="240" w:lineRule="auto"/>
        <w:ind w:right="-568"/>
        <w:jc w:val="center"/>
        <w:rPr>
          <w:rFonts w:eastAsia="Times New Roman" w:cs="Times New Roman"/>
          <w:b/>
          <w:kern w:val="0"/>
          <w:szCs w:val="20"/>
          <w:lang w:val="en-US"/>
          <w14:ligatures w14:val="none"/>
        </w:rPr>
      </w:pPr>
      <w:r w:rsidRPr="00993D48">
        <w:rPr>
          <w:rFonts w:eastAsia="Times New Roman" w:cs="Times New Roman"/>
          <w:b/>
          <w:kern w:val="0"/>
          <w:szCs w:val="20"/>
          <w:lang w:val="en-US"/>
          <w14:ligatures w14:val="none"/>
        </w:rPr>
        <w:t xml:space="preserve">Par Alūksnes novada pašvaldības nekustamā īpašuma “Birzmalas”, Pededzes pagastā, Alūksnes novadā atsavināšanu </w:t>
      </w:r>
    </w:p>
    <w:p w14:paraId="13D1AD75" w14:textId="77777777" w:rsidR="00993D48" w:rsidRPr="00993D48" w:rsidRDefault="00993D48" w:rsidP="00993D48">
      <w:pPr>
        <w:spacing w:after="0" w:line="240" w:lineRule="auto"/>
        <w:ind w:right="-568"/>
        <w:jc w:val="center"/>
        <w:rPr>
          <w:rFonts w:eastAsia="Times New Roman" w:cs="Times New Roman"/>
          <w:b/>
          <w:i/>
          <w:kern w:val="0"/>
          <w:szCs w:val="20"/>
          <w:lang w:val="en-US"/>
          <w14:ligatures w14:val="none"/>
        </w:rPr>
      </w:pPr>
    </w:p>
    <w:p w14:paraId="6DF81534" w14:textId="77777777" w:rsidR="00993D48" w:rsidRPr="00993D48" w:rsidRDefault="00993D48" w:rsidP="00993D48">
      <w:pPr>
        <w:spacing w:after="0" w:line="240" w:lineRule="auto"/>
        <w:ind w:right="-568"/>
        <w:jc w:val="both"/>
        <w:rPr>
          <w:rFonts w:eastAsia="Times New Roman" w:cs="Times New Roman"/>
          <w:color w:val="FF0000"/>
          <w:kern w:val="0"/>
          <w:szCs w:val="20"/>
          <w:lang w:val="en-US"/>
          <w14:ligatures w14:val="none"/>
        </w:rPr>
      </w:pPr>
      <w:r w:rsidRPr="00993D48">
        <w:rPr>
          <w:rFonts w:eastAsia="Times New Roman" w:cs="Times New Roman"/>
          <w:kern w:val="0"/>
          <w:szCs w:val="20"/>
          <w:lang w:val="en-US"/>
          <w14:ligatures w14:val="none"/>
        </w:rPr>
        <w:tab/>
        <w:t>Izskatot bijušā zemes lietotāja mantinieka</w:t>
      </w:r>
      <w:r w:rsidRPr="00993D48">
        <w:rPr>
          <w:rFonts w:eastAsia="Times New Roman" w:cs="Times New Roman"/>
          <w:kern w:val="0"/>
          <w:lang w:val="en-US" w:eastAsia="lv-LV"/>
          <w14:ligatures w14:val="none"/>
        </w:rPr>
        <w:t xml:space="preserve">, 04.04.2024. iesniegumu, par nekustamā īpašuma “Birzmalas”, Pededzes pagastā, kadastra numurs 3680 004 0039, atsavināšanu, kas Alūksnes novada pašvaldībā reģistrēts ar Nr. ANP/1-23/24/405, </w:t>
      </w:r>
      <w:r w:rsidRPr="00993D48">
        <w:rPr>
          <w:rFonts w:eastAsia="Times New Roman" w:cs="Times New Roman"/>
          <w:kern w:val="0"/>
          <w:szCs w:val="20"/>
          <w:lang w:val="en-US"/>
          <w14:ligatures w14:val="none"/>
        </w:rPr>
        <w:t xml:space="preserve">un pamatojoties uz Pašvaldību likuma 10. panta pirmās daļas 16. punktu, Publiskas personas mantas atsavināšanas likuma 4. panta ceturtās daļas, 8. punktu, 5. panta pirmo daļu, 8. panta otro daļu, </w:t>
      </w:r>
    </w:p>
    <w:p w14:paraId="61525277" w14:textId="77777777" w:rsidR="00993D48" w:rsidRPr="00993D48" w:rsidRDefault="00993D48" w:rsidP="00993D48">
      <w:pPr>
        <w:spacing w:after="0" w:line="240" w:lineRule="auto"/>
        <w:ind w:right="-568"/>
        <w:jc w:val="both"/>
        <w:rPr>
          <w:rFonts w:eastAsia="Times New Roman" w:cs="Times New Roman"/>
          <w:color w:val="FF0000"/>
          <w:kern w:val="0"/>
          <w:szCs w:val="20"/>
          <w:lang w:val="en-US"/>
          <w14:ligatures w14:val="none"/>
        </w:rPr>
      </w:pPr>
    </w:p>
    <w:p w14:paraId="65328CFB" w14:textId="01AACED0" w:rsidR="00993D48" w:rsidRPr="00993D48" w:rsidRDefault="00993D48" w:rsidP="00993D48">
      <w:pPr>
        <w:pStyle w:val="Sarakstarindkopa"/>
        <w:numPr>
          <w:ilvl w:val="0"/>
          <w:numId w:val="3"/>
        </w:numPr>
        <w:spacing w:after="0" w:line="240" w:lineRule="auto"/>
        <w:ind w:right="-568"/>
        <w:jc w:val="both"/>
        <w:rPr>
          <w:rFonts w:eastAsia="Times New Roman" w:cs="Times New Roman"/>
          <w:kern w:val="0"/>
          <w:lang w:val="en-US"/>
          <w14:ligatures w14:val="none"/>
        </w:rPr>
      </w:pPr>
      <w:r w:rsidRPr="00993D48">
        <w:rPr>
          <w:rFonts w:eastAsia="Times New Roman" w:cs="Times New Roman"/>
          <w:kern w:val="0"/>
          <w:szCs w:val="20"/>
          <w:lang w:val="en-US"/>
          <w14:ligatures w14:val="none"/>
        </w:rPr>
        <w:t>Nodot atsavināšanai Alūksnes novada pašvaldībai piederošu nekustamo īpašumu “Birzmalas”, Pededzes pagastā, Alūksnes novadā, īpašuma kadastra Nr</w:t>
      </w:r>
      <w:r w:rsidRPr="00993D48">
        <w:rPr>
          <w:rFonts w:eastAsia="Times New Roman" w:cs="Times New Roman"/>
          <w:kern w:val="0"/>
          <w:lang w:val="en-US"/>
          <w14:ligatures w14:val="none"/>
        </w:rPr>
        <w:t xml:space="preserve">. </w:t>
      </w:r>
      <w:r w:rsidRPr="00993D48">
        <w:rPr>
          <w:rFonts w:eastAsia="Times New Roman" w:cs="Times New Roman"/>
          <w:kern w:val="0"/>
          <w:lang w:val="en-US" w:eastAsia="lv-LV"/>
          <w14:ligatures w14:val="none"/>
        </w:rPr>
        <w:t>3680 004 0039</w:t>
      </w:r>
      <w:r w:rsidRPr="00993D48">
        <w:rPr>
          <w:rFonts w:eastAsia="Times New Roman" w:cs="Times New Roman"/>
          <w:kern w:val="0"/>
          <w:szCs w:val="20"/>
          <w:lang w:val="en-US"/>
          <w14:ligatures w14:val="none"/>
        </w:rPr>
        <w:t xml:space="preserve">, kas sastāv no 2 (divām) zemes vienībām ar kadastra apzīmējumu </w:t>
      </w:r>
      <w:r w:rsidRPr="00993D48">
        <w:rPr>
          <w:rFonts w:eastAsia="Times New Roman" w:cs="Times New Roman"/>
          <w:kern w:val="0"/>
          <w:lang w:val="en-US" w:eastAsia="lv-LV"/>
          <w14:ligatures w14:val="none"/>
        </w:rPr>
        <w:t>3680 004 0039</w:t>
      </w:r>
      <w:r w:rsidRPr="00993D48">
        <w:rPr>
          <w:rFonts w:eastAsia="Times New Roman" w:cs="Times New Roman"/>
          <w:kern w:val="0"/>
          <w:szCs w:val="20"/>
          <w:lang w:val="en-US"/>
          <w14:ligatures w14:val="none"/>
        </w:rPr>
        <w:t xml:space="preserve">, 5,89 ha platībā un </w:t>
      </w:r>
      <w:r w:rsidRPr="00993D48">
        <w:rPr>
          <w:rFonts w:eastAsia="Times New Roman" w:cs="Times New Roman"/>
          <w:kern w:val="0"/>
          <w:lang w:val="en-US" w:eastAsia="lv-LV"/>
          <w14:ligatures w14:val="none"/>
        </w:rPr>
        <w:t>3680 004 0093</w:t>
      </w:r>
      <w:r w:rsidRPr="00993D48">
        <w:rPr>
          <w:rFonts w:eastAsia="Times New Roman" w:cs="Times New Roman"/>
          <w:kern w:val="0"/>
          <w:szCs w:val="20"/>
          <w:lang w:val="en-US"/>
          <w14:ligatures w14:val="none"/>
        </w:rPr>
        <w:t xml:space="preserve">, 1,72 ha platībā, </w:t>
      </w:r>
      <w:r w:rsidRPr="00993D48">
        <w:rPr>
          <w:rFonts w:eastAsia="Times New Roman" w:cs="Times New Roman"/>
          <w:kern w:val="0"/>
          <w:lang w:val="en-US"/>
          <w14:ligatures w14:val="none"/>
        </w:rPr>
        <w:t>pārdodot bijušā zemes lietotāja mantiniekam.</w:t>
      </w:r>
    </w:p>
    <w:p w14:paraId="3588CE4C" w14:textId="38779DA1" w:rsidR="00993D48" w:rsidRPr="00993D48" w:rsidRDefault="00993D48" w:rsidP="00993D48">
      <w:pPr>
        <w:pStyle w:val="Sarakstarindkopa"/>
        <w:numPr>
          <w:ilvl w:val="0"/>
          <w:numId w:val="3"/>
        </w:numPr>
        <w:spacing w:after="0" w:line="240" w:lineRule="auto"/>
        <w:ind w:right="-568"/>
        <w:jc w:val="both"/>
        <w:rPr>
          <w:rFonts w:eastAsia="Times New Roman" w:cs="Times New Roman"/>
          <w:kern w:val="0"/>
          <w:lang w:val="en-US"/>
          <w14:ligatures w14:val="none"/>
        </w:rPr>
      </w:pPr>
      <w:r w:rsidRPr="00993D48">
        <w:rPr>
          <w:rFonts w:eastAsia="Times New Roman" w:cs="Times New Roman"/>
          <w:kern w:val="0"/>
          <w:lang w:val="en-US"/>
          <w14:ligatures w14:val="none"/>
        </w:rPr>
        <w:t xml:space="preserve">Uz zemes gabala ar kadastra apzīmējumu </w:t>
      </w:r>
      <w:r w:rsidRPr="00993D48">
        <w:rPr>
          <w:rFonts w:eastAsia="Times New Roman" w:cs="Times New Roman"/>
          <w:kern w:val="0"/>
          <w:lang w:val="en-US" w:eastAsia="lv-LV"/>
          <w14:ligatures w14:val="none"/>
        </w:rPr>
        <w:t xml:space="preserve">3680 004 0093 </w:t>
      </w:r>
      <w:r w:rsidRPr="00993D48">
        <w:rPr>
          <w:rFonts w:eastAsia="Times New Roman" w:cs="Times New Roman"/>
          <w:kern w:val="0"/>
          <w:lang w:val="en-US"/>
          <w14:ligatures w14:val="none"/>
        </w:rPr>
        <w:t>atrodas Pededzes pagasta zemesgrāmatā reģistrēts būvju īpašums ar kadastra numuru 3680 504 0006.</w:t>
      </w:r>
    </w:p>
    <w:p w14:paraId="4E7D0C6E" w14:textId="3EC128A4" w:rsidR="00AB3D32" w:rsidRDefault="00993D48" w:rsidP="00993D48">
      <w:pPr>
        <w:pStyle w:val="Sarakstarindkopa"/>
        <w:numPr>
          <w:ilvl w:val="0"/>
          <w:numId w:val="3"/>
        </w:numPr>
        <w:ind w:right="-625"/>
        <w:jc w:val="both"/>
      </w:pPr>
      <w:r w:rsidRPr="00993D48">
        <w:rPr>
          <w:rFonts w:eastAsia="Times New Roman" w:cs="Times New Roman"/>
          <w:kern w:val="0"/>
          <w:szCs w:val="20"/>
          <w:lang w:val="en-US"/>
          <w14:ligatures w14:val="none"/>
        </w:rPr>
        <w:t>Uzdot nosacītās cenas noteikšanu un atsavināšanu veikt Īpašumu atsavināšanas  komisijai.</w:t>
      </w:r>
    </w:p>
    <w:sectPr w:rsidR="00AB3D3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F7501"/>
    <w:multiLevelType w:val="hybridMultilevel"/>
    <w:tmpl w:val="5530A480"/>
    <w:lvl w:ilvl="0" w:tplc="0426000F">
      <w:start w:val="1"/>
      <w:numFmt w:val="decimal"/>
      <w:lvlText w:val="%1."/>
      <w:lvlJc w:val="left"/>
      <w:pPr>
        <w:ind w:left="1287" w:hanging="360"/>
      </w:pPr>
    </w:lvl>
    <w:lvl w:ilvl="1" w:tplc="04260019" w:tentative="1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924747B"/>
    <w:multiLevelType w:val="hybridMultilevel"/>
    <w:tmpl w:val="84BA50B2"/>
    <w:lvl w:ilvl="0" w:tplc="982C755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5F5F40"/>
    <w:multiLevelType w:val="hybridMultilevel"/>
    <w:tmpl w:val="B3CAC54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199072">
    <w:abstractNumId w:val="1"/>
  </w:num>
  <w:num w:numId="2" w16cid:durableId="1581598008">
    <w:abstractNumId w:val="2"/>
  </w:num>
  <w:num w:numId="3" w16cid:durableId="1896432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6EE"/>
    <w:rsid w:val="0022586B"/>
    <w:rsid w:val="005236EE"/>
    <w:rsid w:val="00686DCF"/>
    <w:rsid w:val="00993D48"/>
    <w:rsid w:val="00AB3D32"/>
    <w:rsid w:val="00B31451"/>
    <w:rsid w:val="00F6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FDB2D"/>
  <w15:chartTrackingRefBased/>
  <w15:docId w15:val="{A0BBC79C-D189-45B5-B2FA-CA4A644C4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5236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5236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5236E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5236E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5236E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5236E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5236E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5236E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5236E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5236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5236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5236E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5236E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5236E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5236E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5236E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5236E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5236EE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5236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5236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5236E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5236E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5236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5236EE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5236EE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5236EE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5236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5236EE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5236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721</Words>
  <Characters>411</Characters>
  <Application>Microsoft Office Word</Application>
  <DocSecurity>0</DocSecurity>
  <Lines>3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TOMIŅA</dc:creator>
  <cp:keywords/>
  <dc:description/>
  <cp:lastModifiedBy>Kristīne TOMIŅA</cp:lastModifiedBy>
  <cp:revision>4</cp:revision>
  <dcterms:created xsi:type="dcterms:W3CDTF">2026-01-19T15:05:00Z</dcterms:created>
  <dcterms:modified xsi:type="dcterms:W3CDTF">2026-01-23T09:40:00Z</dcterms:modified>
</cp:coreProperties>
</file>