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0A1E" w14:textId="77777777" w:rsidR="00465A02" w:rsidRPr="00465A02" w:rsidRDefault="00465A02" w:rsidP="00465A02">
      <w:pPr>
        <w:spacing w:line="259" w:lineRule="auto"/>
        <w:jc w:val="right"/>
        <w:rPr>
          <w:rFonts w:eastAsia="Calibri" w:cs="DokChampa"/>
          <w:i/>
          <w:iCs/>
          <w:szCs w:val="22"/>
        </w:rPr>
      </w:pPr>
      <w:r w:rsidRPr="00465A02">
        <w:rPr>
          <w:rFonts w:eastAsia="Calibri" w:cs="DokChampa"/>
          <w:i/>
          <w:iCs/>
          <w:szCs w:val="22"/>
        </w:rPr>
        <w:t>Lēmuma projekts</w:t>
      </w:r>
    </w:p>
    <w:p w14:paraId="7E16135B" w14:textId="560495B3" w:rsidR="00465A02" w:rsidRPr="00465A02" w:rsidRDefault="00465A02" w:rsidP="00465A02">
      <w:pPr>
        <w:spacing w:line="259" w:lineRule="auto"/>
        <w:jc w:val="center"/>
        <w:rPr>
          <w:rFonts w:eastAsia="Calibri" w:cs="DokChampa"/>
          <w:b/>
          <w:bCs/>
          <w:szCs w:val="22"/>
        </w:rPr>
      </w:pPr>
      <w:r w:rsidRPr="00465A02">
        <w:rPr>
          <w:rFonts w:eastAsia="Calibri" w:cs="DokChampa"/>
          <w:b/>
          <w:bCs/>
          <w:szCs w:val="22"/>
        </w:rPr>
        <w:t>Par grozījumu Alūksnes novada pašvaldības domes 30.04.2026. noteikumos Nr.1/2026 “Kārtība, kādā Alūksnes novada pašvaldība nosaka pirmsskolas izglītības grupu, pirmsskolas izglītības pedagogu un skolotāju palīgu amata vienību skaitu”</w:t>
      </w:r>
    </w:p>
    <w:p w14:paraId="3611CA7A" w14:textId="2FF177D4" w:rsidR="00AB3D32" w:rsidRDefault="00465A02" w:rsidP="00465A02">
      <w:pPr>
        <w:jc w:val="both"/>
      </w:pPr>
      <w:r w:rsidRPr="00465A02">
        <w:rPr>
          <w:rFonts w:eastAsia="Calibri" w:cs="DokChampa"/>
          <w:szCs w:val="22"/>
        </w:rPr>
        <w:tab/>
        <w:t>Pamatojoties uz Valsts pārvaldes iekārtas likuma 72. panta pirmās daļas 2. punktu, veikt grozījumu Alūksnes novada pašvaldības domes 30.04.2026. noteikumos Nr.1/2026 “Kārtība, kādā Alūksnes novada pašvaldība nosaka pirmsskolas izglītības grupu, pirmsskolas izglītības pedagogu un skolotāju palīgu amata vienību skaitu”, papildinot 3.punktu aiz vārda “iestādē” ar tekstu “neieskaitot speciālās izglītības grupā(s) esošos izglītojamos”.</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B2"/>
    <w:rsid w:val="00465A02"/>
    <w:rsid w:val="008F124B"/>
    <w:rsid w:val="00905FB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B56B"/>
  <w15:chartTrackingRefBased/>
  <w15:docId w15:val="{FA30D510-F8D3-48F1-8D5A-9AB7B81E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05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05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05F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05F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05FB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05F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05FB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05FB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05FB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05FB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05FB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05FB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05FB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05FB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05FB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05FB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05FB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05FB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05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05FB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05F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05FB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05FB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05FB2"/>
    <w:rPr>
      <w:i/>
      <w:iCs/>
      <w:color w:val="404040" w:themeColor="text1" w:themeTint="BF"/>
    </w:rPr>
  </w:style>
  <w:style w:type="paragraph" w:styleId="Sarakstarindkopa">
    <w:name w:val="List Paragraph"/>
    <w:basedOn w:val="Parasts"/>
    <w:uiPriority w:val="34"/>
    <w:qFormat/>
    <w:rsid w:val="00905FB2"/>
    <w:pPr>
      <w:ind w:left="720"/>
      <w:contextualSpacing/>
    </w:pPr>
  </w:style>
  <w:style w:type="character" w:styleId="Intensvsizclums">
    <w:name w:val="Intense Emphasis"/>
    <w:basedOn w:val="Noklusjumarindkopasfonts"/>
    <w:uiPriority w:val="21"/>
    <w:qFormat/>
    <w:rsid w:val="00905FB2"/>
    <w:rPr>
      <w:i/>
      <w:iCs/>
      <w:color w:val="0F4761" w:themeColor="accent1" w:themeShade="BF"/>
    </w:rPr>
  </w:style>
  <w:style w:type="paragraph" w:styleId="Intensvscitts">
    <w:name w:val="Intense Quote"/>
    <w:basedOn w:val="Parasts"/>
    <w:next w:val="Parasts"/>
    <w:link w:val="IntensvscittsRakstz"/>
    <w:uiPriority w:val="30"/>
    <w:qFormat/>
    <w:rsid w:val="00905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05FB2"/>
    <w:rPr>
      <w:i/>
      <w:iCs/>
      <w:color w:val="0F4761" w:themeColor="accent1" w:themeShade="BF"/>
    </w:rPr>
  </w:style>
  <w:style w:type="character" w:styleId="Intensvaatsauce">
    <w:name w:val="Intense Reference"/>
    <w:basedOn w:val="Noklusjumarindkopasfonts"/>
    <w:uiPriority w:val="32"/>
    <w:qFormat/>
    <w:rsid w:val="00905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250</Characters>
  <Application>Microsoft Office Word</Application>
  <DocSecurity>0</DocSecurity>
  <Lines>2</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2026-07-23T11:24:00Z</dcterms:created>
  <dcterms:modified xsi:type="dcterms:W3CDTF">2026-07-23T11:24:00Z</dcterms:modified>
</cp:coreProperties>
</file>